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1DBA" w:rsidRPr="00331AF9" w:rsidRDefault="00CE1DBA" w:rsidP="00CE1DBA">
      <w:pPr>
        <w:framePr w:h="1046" w:hSpace="3014" w:wrap="notBeside" w:vAnchor="text" w:hAnchor="page" w:x="5903" w:y="7"/>
        <w:jc w:val="center"/>
        <w:rPr>
          <w:rFonts w:cs="Times New Roman"/>
          <w:sz w:val="2"/>
          <w:szCs w:val="2"/>
          <w:lang w:val="uk-UA"/>
        </w:rPr>
      </w:pPr>
      <w:r w:rsidRPr="00331AF9">
        <w:rPr>
          <w:rFonts w:cs="Times New Roman"/>
          <w:noProof/>
          <w:sz w:val="2"/>
          <w:szCs w:val="2"/>
          <w:lang w:val="uk-UA" w:eastAsia="uk-UA"/>
        </w:rPr>
        <w:drawing>
          <wp:inline distT="0" distB="0" distL="0" distR="0">
            <wp:extent cx="523875" cy="666750"/>
            <wp:effectExtent l="1905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srcRect/>
                    <a:stretch>
                      <a:fillRect/>
                    </a:stretch>
                  </pic:blipFill>
                  <pic:spPr bwMode="auto">
                    <a:xfrm>
                      <a:off x="0" y="0"/>
                      <a:ext cx="523875" cy="666750"/>
                    </a:xfrm>
                    <a:prstGeom prst="rect">
                      <a:avLst/>
                    </a:prstGeom>
                    <a:noFill/>
                    <a:ln w="9525">
                      <a:noFill/>
                      <a:miter lim="800000"/>
                      <a:headEnd/>
                      <a:tailEnd/>
                    </a:ln>
                  </pic:spPr>
                </pic:pic>
              </a:graphicData>
            </a:graphic>
          </wp:inline>
        </w:drawing>
      </w:r>
    </w:p>
    <w:p w:rsidR="00CE1DBA" w:rsidRPr="00331AF9" w:rsidRDefault="00CE1DBA" w:rsidP="00CE1DBA">
      <w:pPr>
        <w:shd w:val="clear" w:color="auto" w:fill="F8F8F6"/>
        <w:jc w:val="center"/>
        <w:rPr>
          <w:rFonts w:ascii="Times New Roman" w:hAnsi="Times New Roman" w:cs="Times New Roman"/>
          <w:sz w:val="28"/>
          <w:szCs w:val="28"/>
          <w:lang w:val="uk-UA"/>
        </w:rPr>
      </w:pPr>
      <w:r w:rsidRPr="00331AF9">
        <w:rPr>
          <w:rFonts w:ascii="Times New Roman" w:hAnsi="Times New Roman" w:cs="Times New Roman"/>
          <w:b/>
          <w:bCs/>
          <w:sz w:val="28"/>
          <w:szCs w:val="28"/>
          <w:lang w:val="uk-UA"/>
        </w:rPr>
        <w:t>УправлінняСлужбибезпекиУкраїни уВінницькійобласті</w:t>
      </w:r>
    </w:p>
    <w:p w:rsidR="009976BE" w:rsidRPr="00331AF9" w:rsidRDefault="009976BE" w:rsidP="009976BE">
      <w:pPr>
        <w:pStyle w:val="a5"/>
        <w:ind w:firstLine="540"/>
      </w:pPr>
    </w:p>
    <w:p w:rsidR="009976BE" w:rsidRPr="00331AF9" w:rsidRDefault="009976BE" w:rsidP="009976BE">
      <w:pPr>
        <w:pStyle w:val="a5"/>
        <w:ind w:firstLine="540"/>
      </w:pPr>
    </w:p>
    <w:p w:rsidR="009976BE" w:rsidRPr="00331AF9" w:rsidRDefault="009976BE" w:rsidP="00CE1DBA">
      <w:pPr>
        <w:pStyle w:val="Default"/>
        <w:ind w:left="4680" w:right="177"/>
        <w:rPr>
          <w:color w:val="auto"/>
          <w:sz w:val="28"/>
          <w:szCs w:val="28"/>
        </w:rPr>
      </w:pPr>
      <w:r w:rsidRPr="00331AF9">
        <w:rPr>
          <w:color w:val="auto"/>
          <w:sz w:val="28"/>
          <w:szCs w:val="28"/>
        </w:rPr>
        <w:t>ЗАТВЕРДЖЕНО</w:t>
      </w:r>
    </w:p>
    <w:p w:rsidR="00CE1DBA" w:rsidRPr="00331AF9" w:rsidRDefault="009976BE" w:rsidP="00B97336">
      <w:pPr>
        <w:pStyle w:val="Default"/>
        <w:ind w:left="4962" w:right="-3300"/>
        <w:rPr>
          <w:b/>
          <w:bCs/>
          <w:sz w:val="28"/>
          <w:szCs w:val="28"/>
        </w:rPr>
      </w:pPr>
      <w:r w:rsidRPr="00331AF9">
        <w:rPr>
          <w:color w:val="auto"/>
          <w:sz w:val="28"/>
          <w:szCs w:val="28"/>
        </w:rPr>
        <w:t>Протоколом засідання конкурсної комісії</w:t>
      </w:r>
    </w:p>
    <w:p w:rsidR="00CE1DBA" w:rsidRPr="00331AF9" w:rsidRDefault="00CE1DBA" w:rsidP="00CE1DBA">
      <w:pPr>
        <w:pStyle w:val="Default"/>
        <w:ind w:left="4680" w:right="-3300"/>
        <w:rPr>
          <w:bCs/>
          <w:sz w:val="28"/>
          <w:szCs w:val="28"/>
        </w:rPr>
      </w:pPr>
      <w:r w:rsidRPr="00331AF9">
        <w:rPr>
          <w:bCs/>
          <w:sz w:val="28"/>
          <w:szCs w:val="28"/>
        </w:rPr>
        <w:t xml:space="preserve">Управління Служби безпеки України </w:t>
      </w:r>
    </w:p>
    <w:p w:rsidR="009976BE" w:rsidRPr="00331AF9" w:rsidRDefault="00CE1DBA" w:rsidP="009976BE">
      <w:pPr>
        <w:pStyle w:val="Default"/>
        <w:ind w:left="4680" w:right="-3300"/>
        <w:rPr>
          <w:color w:val="auto"/>
          <w:sz w:val="28"/>
          <w:szCs w:val="28"/>
        </w:rPr>
      </w:pPr>
      <w:r w:rsidRPr="00331AF9">
        <w:rPr>
          <w:bCs/>
          <w:sz w:val="28"/>
          <w:szCs w:val="28"/>
        </w:rPr>
        <w:t>у Вінницькій області</w:t>
      </w:r>
      <w:r w:rsidR="009976BE" w:rsidRPr="00331AF9">
        <w:rPr>
          <w:color w:val="auto"/>
          <w:sz w:val="28"/>
          <w:szCs w:val="28"/>
        </w:rPr>
        <w:t xml:space="preserve">з </w:t>
      </w:r>
      <w:r w:rsidRPr="00331AF9">
        <w:rPr>
          <w:color w:val="auto"/>
          <w:sz w:val="28"/>
          <w:szCs w:val="28"/>
        </w:rPr>
        <w:t>придбання житла</w:t>
      </w:r>
    </w:p>
    <w:p w:rsidR="00B97336" w:rsidRPr="00331AF9" w:rsidRDefault="009976BE" w:rsidP="009976BE">
      <w:pPr>
        <w:pStyle w:val="Default"/>
        <w:ind w:left="4680" w:right="-3300"/>
        <w:rPr>
          <w:color w:val="auto"/>
          <w:sz w:val="28"/>
          <w:szCs w:val="28"/>
        </w:rPr>
      </w:pPr>
      <w:r w:rsidRPr="00331AF9">
        <w:rPr>
          <w:color w:val="auto"/>
          <w:sz w:val="28"/>
          <w:szCs w:val="28"/>
        </w:rPr>
        <w:t xml:space="preserve">на вторинному ринку та умовах пайової </w:t>
      </w:r>
    </w:p>
    <w:p w:rsidR="00B97336" w:rsidRPr="00331AF9" w:rsidRDefault="009976BE" w:rsidP="009976BE">
      <w:pPr>
        <w:pStyle w:val="Default"/>
        <w:ind w:left="4680" w:right="-3300"/>
        <w:rPr>
          <w:color w:val="auto"/>
          <w:sz w:val="28"/>
          <w:szCs w:val="28"/>
        </w:rPr>
      </w:pPr>
      <w:r w:rsidRPr="00331AF9">
        <w:rPr>
          <w:color w:val="auto"/>
          <w:sz w:val="28"/>
          <w:szCs w:val="28"/>
        </w:rPr>
        <w:t>участі</w:t>
      </w:r>
      <w:r w:rsidR="00CE1DBA" w:rsidRPr="00331AF9">
        <w:rPr>
          <w:color w:val="auto"/>
          <w:sz w:val="28"/>
          <w:szCs w:val="28"/>
        </w:rPr>
        <w:t>у м. Вінниці</w:t>
      </w:r>
    </w:p>
    <w:p w:rsidR="009976BE" w:rsidRPr="00331AF9" w:rsidRDefault="009976BE" w:rsidP="009976BE">
      <w:pPr>
        <w:pStyle w:val="Default"/>
        <w:ind w:left="4680" w:right="-3300"/>
        <w:rPr>
          <w:color w:val="auto"/>
          <w:sz w:val="28"/>
          <w:szCs w:val="28"/>
        </w:rPr>
      </w:pPr>
      <w:r w:rsidRPr="00331AF9">
        <w:rPr>
          <w:color w:val="auto"/>
          <w:sz w:val="28"/>
          <w:szCs w:val="28"/>
        </w:rPr>
        <w:t xml:space="preserve">від </w:t>
      </w:r>
      <w:r w:rsidR="00331AF9">
        <w:rPr>
          <w:color w:val="auto"/>
          <w:sz w:val="28"/>
          <w:szCs w:val="28"/>
        </w:rPr>
        <w:t>28</w:t>
      </w:r>
      <w:r w:rsidRPr="00331AF9">
        <w:rPr>
          <w:color w:val="auto"/>
          <w:sz w:val="28"/>
          <w:szCs w:val="28"/>
        </w:rPr>
        <w:t xml:space="preserve"> листопада 201</w:t>
      </w:r>
      <w:r w:rsidR="00CE1DBA" w:rsidRPr="00331AF9">
        <w:rPr>
          <w:color w:val="auto"/>
          <w:sz w:val="28"/>
          <w:szCs w:val="28"/>
        </w:rPr>
        <w:t>6</w:t>
      </w:r>
      <w:r w:rsidRPr="00331AF9">
        <w:rPr>
          <w:color w:val="auto"/>
          <w:sz w:val="28"/>
          <w:szCs w:val="28"/>
        </w:rPr>
        <w:t xml:space="preserve"> р. № 1</w:t>
      </w:r>
    </w:p>
    <w:p w:rsidR="009976BE" w:rsidRPr="00331AF9" w:rsidRDefault="009976BE" w:rsidP="009976BE">
      <w:pPr>
        <w:pStyle w:val="Default"/>
        <w:ind w:left="4680" w:right="-3300"/>
        <w:rPr>
          <w:color w:val="auto"/>
          <w:sz w:val="28"/>
          <w:szCs w:val="28"/>
        </w:rPr>
      </w:pPr>
    </w:p>
    <w:p w:rsidR="009976BE" w:rsidRPr="00331AF9" w:rsidRDefault="009976BE" w:rsidP="009976BE">
      <w:pPr>
        <w:pStyle w:val="a5"/>
        <w:ind w:firstLine="540"/>
      </w:pPr>
    </w:p>
    <w:p w:rsidR="00F86F77" w:rsidRPr="00331AF9" w:rsidRDefault="00F86F77" w:rsidP="009976BE">
      <w:pPr>
        <w:pStyle w:val="a5"/>
        <w:ind w:firstLine="540"/>
      </w:pPr>
    </w:p>
    <w:p w:rsidR="00F86F77" w:rsidRPr="00331AF9" w:rsidRDefault="00F86F77" w:rsidP="009976BE">
      <w:pPr>
        <w:pStyle w:val="a5"/>
        <w:ind w:firstLine="540"/>
      </w:pPr>
    </w:p>
    <w:p w:rsidR="009976BE" w:rsidRPr="00331AF9" w:rsidRDefault="009976BE" w:rsidP="009976BE">
      <w:pPr>
        <w:rPr>
          <w:szCs w:val="20"/>
          <w:lang w:val="uk-UA"/>
        </w:rPr>
      </w:pPr>
    </w:p>
    <w:p w:rsidR="009976BE" w:rsidRPr="00331AF9" w:rsidRDefault="009976BE" w:rsidP="009976BE">
      <w:pPr>
        <w:rPr>
          <w:szCs w:val="20"/>
          <w:lang w:val="uk-UA"/>
        </w:rPr>
      </w:pPr>
    </w:p>
    <w:p w:rsidR="009976BE" w:rsidRPr="00331AF9" w:rsidRDefault="009976BE" w:rsidP="009976BE">
      <w:pPr>
        <w:rPr>
          <w:b/>
          <w:lang w:val="uk-UA"/>
        </w:rPr>
      </w:pPr>
    </w:p>
    <w:tbl>
      <w:tblPr>
        <w:tblW w:w="0" w:type="auto"/>
        <w:tblLayout w:type="fixed"/>
        <w:tblLook w:val="04A0"/>
      </w:tblPr>
      <w:tblGrid>
        <w:gridCol w:w="9847"/>
      </w:tblGrid>
      <w:tr w:rsidR="009976BE" w:rsidRPr="00331AF9" w:rsidTr="009976BE">
        <w:tc>
          <w:tcPr>
            <w:tcW w:w="9847" w:type="dxa"/>
            <w:shd w:val="clear" w:color="auto" w:fill="C0C0C0"/>
            <w:hideMark/>
          </w:tcPr>
          <w:p w:rsidR="009976BE" w:rsidRPr="00331AF9" w:rsidRDefault="009976BE">
            <w:pPr>
              <w:ind w:firstLine="540"/>
              <w:jc w:val="center"/>
              <w:rPr>
                <w:b/>
                <w:sz w:val="32"/>
                <w:shd w:val="clear" w:color="auto" w:fill="FFFFFF"/>
                <w:lang w:val="uk-UA"/>
              </w:rPr>
            </w:pPr>
            <w:r w:rsidRPr="00331AF9">
              <w:rPr>
                <w:b/>
                <w:sz w:val="32"/>
                <w:lang w:val="uk-UA"/>
              </w:rPr>
              <w:t>Конкурсна документація</w:t>
            </w:r>
          </w:p>
        </w:tc>
      </w:tr>
    </w:tbl>
    <w:p w:rsidR="009976BE" w:rsidRPr="00331AF9" w:rsidRDefault="009976BE" w:rsidP="009976BE">
      <w:pPr>
        <w:jc w:val="center"/>
        <w:rPr>
          <w:sz w:val="32"/>
          <w:lang w:val="uk-UA"/>
        </w:rPr>
      </w:pPr>
      <w:r w:rsidRPr="00331AF9">
        <w:rPr>
          <w:sz w:val="32"/>
          <w:lang w:val="uk-UA"/>
        </w:rPr>
        <w:t>на закупівлю за державні кошти квартир</w:t>
      </w:r>
    </w:p>
    <w:p w:rsidR="009976BE" w:rsidRPr="00331AF9" w:rsidRDefault="009976BE" w:rsidP="009976BE">
      <w:pPr>
        <w:jc w:val="center"/>
        <w:rPr>
          <w:sz w:val="32"/>
          <w:lang w:val="uk-UA"/>
        </w:rPr>
      </w:pPr>
      <w:r w:rsidRPr="00331AF9">
        <w:rPr>
          <w:sz w:val="32"/>
          <w:lang w:val="uk-UA"/>
        </w:rPr>
        <w:t xml:space="preserve">для військовослужбовців </w:t>
      </w:r>
    </w:p>
    <w:p w:rsidR="009976BE" w:rsidRPr="00331AF9" w:rsidRDefault="009976BE" w:rsidP="009976BE">
      <w:pPr>
        <w:jc w:val="center"/>
        <w:rPr>
          <w:sz w:val="32"/>
          <w:lang w:val="uk-UA"/>
        </w:rPr>
      </w:pPr>
    </w:p>
    <w:p w:rsidR="009976BE" w:rsidRPr="00331AF9" w:rsidRDefault="009976BE" w:rsidP="009976BE">
      <w:pPr>
        <w:jc w:val="center"/>
        <w:rPr>
          <w:sz w:val="32"/>
          <w:lang w:val="uk-UA"/>
        </w:rPr>
      </w:pPr>
      <w:r w:rsidRPr="00331AF9">
        <w:rPr>
          <w:sz w:val="32"/>
          <w:lang w:val="uk-UA"/>
        </w:rPr>
        <w:t xml:space="preserve">у м. </w:t>
      </w:r>
      <w:r w:rsidR="00CE1DBA" w:rsidRPr="00331AF9">
        <w:rPr>
          <w:sz w:val="28"/>
          <w:szCs w:val="28"/>
          <w:lang w:val="uk-UA"/>
        </w:rPr>
        <w:t>Вінниці</w:t>
      </w:r>
    </w:p>
    <w:p w:rsidR="009976BE" w:rsidRPr="00331AF9" w:rsidRDefault="009976BE" w:rsidP="009976BE">
      <w:pPr>
        <w:jc w:val="center"/>
        <w:rPr>
          <w:sz w:val="32"/>
          <w:lang w:val="uk-UA"/>
        </w:rPr>
      </w:pPr>
    </w:p>
    <w:p w:rsidR="009976BE" w:rsidRPr="00331AF9" w:rsidRDefault="009976BE" w:rsidP="009976BE">
      <w:pPr>
        <w:jc w:val="center"/>
        <w:rPr>
          <w:sz w:val="32"/>
          <w:lang w:val="uk-UA"/>
        </w:rPr>
      </w:pPr>
    </w:p>
    <w:p w:rsidR="009976BE" w:rsidRPr="00331AF9" w:rsidRDefault="009976BE" w:rsidP="009976BE">
      <w:pPr>
        <w:jc w:val="center"/>
        <w:rPr>
          <w:sz w:val="32"/>
          <w:lang w:val="uk-UA"/>
        </w:rPr>
      </w:pPr>
    </w:p>
    <w:p w:rsidR="009976BE" w:rsidRPr="00331AF9" w:rsidRDefault="009976BE" w:rsidP="009976BE">
      <w:pPr>
        <w:jc w:val="center"/>
        <w:rPr>
          <w:sz w:val="32"/>
          <w:lang w:val="uk-UA"/>
        </w:rPr>
      </w:pPr>
    </w:p>
    <w:p w:rsidR="009976BE" w:rsidRPr="00331AF9" w:rsidRDefault="009976BE" w:rsidP="009976BE">
      <w:pPr>
        <w:rPr>
          <w:sz w:val="32"/>
          <w:lang w:val="uk-UA"/>
        </w:rPr>
      </w:pPr>
    </w:p>
    <w:p w:rsidR="009976BE" w:rsidRPr="00331AF9" w:rsidRDefault="009976BE" w:rsidP="009976BE">
      <w:pPr>
        <w:ind w:left="709"/>
        <w:rPr>
          <w:sz w:val="32"/>
          <w:lang w:val="uk-UA"/>
        </w:rPr>
      </w:pPr>
    </w:p>
    <w:p w:rsidR="009976BE" w:rsidRPr="00331AF9" w:rsidRDefault="009976BE" w:rsidP="009976BE">
      <w:pPr>
        <w:ind w:left="709"/>
        <w:rPr>
          <w:sz w:val="32"/>
          <w:lang w:val="uk-UA"/>
        </w:rPr>
      </w:pPr>
    </w:p>
    <w:p w:rsidR="009976BE" w:rsidRPr="00331AF9" w:rsidRDefault="009976BE" w:rsidP="009976BE">
      <w:pPr>
        <w:ind w:left="709"/>
        <w:rPr>
          <w:sz w:val="32"/>
          <w:lang w:val="uk-UA"/>
        </w:rPr>
      </w:pPr>
    </w:p>
    <w:p w:rsidR="009976BE" w:rsidRPr="00331AF9" w:rsidRDefault="009976BE" w:rsidP="009976BE">
      <w:pPr>
        <w:ind w:firstLine="540"/>
        <w:jc w:val="center"/>
        <w:rPr>
          <w:lang w:val="uk-UA"/>
        </w:rPr>
      </w:pPr>
    </w:p>
    <w:p w:rsidR="009976BE" w:rsidRPr="00331AF9" w:rsidRDefault="009976BE" w:rsidP="009976BE">
      <w:pPr>
        <w:ind w:firstLine="540"/>
        <w:jc w:val="center"/>
        <w:rPr>
          <w:lang w:val="uk-UA"/>
        </w:rPr>
      </w:pPr>
    </w:p>
    <w:p w:rsidR="009976BE" w:rsidRPr="00331AF9" w:rsidRDefault="009976BE" w:rsidP="009976BE">
      <w:pPr>
        <w:ind w:firstLine="540"/>
        <w:jc w:val="center"/>
        <w:rPr>
          <w:lang w:val="uk-UA"/>
        </w:rPr>
      </w:pPr>
    </w:p>
    <w:p w:rsidR="00EB75F7" w:rsidRPr="00331AF9" w:rsidRDefault="00EB75F7" w:rsidP="009976BE">
      <w:pPr>
        <w:ind w:firstLine="540"/>
        <w:jc w:val="center"/>
        <w:rPr>
          <w:lang w:val="uk-UA"/>
        </w:rPr>
      </w:pPr>
    </w:p>
    <w:p w:rsidR="00EB75F7" w:rsidRPr="00331AF9" w:rsidRDefault="00EB75F7" w:rsidP="009976BE">
      <w:pPr>
        <w:ind w:firstLine="540"/>
        <w:jc w:val="center"/>
        <w:rPr>
          <w:lang w:val="uk-UA"/>
        </w:rPr>
      </w:pPr>
    </w:p>
    <w:p w:rsidR="00EB75F7" w:rsidRPr="00331AF9" w:rsidRDefault="00EB75F7" w:rsidP="009976BE">
      <w:pPr>
        <w:ind w:firstLine="540"/>
        <w:jc w:val="center"/>
        <w:rPr>
          <w:lang w:val="uk-UA"/>
        </w:rPr>
      </w:pPr>
    </w:p>
    <w:p w:rsidR="007C490A" w:rsidRPr="00331AF9" w:rsidRDefault="007C490A" w:rsidP="009976BE">
      <w:pPr>
        <w:ind w:firstLine="540"/>
        <w:jc w:val="center"/>
        <w:rPr>
          <w:lang w:val="uk-UA"/>
        </w:rPr>
      </w:pPr>
    </w:p>
    <w:p w:rsidR="007C490A" w:rsidRPr="00331AF9" w:rsidRDefault="007C490A" w:rsidP="009976BE">
      <w:pPr>
        <w:ind w:firstLine="540"/>
        <w:jc w:val="center"/>
        <w:rPr>
          <w:lang w:val="uk-UA"/>
        </w:rPr>
      </w:pPr>
    </w:p>
    <w:p w:rsidR="007C490A" w:rsidRPr="00331AF9" w:rsidRDefault="007C490A" w:rsidP="009976BE">
      <w:pPr>
        <w:ind w:firstLine="540"/>
        <w:jc w:val="center"/>
        <w:rPr>
          <w:lang w:val="uk-UA"/>
        </w:rPr>
      </w:pPr>
    </w:p>
    <w:p w:rsidR="007C490A" w:rsidRPr="00331AF9" w:rsidRDefault="007C490A" w:rsidP="009976BE">
      <w:pPr>
        <w:ind w:firstLine="540"/>
        <w:jc w:val="center"/>
        <w:rPr>
          <w:lang w:val="uk-UA"/>
        </w:rPr>
      </w:pPr>
    </w:p>
    <w:p w:rsidR="009976BE" w:rsidRPr="00331AF9" w:rsidRDefault="009976BE" w:rsidP="009976BE">
      <w:pPr>
        <w:ind w:firstLine="540"/>
        <w:jc w:val="center"/>
        <w:rPr>
          <w:lang w:val="uk-UA"/>
        </w:rPr>
      </w:pPr>
    </w:p>
    <w:p w:rsidR="00B97336" w:rsidRPr="00331AF9" w:rsidRDefault="00B97336" w:rsidP="009976BE">
      <w:pPr>
        <w:ind w:firstLine="540"/>
        <w:jc w:val="center"/>
        <w:rPr>
          <w:lang w:val="uk-UA"/>
        </w:rPr>
      </w:pPr>
    </w:p>
    <w:p w:rsidR="00CE1DBA" w:rsidRPr="00331AF9" w:rsidRDefault="00CE1DBA" w:rsidP="009976BE">
      <w:pPr>
        <w:jc w:val="center"/>
        <w:outlineLvl w:val="0"/>
        <w:rPr>
          <w:b/>
          <w:sz w:val="32"/>
          <w:szCs w:val="32"/>
          <w:lang w:val="uk-UA"/>
        </w:rPr>
      </w:pPr>
      <w:r w:rsidRPr="00331AF9">
        <w:rPr>
          <w:b/>
          <w:sz w:val="32"/>
          <w:szCs w:val="32"/>
          <w:lang w:val="uk-UA"/>
        </w:rPr>
        <w:t>Вінниця</w:t>
      </w:r>
      <w:r w:rsidR="009976BE" w:rsidRPr="00331AF9">
        <w:rPr>
          <w:b/>
          <w:sz w:val="32"/>
          <w:szCs w:val="32"/>
          <w:lang w:val="uk-UA"/>
        </w:rPr>
        <w:t xml:space="preserve"> – 201</w:t>
      </w:r>
      <w:r w:rsidRPr="00331AF9">
        <w:rPr>
          <w:b/>
          <w:sz w:val="32"/>
          <w:szCs w:val="32"/>
          <w:lang w:val="uk-UA"/>
        </w:rPr>
        <w:t>6</w:t>
      </w: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1"/>
        <w:gridCol w:w="7796"/>
      </w:tblGrid>
      <w:tr w:rsidR="009976BE" w:rsidRPr="00331AF9" w:rsidTr="00CF7D29">
        <w:trPr>
          <w:trHeight w:val="468"/>
        </w:trPr>
        <w:tc>
          <w:tcPr>
            <w:tcW w:w="10207" w:type="dxa"/>
            <w:gridSpan w:val="2"/>
            <w:tcBorders>
              <w:top w:val="single" w:sz="4" w:space="0" w:color="auto"/>
              <w:left w:val="single" w:sz="4" w:space="0" w:color="auto"/>
              <w:bottom w:val="single" w:sz="4" w:space="0" w:color="auto"/>
              <w:right w:val="single" w:sz="4" w:space="0" w:color="auto"/>
            </w:tcBorders>
            <w:hideMark/>
          </w:tcPr>
          <w:p w:rsidR="009976BE" w:rsidRPr="00331AF9" w:rsidRDefault="009976BE">
            <w:pPr>
              <w:spacing w:before="120" w:after="120"/>
              <w:jc w:val="center"/>
              <w:rPr>
                <w:b/>
                <w:bCs/>
                <w:lang w:val="uk-UA"/>
              </w:rPr>
            </w:pPr>
            <w:r w:rsidRPr="00331AF9">
              <w:rPr>
                <w:b/>
                <w:bCs/>
                <w:lang w:val="uk-UA"/>
              </w:rPr>
              <w:lastRenderedPageBreak/>
              <w:t>Розділ 1. Загальні положення</w:t>
            </w:r>
          </w:p>
        </w:tc>
      </w:tr>
      <w:tr w:rsidR="009976BE" w:rsidRPr="00D55C59" w:rsidTr="00CF7D29">
        <w:tc>
          <w:tcPr>
            <w:tcW w:w="2411" w:type="dxa"/>
            <w:tcBorders>
              <w:top w:val="single" w:sz="4" w:space="0" w:color="auto"/>
              <w:left w:val="single" w:sz="4" w:space="0" w:color="auto"/>
              <w:bottom w:val="single" w:sz="4" w:space="0" w:color="auto"/>
              <w:right w:val="single" w:sz="4" w:space="0" w:color="auto"/>
            </w:tcBorders>
          </w:tcPr>
          <w:p w:rsidR="009976BE" w:rsidRPr="00331AF9" w:rsidRDefault="009976BE">
            <w:pPr>
              <w:rPr>
                <w:b/>
                <w:bCs/>
                <w:lang w:val="uk-UA"/>
              </w:rPr>
            </w:pPr>
          </w:p>
        </w:tc>
        <w:tc>
          <w:tcPr>
            <w:tcW w:w="7796" w:type="dxa"/>
            <w:tcBorders>
              <w:top w:val="single" w:sz="4" w:space="0" w:color="auto"/>
              <w:left w:val="single" w:sz="4" w:space="0" w:color="auto"/>
              <w:bottom w:val="single" w:sz="4" w:space="0" w:color="auto"/>
              <w:right w:val="single" w:sz="4" w:space="0" w:color="auto"/>
            </w:tcBorders>
            <w:hideMark/>
          </w:tcPr>
          <w:p w:rsidR="009976BE" w:rsidRPr="00331AF9" w:rsidRDefault="009976BE" w:rsidP="002D5B5C">
            <w:pPr>
              <w:jc w:val="both"/>
              <w:rPr>
                <w:lang w:val="uk-UA"/>
              </w:rPr>
            </w:pPr>
            <w:r w:rsidRPr="00331AF9">
              <w:rPr>
                <w:lang w:val="uk-UA"/>
              </w:rPr>
              <w:t>Конкурсна документація розроблена на виконання вимог Постанови Кабінету Міністрів України від 16 лютого 2011 року № 147 «Про затвердження Порядку використання коштів, передбачених у державному бюджеті на будівництво (придбання) житла для військовослужбовців, осіб рядового і начальницького складу (далі - Постанова) (із змінами, внесеними згідно з Постановами КМ № 1181 від 21.11.2011р., № 999 від 15.10.2012р., № 1165 від 26.11.2012р., № 380 від 29.05.2013р., № 716 від 18.09.2013р., № 162 від 4.06.2014р., № 223 від 2.07.2014р., № 609 від 12.11.2015р., № 325 від 25.05.2015р., № 404 від 17.06.2015р. та № 594 від 12.08.2015р.</w:t>
            </w:r>
            <w:r w:rsidR="00CE1DBA" w:rsidRPr="00331AF9">
              <w:rPr>
                <w:lang w:val="uk-UA"/>
              </w:rPr>
              <w:t>, №769 від 26.10.</w:t>
            </w:r>
            <w:r w:rsidR="002D5B5C">
              <w:rPr>
                <w:lang w:val="uk-UA"/>
              </w:rPr>
              <w:t>2</w:t>
            </w:r>
            <w:r w:rsidR="00CE1DBA" w:rsidRPr="00331AF9">
              <w:rPr>
                <w:lang w:val="uk-UA"/>
              </w:rPr>
              <w:t>016р.</w:t>
            </w:r>
            <w:r w:rsidRPr="00331AF9">
              <w:rPr>
                <w:lang w:val="uk-UA"/>
              </w:rPr>
              <w:t>).</w:t>
            </w:r>
          </w:p>
        </w:tc>
      </w:tr>
      <w:tr w:rsidR="009976BE" w:rsidRPr="00331AF9" w:rsidTr="00CF7D29">
        <w:tc>
          <w:tcPr>
            <w:tcW w:w="2411" w:type="dxa"/>
            <w:tcBorders>
              <w:top w:val="single" w:sz="4" w:space="0" w:color="auto"/>
              <w:left w:val="single" w:sz="4" w:space="0" w:color="auto"/>
              <w:bottom w:val="single" w:sz="4" w:space="0" w:color="auto"/>
              <w:right w:val="single" w:sz="4" w:space="0" w:color="auto"/>
            </w:tcBorders>
            <w:hideMark/>
          </w:tcPr>
          <w:p w:rsidR="009976BE" w:rsidRPr="00331AF9" w:rsidRDefault="009976BE">
            <w:pPr>
              <w:rPr>
                <w:b/>
                <w:bCs/>
                <w:color w:val="000000"/>
                <w:lang w:val="uk-UA"/>
              </w:rPr>
            </w:pPr>
            <w:r w:rsidRPr="00331AF9">
              <w:rPr>
                <w:b/>
                <w:bCs/>
                <w:lang w:val="uk-UA"/>
              </w:rPr>
              <w:t>1. Інформація про замовника торгів:</w:t>
            </w:r>
          </w:p>
        </w:tc>
        <w:tc>
          <w:tcPr>
            <w:tcW w:w="7796" w:type="dxa"/>
            <w:tcBorders>
              <w:top w:val="single" w:sz="4" w:space="0" w:color="auto"/>
              <w:left w:val="single" w:sz="4" w:space="0" w:color="auto"/>
              <w:bottom w:val="single" w:sz="4" w:space="0" w:color="auto"/>
              <w:right w:val="single" w:sz="4" w:space="0" w:color="auto"/>
            </w:tcBorders>
          </w:tcPr>
          <w:p w:rsidR="009976BE" w:rsidRPr="00331AF9" w:rsidRDefault="009976BE">
            <w:pPr>
              <w:rPr>
                <w:b/>
                <w:bCs/>
                <w:color w:val="000000"/>
                <w:lang w:val="uk-UA"/>
              </w:rPr>
            </w:pPr>
          </w:p>
        </w:tc>
      </w:tr>
      <w:tr w:rsidR="009976BE" w:rsidRPr="00331AF9" w:rsidTr="00CF7D29">
        <w:tc>
          <w:tcPr>
            <w:tcW w:w="2411" w:type="dxa"/>
            <w:tcBorders>
              <w:top w:val="single" w:sz="4" w:space="0" w:color="auto"/>
              <w:left w:val="single" w:sz="4" w:space="0" w:color="auto"/>
              <w:bottom w:val="single" w:sz="4" w:space="0" w:color="auto"/>
              <w:right w:val="single" w:sz="4" w:space="0" w:color="auto"/>
            </w:tcBorders>
            <w:hideMark/>
          </w:tcPr>
          <w:p w:rsidR="009976BE" w:rsidRPr="00331AF9" w:rsidRDefault="009976BE">
            <w:pPr>
              <w:rPr>
                <w:rFonts w:ascii="Times New Roman" w:hAnsi="Times New Roman" w:cs="Times New Roman"/>
                <w:b/>
                <w:bCs/>
                <w:color w:val="000000"/>
                <w:lang w:val="uk-UA"/>
              </w:rPr>
            </w:pPr>
            <w:r w:rsidRPr="00331AF9">
              <w:rPr>
                <w:rFonts w:ascii="Times New Roman" w:hAnsi="Times New Roman" w:cs="Times New Roman"/>
                <w:lang w:val="uk-UA"/>
              </w:rPr>
              <w:t>- повне найменування:</w:t>
            </w:r>
          </w:p>
        </w:tc>
        <w:tc>
          <w:tcPr>
            <w:tcW w:w="7796" w:type="dxa"/>
            <w:tcBorders>
              <w:top w:val="single" w:sz="4" w:space="0" w:color="auto"/>
              <w:left w:val="single" w:sz="4" w:space="0" w:color="auto"/>
              <w:bottom w:val="single" w:sz="4" w:space="0" w:color="auto"/>
              <w:right w:val="single" w:sz="4" w:space="0" w:color="auto"/>
            </w:tcBorders>
            <w:hideMark/>
          </w:tcPr>
          <w:p w:rsidR="009976BE" w:rsidRPr="00331AF9" w:rsidRDefault="00CE1DBA" w:rsidP="00CE1DBA">
            <w:pPr>
              <w:pStyle w:val="Default"/>
              <w:ind w:right="-3300"/>
              <w:rPr>
                <w:b/>
                <w:bCs/>
              </w:rPr>
            </w:pPr>
            <w:r w:rsidRPr="00331AF9">
              <w:rPr>
                <w:bCs/>
              </w:rPr>
              <w:t>Управління Служби безпеки України у Вінницькій області</w:t>
            </w:r>
          </w:p>
        </w:tc>
      </w:tr>
      <w:tr w:rsidR="009976BE" w:rsidRPr="00331AF9" w:rsidTr="00CF7D29">
        <w:trPr>
          <w:trHeight w:val="538"/>
        </w:trPr>
        <w:tc>
          <w:tcPr>
            <w:tcW w:w="2411" w:type="dxa"/>
            <w:tcBorders>
              <w:top w:val="single" w:sz="4" w:space="0" w:color="auto"/>
              <w:left w:val="single" w:sz="4" w:space="0" w:color="auto"/>
              <w:bottom w:val="single" w:sz="4" w:space="0" w:color="auto"/>
              <w:right w:val="single" w:sz="4" w:space="0" w:color="auto"/>
            </w:tcBorders>
            <w:hideMark/>
          </w:tcPr>
          <w:p w:rsidR="009976BE" w:rsidRPr="00331AF9" w:rsidRDefault="009976BE" w:rsidP="00CE1DBA">
            <w:pPr>
              <w:rPr>
                <w:rFonts w:ascii="Times New Roman" w:hAnsi="Times New Roman" w:cs="Times New Roman"/>
                <w:lang w:val="uk-UA"/>
              </w:rPr>
            </w:pPr>
            <w:r w:rsidRPr="00331AF9">
              <w:rPr>
                <w:rFonts w:ascii="Times New Roman" w:hAnsi="Times New Roman" w:cs="Times New Roman"/>
                <w:lang w:val="uk-UA"/>
              </w:rPr>
              <w:t xml:space="preserve">- </w:t>
            </w:r>
            <w:r w:rsidR="00CE1DBA" w:rsidRPr="00331AF9">
              <w:rPr>
                <w:rFonts w:ascii="Times New Roman" w:hAnsi="Times New Roman" w:cs="Times New Roman"/>
                <w:lang w:val="uk-UA"/>
              </w:rPr>
              <w:t xml:space="preserve"> м</w:t>
            </w:r>
            <w:r w:rsidRPr="00331AF9">
              <w:rPr>
                <w:rFonts w:ascii="Times New Roman" w:hAnsi="Times New Roman" w:cs="Times New Roman"/>
                <w:lang w:val="uk-UA"/>
              </w:rPr>
              <w:t>ісцезнаходження:</w:t>
            </w:r>
          </w:p>
        </w:tc>
        <w:tc>
          <w:tcPr>
            <w:tcW w:w="7796" w:type="dxa"/>
            <w:tcBorders>
              <w:top w:val="single" w:sz="4" w:space="0" w:color="auto"/>
              <w:left w:val="single" w:sz="4" w:space="0" w:color="auto"/>
              <w:bottom w:val="single" w:sz="4" w:space="0" w:color="auto"/>
              <w:right w:val="single" w:sz="4" w:space="0" w:color="auto"/>
            </w:tcBorders>
            <w:hideMark/>
          </w:tcPr>
          <w:p w:rsidR="009976BE" w:rsidRPr="00331AF9" w:rsidRDefault="009976BE">
            <w:pPr>
              <w:rPr>
                <w:rFonts w:ascii="Times New Roman" w:hAnsi="Times New Roman" w:cs="Times New Roman"/>
                <w:bCs/>
                <w:color w:val="000000"/>
                <w:lang w:val="uk-UA"/>
              </w:rPr>
            </w:pPr>
            <w:r w:rsidRPr="00331AF9">
              <w:rPr>
                <w:rFonts w:ascii="Times New Roman" w:hAnsi="Times New Roman" w:cs="Times New Roman"/>
                <w:lang w:val="uk-UA"/>
              </w:rPr>
              <w:t xml:space="preserve">Україна, </w:t>
            </w:r>
            <w:r w:rsidR="00CE1DBA" w:rsidRPr="00331AF9">
              <w:rPr>
                <w:rFonts w:ascii="Times New Roman" w:hAnsi="Times New Roman" w:cs="Times New Roman"/>
                <w:lang w:val="uk-UA"/>
              </w:rPr>
              <w:t xml:space="preserve">21007, м. Вінниця, </w:t>
            </w:r>
            <w:r w:rsidR="0071774D" w:rsidRPr="00331AF9">
              <w:rPr>
                <w:rFonts w:ascii="Times New Roman" w:hAnsi="Times New Roman" w:cs="Times New Roman"/>
                <w:sz w:val="26"/>
                <w:szCs w:val="26"/>
                <w:lang w:val="uk-UA"/>
              </w:rPr>
              <w:t xml:space="preserve">вул. </w:t>
            </w:r>
            <w:r w:rsidR="00CE1DBA" w:rsidRPr="00331AF9">
              <w:rPr>
                <w:rFonts w:ascii="Times New Roman" w:hAnsi="Times New Roman" w:cs="Times New Roman"/>
                <w:lang w:val="uk-UA"/>
              </w:rPr>
              <w:t>Грушевського, 27</w:t>
            </w:r>
          </w:p>
        </w:tc>
      </w:tr>
      <w:tr w:rsidR="009976BE" w:rsidRPr="00331AF9" w:rsidTr="00CF7D29">
        <w:tc>
          <w:tcPr>
            <w:tcW w:w="2411" w:type="dxa"/>
            <w:tcBorders>
              <w:top w:val="single" w:sz="4" w:space="0" w:color="auto"/>
              <w:left w:val="single" w:sz="4" w:space="0" w:color="auto"/>
              <w:bottom w:val="single" w:sz="4" w:space="0" w:color="auto"/>
              <w:right w:val="single" w:sz="4" w:space="0" w:color="auto"/>
            </w:tcBorders>
            <w:hideMark/>
          </w:tcPr>
          <w:p w:rsidR="009976BE" w:rsidRPr="00331AF9" w:rsidRDefault="009976BE">
            <w:pPr>
              <w:rPr>
                <w:rFonts w:ascii="Times New Roman" w:hAnsi="Times New Roman" w:cs="Times New Roman"/>
                <w:b/>
                <w:bCs/>
                <w:color w:val="000000"/>
                <w:lang w:val="uk-UA"/>
              </w:rPr>
            </w:pPr>
            <w:r w:rsidRPr="00331AF9">
              <w:rPr>
                <w:rFonts w:ascii="Times New Roman" w:hAnsi="Times New Roman" w:cs="Times New Roman"/>
                <w:lang w:val="uk-UA"/>
              </w:rPr>
              <w:t>- посадова особа замовника, уповноважена здійснювати зв'язок з учасниками:</w:t>
            </w:r>
          </w:p>
        </w:tc>
        <w:tc>
          <w:tcPr>
            <w:tcW w:w="7796" w:type="dxa"/>
            <w:tcBorders>
              <w:top w:val="single" w:sz="4" w:space="0" w:color="auto"/>
              <w:left w:val="single" w:sz="4" w:space="0" w:color="auto"/>
              <w:bottom w:val="single" w:sz="4" w:space="0" w:color="auto"/>
              <w:right w:val="single" w:sz="4" w:space="0" w:color="auto"/>
            </w:tcBorders>
          </w:tcPr>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lang w:val="uk-UA"/>
              </w:rPr>
            </w:pPr>
            <w:r w:rsidRPr="00331AF9">
              <w:rPr>
                <w:rFonts w:ascii="Times New Roman" w:hAnsi="Times New Roman" w:cs="Times New Roman"/>
                <w:lang w:val="uk-UA"/>
              </w:rPr>
              <w:t xml:space="preserve">- Голова конкурсної комісії: </w:t>
            </w:r>
            <w:r w:rsidR="00CE1DBA" w:rsidRPr="00331AF9">
              <w:rPr>
                <w:rFonts w:ascii="Times New Roman" w:hAnsi="Times New Roman" w:cs="Times New Roman"/>
                <w:lang w:val="uk-UA"/>
              </w:rPr>
              <w:t>Лех Р.В.</w:t>
            </w:r>
            <w:r w:rsidRPr="00331AF9">
              <w:rPr>
                <w:rFonts w:ascii="Times New Roman" w:hAnsi="Times New Roman" w:cs="Times New Roman"/>
                <w:lang w:val="uk-UA"/>
              </w:rPr>
              <w:t>, тел./факс (04</w:t>
            </w:r>
            <w:r w:rsidR="00B76287" w:rsidRPr="00331AF9">
              <w:rPr>
                <w:rFonts w:ascii="Times New Roman" w:hAnsi="Times New Roman" w:cs="Times New Roman"/>
                <w:lang w:val="uk-UA"/>
              </w:rPr>
              <w:t>32</w:t>
            </w:r>
            <w:r w:rsidRPr="00331AF9">
              <w:rPr>
                <w:rFonts w:ascii="Times New Roman" w:hAnsi="Times New Roman" w:cs="Times New Roman"/>
                <w:lang w:val="uk-UA"/>
              </w:rPr>
              <w:t xml:space="preserve">) </w:t>
            </w:r>
            <w:r w:rsidR="00B76287" w:rsidRPr="00331AF9">
              <w:rPr>
                <w:rFonts w:ascii="Times New Roman" w:hAnsi="Times New Roman" w:cs="Times New Roman"/>
                <w:lang w:val="uk-UA"/>
              </w:rPr>
              <w:t>59</w:t>
            </w:r>
            <w:r w:rsidRPr="00331AF9">
              <w:rPr>
                <w:rFonts w:ascii="Times New Roman" w:hAnsi="Times New Roman" w:cs="Times New Roman"/>
                <w:lang w:val="uk-UA"/>
              </w:rPr>
              <w:t>-9</w:t>
            </w:r>
            <w:r w:rsidR="00B76287" w:rsidRPr="00331AF9">
              <w:rPr>
                <w:rFonts w:ascii="Times New Roman" w:hAnsi="Times New Roman" w:cs="Times New Roman"/>
                <w:lang w:val="uk-UA"/>
              </w:rPr>
              <w:t>4</w:t>
            </w:r>
            <w:r w:rsidRPr="00331AF9">
              <w:rPr>
                <w:rFonts w:ascii="Times New Roman" w:hAnsi="Times New Roman" w:cs="Times New Roman"/>
                <w:lang w:val="uk-UA"/>
              </w:rPr>
              <w:t>-</w:t>
            </w:r>
            <w:r w:rsidR="00B76287" w:rsidRPr="00331AF9">
              <w:rPr>
                <w:rFonts w:ascii="Times New Roman" w:hAnsi="Times New Roman" w:cs="Times New Roman"/>
                <w:lang w:val="uk-UA"/>
              </w:rPr>
              <w:t>58</w:t>
            </w:r>
          </w:p>
          <w:p w:rsidR="00B76287" w:rsidRPr="00331AF9" w:rsidRDefault="009976BE" w:rsidP="00B76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lang w:val="uk-UA"/>
              </w:rPr>
            </w:pPr>
            <w:r w:rsidRPr="00331AF9">
              <w:rPr>
                <w:rFonts w:ascii="Times New Roman" w:hAnsi="Times New Roman" w:cs="Times New Roman"/>
                <w:lang w:val="uk-UA"/>
              </w:rPr>
              <w:t xml:space="preserve">- </w:t>
            </w:r>
            <w:r w:rsidR="00B76287" w:rsidRPr="00331AF9">
              <w:rPr>
                <w:rFonts w:ascii="Times New Roman" w:hAnsi="Times New Roman" w:cs="Times New Roman"/>
                <w:lang w:val="uk-UA"/>
              </w:rPr>
              <w:t>Заступник голови</w:t>
            </w:r>
            <w:r w:rsidRPr="00331AF9">
              <w:rPr>
                <w:rFonts w:ascii="Times New Roman" w:hAnsi="Times New Roman" w:cs="Times New Roman"/>
                <w:lang w:val="uk-UA"/>
              </w:rPr>
              <w:t xml:space="preserve"> конкурсної комісії: </w:t>
            </w:r>
            <w:proofErr w:type="spellStart"/>
            <w:r w:rsidR="00B76287" w:rsidRPr="00331AF9">
              <w:rPr>
                <w:rFonts w:ascii="Times New Roman" w:hAnsi="Times New Roman" w:cs="Times New Roman"/>
                <w:lang w:val="uk-UA"/>
              </w:rPr>
              <w:t>Тісняк</w:t>
            </w:r>
            <w:proofErr w:type="spellEnd"/>
            <w:r w:rsidR="00B76287" w:rsidRPr="00331AF9">
              <w:rPr>
                <w:rFonts w:ascii="Times New Roman" w:hAnsi="Times New Roman" w:cs="Times New Roman"/>
                <w:lang w:val="uk-UA"/>
              </w:rPr>
              <w:t xml:space="preserve"> Ю</w:t>
            </w:r>
            <w:r w:rsidRPr="00331AF9">
              <w:rPr>
                <w:rFonts w:ascii="Times New Roman" w:hAnsi="Times New Roman" w:cs="Times New Roman"/>
                <w:lang w:val="uk-UA"/>
              </w:rPr>
              <w:t>.І.</w:t>
            </w:r>
            <w:r w:rsidRPr="00331AF9">
              <w:rPr>
                <w:rFonts w:ascii="Times New Roman" w:hAnsi="Times New Roman" w:cs="Times New Roman"/>
                <w:color w:val="000000"/>
                <w:lang w:val="uk-UA"/>
              </w:rPr>
              <w:t>, тел.</w:t>
            </w:r>
            <w:r w:rsidR="00B76287" w:rsidRPr="00331AF9">
              <w:rPr>
                <w:rFonts w:ascii="Times New Roman" w:hAnsi="Times New Roman" w:cs="Times New Roman"/>
                <w:lang w:val="uk-UA"/>
              </w:rPr>
              <w:t xml:space="preserve"> (0432) 59-93-98</w:t>
            </w: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000000"/>
                <w:lang w:val="uk-UA"/>
              </w:rPr>
            </w:pPr>
          </w:p>
          <w:p w:rsidR="009976BE" w:rsidRPr="00331AF9" w:rsidRDefault="009976BE">
            <w:pPr>
              <w:rPr>
                <w:rFonts w:ascii="Times New Roman" w:hAnsi="Times New Roman" w:cs="Times New Roman"/>
                <w:bCs/>
                <w:color w:val="000000"/>
                <w:lang w:val="uk-UA"/>
              </w:rPr>
            </w:pPr>
          </w:p>
        </w:tc>
      </w:tr>
      <w:tr w:rsidR="009976BE" w:rsidRPr="00331AF9" w:rsidTr="00CF7D29">
        <w:tc>
          <w:tcPr>
            <w:tcW w:w="2411" w:type="dxa"/>
            <w:tcBorders>
              <w:top w:val="single" w:sz="4" w:space="0" w:color="auto"/>
              <w:left w:val="single" w:sz="4" w:space="0" w:color="auto"/>
              <w:bottom w:val="single" w:sz="4" w:space="0" w:color="auto"/>
              <w:right w:val="single" w:sz="4" w:space="0" w:color="auto"/>
            </w:tcBorders>
            <w:hideMark/>
          </w:tcPr>
          <w:p w:rsidR="009976BE" w:rsidRPr="00331AF9" w:rsidRDefault="009976BE">
            <w:pPr>
              <w:rPr>
                <w:rFonts w:ascii="Times New Roman" w:hAnsi="Times New Roman" w:cs="Times New Roman"/>
                <w:b/>
                <w:bCs/>
                <w:lang w:val="uk-UA"/>
              </w:rPr>
            </w:pPr>
            <w:r w:rsidRPr="00331AF9">
              <w:rPr>
                <w:rFonts w:ascii="Times New Roman" w:hAnsi="Times New Roman" w:cs="Times New Roman"/>
                <w:b/>
                <w:bCs/>
                <w:lang w:val="uk-UA"/>
              </w:rPr>
              <w:t>2. Інформація про предмет закупівлі</w:t>
            </w:r>
            <w:r w:rsidRPr="00331AF9">
              <w:rPr>
                <w:rFonts w:ascii="Times New Roman" w:hAnsi="Times New Roman" w:cs="Times New Roman"/>
                <w:b/>
                <w:bCs/>
                <w:lang w:val="uk-UA"/>
              </w:rPr>
              <w:tab/>
            </w:r>
          </w:p>
        </w:tc>
        <w:tc>
          <w:tcPr>
            <w:tcW w:w="7796" w:type="dxa"/>
            <w:tcBorders>
              <w:top w:val="single" w:sz="4" w:space="0" w:color="auto"/>
              <w:left w:val="single" w:sz="4" w:space="0" w:color="auto"/>
              <w:bottom w:val="single" w:sz="4" w:space="0" w:color="auto"/>
              <w:right w:val="single" w:sz="4" w:space="0" w:color="auto"/>
            </w:tcBorders>
          </w:tcPr>
          <w:p w:rsidR="009976BE" w:rsidRPr="00331AF9" w:rsidRDefault="009976BE">
            <w:pPr>
              <w:rPr>
                <w:rFonts w:ascii="Times New Roman" w:hAnsi="Times New Roman" w:cs="Times New Roman"/>
                <w:lang w:val="uk-UA"/>
              </w:rPr>
            </w:pPr>
          </w:p>
          <w:p w:rsidR="009976BE" w:rsidRPr="00331AF9" w:rsidRDefault="009976BE">
            <w:pPr>
              <w:rPr>
                <w:rFonts w:ascii="Times New Roman" w:hAnsi="Times New Roman" w:cs="Times New Roman"/>
                <w:b/>
                <w:bCs/>
                <w:color w:val="000000"/>
                <w:lang w:val="uk-UA"/>
              </w:rPr>
            </w:pPr>
          </w:p>
        </w:tc>
      </w:tr>
      <w:tr w:rsidR="00B64A5D" w:rsidRPr="00331AF9" w:rsidTr="00B50B42">
        <w:tc>
          <w:tcPr>
            <w:tcW w:w="2411" w:type="dxa"/>
            <w:tcBorders>
              <w:top w:val="single" w:sz="4" w:space="0" w:color="auto"/>
              <w:left w:val="single" w:sz="4" w:space="0" w:color="auto"/>
              <w:bottom w:val="single" w:sz="4" w:space="0" w:color="auto"/>
              <w:right w:val="single" w:sz="4" w:space="0" w:color="auto"/>
            </w:tcBorders>
            <w:hideMark/>
          </w:tcPr>
          <w:p w:rsidR="00B64A5D" w:rsidRPr="00331AF9" w:rsidRDefault="00B64A5D">
            <w:pPr>
              <w:rPr>
                <w:rFonts w:ascii="Times New Roman" w:hAnsi="Times New Roman" w:cs="Times New Roman"/>
                <w:b/>
                <w:bCs/>
                <w:color w:val="000000"/>
                <w:lang w:val="uk-UA"/>
              </w:rPr>
            </w:pPr>
            <w:r w:rsidRPr="00331AF9">
              <w:rPr>
                <w:rFonts w:ascii="Times New Roman" w:hAnsi="Times New Roman" w:cs="Times New Roman"/>
                <w:lang w:val="uk-UA"/>
              </w:rPr>
              <w:t>- найменування предмета закупівлі:</w:t>
            </w:r>
          </w:p>
        </w:tc>
        <w:tc>
          <w:tcPr>
            <w:tcW w:w="7796" w:type="dxa"/>
            <w:tcBorders>
              <w:top w:val="single" w:sz="4" w:space="0" w:color="auto"/>
              <w:left w:val="single" w:sz="4" w:space="0" w:color="auto"/>
              <w:bottom w:val="single" w:sz="4" w:space="0" w:color="auto"/>
              <w:right w:val="single" w:sz="4" w:space="0" w:color="auto"/>
            </w:tcBorders>
            <w:hideMark/>
          </w:tcPr>
          <w:p w:rsidR="00B64A5D" w:rsidRPr="00331AF9" w:rsidRDefault="00B64A5D" w:rsidP="006B5764">
            <w:pPr>
              <w:pStyle w:val="a5"/>
              <w:tabs>
                <w:tab w:val="left" w:pos="426"/>
              </w:tabs>
              <w:jc w:val="both"/>
              <w:rPr>
                <w:rFonts w:ascii="Times New Roman" w:hAnsi="Times New Roman" w:cs="Times New Roman"/>
                <w:b w:val="0"/>
                <w:sz w:val="24"/>
              </w:rPr>
            </w:pPr>
            <w:r w:rsidRPr="00331AF9">
              <w:rPr>
                <w:rFonts w:ascii="Times New Roman" w:hAnsi="Times New Roman" w:cs="Times New Roman"/>
                <w:b w:val="0"/>
                <w:sz w:val="24"/>
              </w:rPr>
              <w:t xml:space="preserve">Квартири для військовослужбовців </w:t>
            </w:r>
            <w:r w:rsidRPr="00331AF9">
              <w:rPr>
                <w:rFonts w:ascii="Times New Roman" w:hAnsi="Times New Roman" w:cs="Times New Roman"/>
                <w:b w:val="0"/>
                <w:bCs/>
                <w:sz w:val="24"/>
              </w:rPr>
              <w:t>Управління Служби безпеки України у Вінницькій області</w:t>
            </w:r>
          </w:p>
        </w:tc>
      </w:tr>
      <w:tr w:rsidR="009976BE" w:rsidRPr="00331AF9" w:rsidTr="00CF7D29">
        <w:tc>
          <w:tcPr>
            <w:tcW w:w="2411" w:type="dxa"/>
            <w:tcBorders>
              <w:top w:val="single" w:sz="4" w:space="0" w:color="auto"/>
              <w:left w:val="single" w:sz="4" w:space="0" w:color="auto"/>
              <w:bottom w:val="single" w:sz="4" w:space="0" w:color="auto"/>
              <w:right w:val="single" w:sz="4" w:space="0" w:color="auto"/>
            </w:tcBorders>
            <w:hideMark/>
          </w:tcPr>
          <w:p w:rsidR="009976BE" w:rsidRPr="00331AF9" w:rsidRDefault="009976BE">
            <w:pPr>
              <w:rPr>
                <w:rFonts w:ascii="Times New Roman" w:hAnsi="Times New Roman" w:cs="Times New Roman"/>
                <w:b/>
                <w:bCs/>
                <w:lang w:val="uk-UA"/>
              </w:rPr>
            </w:pPr>
            <w:r w:rsidRPr="00331AF9">
              <w:rPr>
                <w:rFonts w:ascii="Times New Roman" w:hAnsi="Times New Roman" w:cs="Times New Roman"/>
                <w:b/>
                <w:lang w:val="uk-UA"/>
              </w:rPr>
              <w:t xml:space="preserve">- місце, кількість, обсяг поставки товарів </w:t>
            </w:r>
          </w:p>
        </w:tc>
        <w:tc>
          <w:tcPr>
            <w:tcW w:w="7796" w:type="dxa"/>
            <w:tcBorders>
              <w:top w:val="single" w:sz="4" w:space="0" w:color="auto"/>
              <w:left w:val="single" w:sz="4" w:space="0" w:color="auto"/>
              <w:bottom w:val="single" w:sz="4" w:space="0" w:color="auto"/>
              <w:right w:val="single" w:sz="4" w:space="0" w:color="auto"/>
            </w:tcBorders>
            <w:hideMark/>
          </w:tcPr>
          <w:p w:rsidR="00F50140" w:rsidRPr="00331AF9" w:rsidRDefault="00F50140" w:rsidP="00F50140">
            <w:pPr>
              <w:rPr>
                <w:rFonts w:ascii="Times New Roman" w:hAnsi="Times New Roman" w:cs="Times New Roman"/>
                <w:lang w:val="uk-UA"/>
              </w:rPr>
            </w:pPr>
            <w:r w:rsidRPr="00331AF9">
              <w:rPr>
                <w:rFonts w:ascii="Times New Roman" w:hAnsi="Times New Roman" w:cs="Times New Roman"/>
                <w:lang w:val="uk-UA"/>
              </w:rPr>
              <w:t>Однокімнатні  квартири загальною площею від 40 м² до 50 м²;</w:t>
            </w:r>
          </w:p>
          <w:p w:rsidR="00F50140" w:rsidRPr="00331AF9" w:rsidRDefault="00F50140" w:rsidP="00F50140">
            <w:pPr>
              <w:rPr>
                <w:rFonts w:ascii="Times New Roman" w:hAnsi="Times New Roman" w:cs="Times New Roman"/>
                <w:lang w:val="uk-UA"/>
              </w:rPr>
            </w:pPr>
            <w:r w:rsidRPr="00331AF9">
              <w:rPr>
                <w:rFonts w:ascii="Times New Roman" w:hAnsi="Times New Roman" w:cs="Times New Roman"/>
                <w:lang w:val="uk-UA"/>
              </w:rPr>
              <w:t xml:space="preserve">Двокімнатні квартири загальною площею </w:t>
            </w:r>
            <w:r w:rsidR="00727DB9" w:rsidRPr="00331AF9">
              <w:rPr>
                <w:rFonts w:ascii="Times New Roman" w:hAnsi="Times New Roman" w:cs="Times New Roman"/>
                <w:lang w:val="uk-UA"/>
              </w:rPr>
              <w:t xml:space="preserve">від </w:t>
            </w:r>
            <w:r w:rsidRPr="00331AF9">
              <w:rPr>
                <w:rFonts w:ascii="Times New Roman" w:hAnsi="Times New Roman" w:cs="Times New Roman"/>
                <w:lang w:val="uk-UA"/>
              </w:rPr>
              <w:t>60 м² до 80 м²;</w:t>
            </w:r>
          </w:p>
          <w:p w:rsidR="001A7CA8" w:rsidRPr="00331AF9" w:rsidRDefault="00F50140" w:rsidP="00F50140">
            <w:pPr>
              <w:ind w:right="-108"/>
              <w:rPr>
                <w:rFonts w:ascii="Times New Roman" w:hAnsi="Times New Roman" w:cs="Times New Roman"/>
                <w:lang w:val="uk-UA"/>
              </w:rPr>
            </w:pPr>
            <w:r w:rsidRPr="00331AF9">
              <w:rPr>
                <w:rFonts w:ascii="Times New Roman" w:hAnsi="Times New Roman" w:cs="Times New Roman"/>
                <w:lang w:val="uk-UA"/>
              </w:rPr>
              <w:t>Трикімнатні  квартири загальною площею від 75 м² до 100 м²</w:t>
            </w:r>
          </w:p>
          <w:p w:rsidR="00911D9E" w:rsidRPr="00331AF9" w:rsidRDefault="00911D9E" w:rsidP="002D5B5C">
            <w:pPr>
              <w:ind w:right="-108"/>
              <w:rPr>
                <w:rFonts w:ascii="Times New Roman" w:hAnsi="Times New Roman" w:cs="Times New Roman"/>
                <w:lang w:val="uk-UA"/>
              </w:rPr>
            </w:pPr>
            <w:r w:rsidRPr="00331AF9">
              <w:rPr>
                <w:rFonts w:ascii="Times New Roman" w:hAnsi="Times New Roman" w:cs="Times New Roman"/>
                <w:lang w:val="uk-UA"/>
              </w:rPr>
              <w:t>у м. Вінниці</w:t>
            </w:r>
          </w:p>
        </w:tc>
      </w:tr>
      <w:tr w:rsidR="009976BE" w:rsidRPr="00331AF9" w:rsidTr="00CF7D29">
        <w:tc>
          <w:tcPr>
            <w:tcW w:w="2411" w:type="dxa"/>
            <w:tcBorders>
              <w:top w:val="single" w:sz="4" w:space="0" w:color="auto"/>
              <w:left w:val="single" w:sz="4" w:space="0" w:color="auto"/>
              <w:bottom w:val="single" w:sz="4" w:space="0" w:color="auto"/>
              <w:right w:val="single" w:sz="4" w:space="0" w:color="auto"/>
            </w:tcBorders>
            <w:hideMark/>
          </w:tcPr>
          <w:p w:rsidR="009976BE" w:rsidRPr="00331AF9" w:rsidRDefault="009976BE">
            <w:pPr>
              <w:rPr>
                <w:bCs/>
                <w:lang w:val="uk-UA"/>
              </w:rPr>
            </w:pPr>
            <w:r w:rsidRPr="00331AF9">
              <w:rPr>
                <w:lang w:val="uk-UA"/>
              </w:rPr>
              <w:t xml:space="preserve">- строк поставки товарів </w:t>
            </w:r>
          </w:p>
        </w:tc>
        <w:tc>
          <w:tcPr>
            <w:tcW w:w="7796" w:type="dxa"/>
            <w:tcBorders>
              <w:top w:val="single" w:sz="4" w:space="0" w:color="auto"/>
              <w:left w:val="single" w:sz="4" w:space="0" w:color="auto"/>
              <w:bottom w:val="single" w:sz="4" w:space="0" w:color="auto"/>
              <w:right w:val="single" w:sz="4" w:space="0" w:color="auto"/>
            </w:tcBorders>
            <w:hideMark/>
          </w:tcPr>
          <w:p w:rsidR="009976BE" w:rsidRPr="00331AF9" w:rsidRDefault="00515899" w:rsidP="00515899">
            <w:pPr>
              <w:pStyle w:val="HTML"/>
              <w:jc w:val="both"/>
              <w:rPr>
                <w:rFonts w:ascii="Times New Roman" w:hAnsi="Times New Roman" w:cs="Times New Roman"/>
                <w:color w:val="auto"/>
                <w:sz w:val="24"/>
                <w:szCs w:val="24"/>
              </w:rPr>
            </w:pPr>
            <w:r w:rsidRPr="00331AF9">
              <w:rPr>
                <w:rFonts w:ascii="Times New Roman" w:hAnsi="Times New Roman" w:cs="Times New Roman"/>
                <w:color w:val="auto"/>
                <w:sz w:val="24"/>
                <w:szCs w:val="24"/>
              </w:rPr>
              <w:t>до 30.12.</w:t>
            </w:r>
            <w:r w:rsidR="009976BE" w:rsidRPr="00331AF9">
              <w:rPr>
                <w:rFonts w:ascii="Times New Roman" w:hAnsi="Times New Roman" w:cs="Times New Roman"/>
                <w:color w:val="auto"/>
                <w:sz w:val="24"/>
                <w:szCs w:val="24"/>
              </w:rPr>
              <w:t>201</w:t>
            </w:r>
            <w:r w:rsidR="001A7CA8" w:rsidRPr="00331AF9">
              <w:rPr>
                <w:rFonts w:ascii="Times New Roman" w:hAnsi="Times New Roman" w:cs="Times New Roman"/>
                <w:color w:val="auto"/>
                <w:sz w:val="24"/>
                <w:szCs w:val="24"/>
              </w:rPr>
              <w:t>6</w:t>
            </w:r>
            <w:r w:rsidR="009976BE" w:rsidRPr="00331AF9">
              <w:rPr>
                <w:rFonts w:ascii="Times New Roman" w:hAnsi="Times New Roman" w:cs="Times New Roman"/>
                <w:color w:val="auto"/>
                <w:sz w:val="24"/>
                <w:szCs w:val="24"/>
              </w:rPr>
              <w:t xml:space="preserve"> р.</w:t>
            </w:r>
          </w:p>
        </w:tc>
      </w:tr>
      <w:tr w:rsidR="009976BE" w:rsidRPr="00331AF9" w:rsidTr="00CF7D29">
        <w:tc>
          <w:tcPr>
            <w:tcW w:w="2411" w:type="dxa"/>
            <w:tcBorders>
              <w:top w:val="single" w:sz="4" w:space="0" w:color="auto"/>
              <w:left w:val="single" w:sz="4" w:space="0" w:color="auto"/>
              <w:bottom w:val="single" w:sz="4" w:space="0" w:color="auto"/>
              <w:right w:val="single" w:sz="4" w:space="0" w:color="auto"/>
            </w:tcBorders>
            <w:hideMark/>
          </w:tcPr>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val="uk-UA"/>
              </w:rPr>
            </w:pPr>
            <w:r w:rsidRPr="00331AF9">
              <w:rPr>
                <w:b/>
                <w:bCs/>
                <w:lang w:val="uk-UA"/>
              </w:rPr>
              <w:t>3. Процедура закупівлі</w:t>
            </w:r>
          </w:p>
        </w:tc>
        <w:tc>
          <w:tcPr>
            <w:tcW w:w="7796" w:type="dxa"/>
            <w:tcBorders>
              <w:top w:val="single" w:sz="4" w:space="0" w:color="auto"/>
              <w:left w:val="single" w:sz="4" w:space="0" w:color="auto"/>
              <w:bottom w:val="single" w:sz="4" w:space="0" w:color="auto"/>
              <w:right w:val="single" w:sz="4" w:space="0" w:color="auto"/>
            </w:tcBorders>
            <w:hideMark/>
          </w:tcPr>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r w:rsidRPr="00331AF9">
              <w:rPr>
                <w:lang w:val="uk-UA"/>
              </w:rPr>
              <w:t>Конкурс</w:t>
            </w:r>
          </w:p>
        </w:tc>
      </w:tr>
      <w:tr w:rsidR="009976BE" w:rsidRPr="00331AF9" w:rsidTr="00CF7D29">
        <w:tc>
          <w:tcPr>
            <w:tcW w:w="2411" w:type="dxa"/>
            <w:tcBorders>
              <w:top w:val="single" w:sz="4" w:space="0" w:color="auto"/>
              <w:left w:val="single" w:sz="4" w:space="0" w:color="auto"/>
              <w:bottom w:val="single" w:sz="4" w:space="0" w:color="auto"/>
              <w:right w:val="single" w:sz="4" w:space="0" w:color="auto"/>
            </w:tcBorders>
            <w:hideMark/>
          </w:tcPr>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3"/>
                <w:szCs w:val="23"/>
                <w:lang w:val="uk-UA"/>
              </w:rPr>
            </w:pPr>
            <w:r w:rsidRPr="00331AF9">
              <w:rPr>
                <w:b/>
                <w:bCs/>
                <w:sz w:val="23"/>
                <w:szCs w:val="23"/>
                <w:lang w:val="uk-UA"/>
              </w:rPr>
              <w:t xml:space="preserve">4. Інформація про валюту, у якій повинна бути розрахована і зазначена ціна конкурсної пропозиції </w:t>
            </w:r>
          </w:p>
        </w:tc>
        <w:tc>
          <w:tcPr>
            <w:tcW w:w="7796" w:type="dxa"/>
            <w:tcBorders>
              <w:top w:val="single" w:sz="4" w:space="0" w:color="auto"/>
              <w:left w:val="single" w:sz="4" w:space="0" w:color="auto"/>
              <w:bottom w:val="single" w:sz="4" w:space="0" w:color="auto"/>
              <w:right w:val="single" w:sz="4" w:space="0" w:color="auto"/>
            </w:tcBorders>
            <w:vAlign w:val="center"/>
            <w:hideMark/>
          </w:tcPr>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color w:val="000000"/>
                <w:lang w:val="uk-UA"/>
              </w:rPr>
            </w:pPr>
            <w:r w:rsidRPr="00331AF9">
              <w:rPr>
                <w:lang w:val="uk-UA"/>
              </w:rPr>
              <w:t>Валютою конкурсної пропозиції є гривня</w:t>
            </w:r>
          </w:p>
        </w:tc>
      </w:tr>
      <w:tr w:rsidR="009976BE" w:rsidRPr="00331AF9" w:rsidTr="00CF7D29">
        <w:tc>
          <w:tcPr>
            <w:tcW w:w="2411" w:type="dxa"/>
            <w:tcBorders>
              <w:top w:val="single" w:sz="4" w:space="0" w:color="auto"/>
              <w:left w:val="single" w:sz="4" w:space="0" w:color="auto"/>
              <w:bottom w:val="single" w:sz="4" w:space="0" w:color="auto"/>
              <w:right w:val="single" w:sz="4" w:space="0" w:color="auto"/>
            </w:tcBorders>
            <w:hideMark/>
          </w:tcPr>
          <w:p w:rsidR="00CF7D29"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3"/>
                <w:szCs w:val="23"/>
                <w:lang w:val="uk-UA"/>
              </w:rPr>
            </w:pPr>
            <w:r w:rsidRPr="00331AF9">
              <w:rPr>
                <w:b/>
                <w:bCs/>
                <w:sz w:val="23"/>
                <w:szCs w:val="23"/>
                <w:lang w:val="uk-UA"/>
              </w:rPr>
              <w:t>5. Інформація про мову, якою повинні бути складені конкурсні пропозиції</w:t>
            </w:r>
          </w:p>
        </w:tc>
        <w:tc>
          <w:tcPr>
            <w:tcW w:w="7796" w:type="dxa"/>
            <w:tcBorders>
              <w:top w:val="single" w:sz="4" w:space="0" w:color="auto"/>
              <w:left w:val="single" w:sz="4" w:space="0" w:color="auto"/>
              <w:bottom w:val="single" w:sz="4" w:space="0" w:color="auto"/>
              <w:right w:val="single" w:sz="4" w:space="0" w:color="auto"/>
            </w:tcBorders>
          </w:tcPr>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sidRPr="00331AF9">
              <w:rPr>
                <w:lang w:val="uk-UA"/>
              </w:rPr>
              <w:t>Під час проведення конкурсу всі документи, що готуються замовником та мають відношення до конкурсної пропозиції, викладаються українською мовою.</w:t>
            </w: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color w:val="000000"/>
                <w:lang w:val="uk-UA"/>
              </w:rPr>
            </w:pPr>
          </w:p>
        </w:tc>
      </w:tr>
      <w:tr w:rsidR="009976BE" w:rsidRPr="00D55C59" w:rsidTr="00CF7D29">
        <w:tc>
          <w:tcPr>
            <w:tcW w:w="2411" w:type="dxa"/>
            <w:tcBorders>
              <w:top w:val="single" w:sz="4" w:space="0" w:color="auto"/>
              <w:left w:val="single" w:sz="4" w:space="0" w:color="auto"/>
              <w:bottom w:val="single" w:sz="4" w:space="0" w:color="auto"/>
              <w:right w:val="single" w:sz="4" w:space="0" w:color="auto"/>
            </w:tcBorders>
          </w:tcPr>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val="uk-UA"/>
              </w:rPr>
            </w:pPr>
            <w:r w:rsidRPr="00331AF9">
              <w:rPr>
                <w:b/>
                <w:bCs/>
                <w:lang w:val="uk-UA"/>
              </w:rPr>
              <w:t xml:space="preserve">6. Процедура </w:t>
            </w: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val="uk-UA"/>
              </w:rPr>
            </w:pPr>
            <w:r w:rsidRPr="00331AF9">
              <w:rPr>
                <w:b/>
                <w:bCs/>
                <w:lang w:val="uk-UA"/>
              </w:rPr>
              <w:t xml:space="preserve"> надання роз'яснень щодо конкурсної документації </w:t>
            </w: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val="uk-UA"/>
              </w:rPr>
            </w:pPr>
          </w:p>
        </w:tc>
        <w:tc>
          <w:tcPr>
            <w:tcW w:w="7796" w:type="dxa"/>
            <w:tcBorders>
              <w:top w:val="single" w:sz="4" w:space="0" w:color="auto"/>
              <w:left w:val="single" w:sz="4" w:space="0" w:color="auto"/>
              <w:bottom w:val="single" w:sz="4" w:space="0" w:color="auto"/>
              <w:right w:val="single" w:sz="4" w:space="0" w:color="auto"/>
            </w:tcBorders>
            <w:hideMark/>
          </w:tcPr>
          <w:p w:rsidR="00A55A4C" w:rsidRPr="00331AF9" w:rsidRDefault="00A55A4C" w:rsidP="005A60F8">
            <w:pPr>
              <w:pStyle w:val="a7"/>
              <w:spacing w:after="0"/>
              <w:jc w:val="both"/>
              <w:rPr>
                <w:rFonts w:ascii="Times New Roman" w:hAnsi="Times New Roman" w:cs="Times New Roman"/>
                <w:lang w:val="uk-UA"/>
              </w:rPr>
            </w:pPr>
            <w:r w:rsidRPr="00331AF9">
              <w:rPr>
                <w:color w:val="000000"/>
                <w:lang w:val="uk-UA"/>
              </w:rPr>
              <w:t>Учасник, якийотримавконкурснудокументацію, має право не пізнішеніж за 3 дні до закінченнятермінуподанняконкурснихпропозиційзвернутися до Замовника за роз’ясненнямищодоконкурсноїдокументації. Замовник повинен надатироз’яснення на запит протягом одного дня з дня йогоотриманнявсім особам, якимбулонаданоконкурснудокументацію.</w:t>
            </w:r>
          </w:p>
          <w:p w:rsidR="00A55A4C" w:rsidRPr="00331AF9" w:rsidRDefault="00A55A4C" w:rsidP="005A60F8">
            <w:pPr>
              <w:pStyle w:val="a7"/>
              <w:spacing w:after="0"/>
              <w:jc w:val="both"/>
              <w:rPr>
                <w:color w:val="000000"/>
                <w:lang w:val="uk-UA"/>
              </w:rPr>
            </w:pPr>
            <w:r w:rsidRPr="00331AF9">
              <w:rPr>
                <w:color w:val="000000"/>
                <w:lang w:val="uk-UA"/>
              </w:rPr>
              <w:t xml:space="preserve">Замовникмає право з власноїініціативичи за результатами запитів внести зміни до конкурсноїдокументації, та </w:t>
            </w:r>
            <w:r w:rsidRPr="00331AF9">
              <w:rPr>
                <w:color w:val="000000"/>
                <w:lang w:val="uk-UA"/>
              </w:rPr>
              <w:lastRenderedPageBreak/>
              <w:t xml:space="preserve">повідомитиписьмовопротягомдвохробочихднів з дня прийняттярішення про внесеннязазначенихзмінусіхосіб, якимбуло видано конкурснудокументацію. </w:t>
            </w:r>
          </w:p>
          <w:p w:rsidR="009976BE" w:rsidRPr="00331AF9" w:rsidRDefault="00A55A4C" w:rsidP="005A6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sidRPr="00331AF9">
              <w:rPr>
                <w:color w:val="000000"/>
                <w:lang w:val="uk-UA"/>
              </w:rPr>
              <w:t>Якщовказанізміні є суттєвими та безпосередньовпливають на термінподанняконкурснихпропозицій, Замовникмає право подовжити строк їхподання.</w:t>
            </w:r>
          </w:p>
        </w:tc>
      </w:tr>
      <w:tr w:rsidR="009976BE" w:rsidRPr="00331AF9" w:rsidTr="00CF7D29">
        <w:tc>
          <w:tcPr>
            <w:tcW w:w="10207" w:type="dxa"/>
            <w:gridSpan w:val="2"/>
            <w:tcBorders>
              <w:top w:val="single" w:sz="4" w:space="0" w:color="auto"/>
              <w:left w:val="single" w:sz="4" w:space="0" w:color="auto"/>
              <w:bottom w:val="single" w:sz="4" w:space="0" w:color="auto"/>
              <w:right w:val="single" w:sz="4" w:space="0" w:color="auto"/>
            </w:tcBorders>
            <w:hideMark/>
          </w:tcPr>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b/>
                <w:bCs/>
                <w:lang w:val="uk-UA"/>
              </w:rPr>
            </w:pPr>
            <w:r w:rsidRPr="00331AF9">
              <w:rPr>
                <w:b/>
                <w:bCs/>
                <w:lang w:val="uk-UA"/>
              </w:rPr>
              <w:lastRenderedPageBreak/>
              <w:t>Розділ 2. Зміст конкурсної документації</w:t>
            </w:r>
          </w:p>
        </w:tc>
      </w:tr>
      <w:tr w:rsidR="009976BE" w:rsidRPr="00331AF9" w:rsidTr="00CF7D29">
        <w:tc>
          <w:tcPr>
            <w:tcW w:w="2411" w:type="dxa"/>
            <w:tcBorders>
              <w:top w:val="single" w:sz="4" w:space="0" w:color="auto"/>
              <w:left w:val="single" w:sz="4" w:space="0" w:color="auto"/>
              <w:bottom w:val="single" w:sz="4" w:space="0" w:color="auto"/>
              <w:right w:val="single" w:sz="4" w:space="0" w:color="auto"/>
            </w:tcBorders>
          </w:tcPr>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val="uk-UA"/>
              </w:rPr>
            </w:pPr>
            <w:r w:rsidRPr="00331AF9">
              <w:rPr>
                <w:b/>
                <w:bCs/>
                <w:lang w:val="uk-UA"/>
              </w:rPr>
              <w:t xml:space="preserve">1. Оформлення конкурсної пропозиції </w:t>
            </w: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tc>
        <w:tc>
          <w:tcPr>
            <w:tcW w:w="7796" w:type="dxa"/>
            <w:tcBorders>
              <w:top w:val="single" w:sz="4" w:space="0" w:color="auto"/>
              <w:left w:val="single" w:sz="4" w:space="0" w:color="auto"/>
              <w:bottom w:val="single" w:sz="4" w:space="0" w:color="auto"/>
              <w:right w:val="single" w:sz="4" w:space="0" w:color="auto"/>
            </w:tcBorders>
          </w:tcPr>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59"/>
              <w:jc w:val="both"/>
              <w:rPr>
                <w:lang w:val="uk-UA"/>
              </w:rPr>
            </w:pPr>
            <w:r w:rsidRPr="00331AF9">
              <w:rPr>
                <w:lang w:val="uk-UA"/>
              </w:rPr>
              <w:t>Для участі в конкурсі подаються:</w:t>
            </w:r>
          </w:p>
          <w:p w:rsidR="009976BE" w:rsidRPr="00331AF9" w:rsidRDefault="009976BE" w:rsidP="003C6B76">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sidRPr="00331AF9">
              <w:rPr>
                <w:lang w:val="uk-UA"/>
              </w:rPr>
              <w:t>Заява про участь у конкурсі із зазначенням:</w:t>
            </w:r>
          </w:p>
          <w:p w:rsidR="009976BE" w:rsidRPr="00331AF9" w:rsidRDefault="009976BE" w:rsidP="003C6B76">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sidRPr="00331AF9">
              <w:rPr>
                <w:lang w:val="uk-UA"/>
              </w:rPr>
              <w:t>найменування юридичної особи, прізвища та ініціалів її керівника, форми власності, місцезнаходження, номера телефону, телефаксу;</w:t>
            </w:r>
          </w:p>
          <w:p w:rsidR="00144EBE" w:rsidRPr="00331AF9" w:rsidRDefault="009976BE" w:rsidP="00144EBE">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sidRPr="00331AF9">
              <w:rPr>
                <w:lang w:val="uk-UA"/>
              </w:rPr>
              <w:t>прізвища та ініціалів фізичної особи, її місця проживання, номера телефону, телефаксу.</w:t>
            </w:r>
          </w:p>
          <w:p w:rsidR="00144EBE" w:rsidRPr="00331AF9" w:rsidRDefault="00144EBE" w:rsidP="003C6B76">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sidRPr="00331AF9">
              <w:rPr>
                <w:lang w:val="uk-UA"/>
              </w:rPr>
              <w:t xml:space="preserve">Цінова пропозиція, де вказуються: найменування та реквізити учасника, </w:t>
            </w:r>
            <w:r w:rsidRPr="00331AF9">
              <w:rPr>
                <w:rStyle w:val="3"/>
                <w:i w:val="0"/>
                <w:iCs w:val="0"/>
                <w:color w:val="000000"/>
                <w:lang w:val="uk-UA"/>
              </w:rPr>
              <w:t>вартість 1 м</w:t>
            </w:r>
            <w:r w:rsidRPr="00331AF9">
              <w:rPr>
                <w:rStyle w:val="3"/>
                <w:i w:val="0"/>
                <w:iCs w:val="0"/>
                <w:color w:val="000000"/>
                <w:vertAlign w:val="superscript"/>
                <w:lang w:val="uk-UA"/>
              </w:rPr>
              <w:t>2</w:t>
            </w:r>
            <w:r w:rsidRPr="00331AF9">
              <w:rPr>
                <w:rStyle w:val="3"/>
                <w:i w:val="0"/>
                <w:iCs w:val="0"/>
                <w:color w:val="000000"/>
                <w:lang w:val="uk-UA"/>
              </w:rPr>
              <w:t xml:space="preserve"> загальної площі </w:t>
            </w:r>
            <w:r w:rsidR="0032156A" w:rsidRPr="00331AF9">
              <w:rPr>
                <w:rStyle w:val="3"/>
                <w:i w:val="0"/>
                <w:iCs w:val="0"/>
                <w:color w:val="000000"/>
                <w:lang w:val="uk-UA"/>
              </w:rPr>
              <w:t xml:space="preserve">тазагальна вартість квартири (квартир) </w:t>
            </w:r>
            <w:r w:rsidRPr="00331AF9">
              <w:rPr>
                <w:rStyle w:val="3"/>
                <w:i w:val="0"/>
                <w:iCs w:val="0"/>
                <w:color w:val="000000"/>
                <w:lang w:val="uk-UA"/>
              </w:rPr>
              <w:t xml:space="preserve">з ПДВ або без ПДВ, </w:t>
            </w:r>
            <w:r w:rsidR="0032156A" w:rsidRPr="00331AF9">
              <w:rPr>
                <w:rStyle w:val="4"/>
                <w:i w:val="0"/>
                <w:iCs w:val="0"/>
                <w:color w:val="000000"/>
                <w:sz w:val="24"/>
                <w:szCs w:val="24"/>
                <w:lang w:val="uk-UA"/>
              </w:rPr>
              <w:t>загальна та житлова площі</w:t>
            </w:r>
            <w:r w:rsidRPr="00331AF9">
              <w:rPr>
                <w:rStyle w:val="3"/>
                <w:i w:val="0"/>
                <w:iCs w:val="0"/>
                <w:color w:val="000000"/>
                <w:lang w:val="uk-UA"/>
              </w:rPr>
              <w:t xml:space="preserve"> квартири (квартир),</w:t>
            </w:r>
            <w:r w:rsidR="0032156A" w:rsidRPr="00331AF9">
              <w:rPr>
                <w:rStyle w:val="4"/>
                <w:i w:val="0"/>
                <w:iCs w:val="0"/>
                <w:color w:val="000000"/>
                <w:sz w:val="24"/>
                <w:szCs w:val="24"/>
                <w:lang w:val="uk-UA"/>
              </w:rPr>
              <w:t xml:space="preserve"> поверх, кількість кімнат,</w:t>
            </w:r>
            <w:r w:rsidR="0032156A" w:rsidRPr="00331AF9">
              <w:rPr>
                <w:rStyle w:val="3"/>
                <w:i w:val="0"/>
                <w:iCs w:val="0"/>
                <w:color w:val="000000"/>
                <w:lang w:val="uk-UA"/>
              </w:rPr>
              <w:t xml:space="preserve">місцезнаходження квартири </w:t>
            </w:r>
            <w:r w:rsidR="0032156A" w:rsidRPr="00331AF9">
              <w:rPr>
                <w:rStyle w:val="4"/>
                <w:i w:val="0"/>
                <w:iCs w:val="0"/>
                <w:color w:val="000000"/>
                <w:sz w:val="24"/>
                <w:szCs w:val="24"/>
                <w:lang w:val="uk-UA"/>
              </w:rPr>
              <w:t>(адреса), наявність оздоблення;</w:t>
            </w:r>
          </w:p>
          <w:p w:rsidR="009976BE" w:rsidRPr="00331AF9" w:rsidRDefault="009976BE" w:rsidP="003C6B76">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sidRPr="00331AF9">
              <w:rPr>
                <w:lang w:val="uk-UA"/>
              </w:rPr>
              <w:t>Виписка з Єдиного державного реєстру юридичних осіб та фізичних осіб-підприємців;</w:t>
            </w:r>
          </w:p>
          <w:p w:rsidR="009976BE" w:rsidRPr="00331AF9" w:rsidRDefault="009976BE" w:rsidP="003C6B76">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sidRPr="00331AF9">
              <w:rPr>
                <w:lang w:val="uk-UA"/>
              </w:rPr>
              <w:t>Засвідчена в установленому порядку копія довідки про включення до ЄДРПОУ (для юридичних осіб);</w:t>
            </w:r>
          </w:p>
          <w:p w:rsidR="009976BE" w:rsidRPr="00331AF9" w:rsidRDefault="009976BE" w:rsidP="003C6B76">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sidRPr="00331AF9">
              <w:rPr>
                <w:lang w:val="uk-UA"/>
              </w:rPr>
              <w:t>Засвідчені в установленому порядку копії установчих документів (для юридичних осіб);</w:t>
            </w:r>
          </w:p>
          <w:p w:rsidR="009976BE" w:rsidRPr="00331AF9" w:rsidRDefault="009976BE" w:rsidP="003C6B76">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sidRPr="00331AF9">
              <w:rPr>
                <w:lang w:val="uk-UA"/>
              </w:rPr>
              <w:t>Копії паспорта фізичної особи та реєстраційного номера облікової картки платника податків (крім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органу державної податкової служби і мають відмітку в паспорті);</w:t>
            </w:r>
          </w:p>
          <w:p w:rsidR="009976BE" w:rsidRPr="00331AF9" w:rsidRDefault="009976BE" w:rsidP="003C6B76">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sidRPr="00331AF9">
              <w:rPr>
                <w:lang w:val="uk-UA"/>
              </w:rPr>
              <w:t>Інформаційна довідка з Єдиної бази даних про підприємства, щодо яких порушено провадження у справі про банкрутство;</w:t>
            </w:r>
          </w:p>
          <w:p w:rsidR="009976BE" w:rsidRPr="00331AF9" w:rsidRDefault="009976BE" w:rsidP="003C6B76">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sidRPr="00331AF9">
              <w:rPr>
                <w:lang w:val="uk-UA"/>
              </w:rPr>
              <w:t>Витяг з Єдиного реєстру заборон відчуження об’єктів нерухомого майна;</w:t>
            </w:r>
          </w:p>
          <w:p w:rsidR="009976BE" w:rsidRPr="00331AF9" w:rsidRDefault="009976BE" w:rsidP="003C6B76">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sidRPr="00331AF9">
              <w:rPr>
                <w:lang w:val="uk-UA"/>
              </w:rPr>
              <w:t>Витяг з Державного реєстру обтяжень рухомого майна щодо наявності (відсутності) обтяжень;</w:t>
            </w:r>
          </w:p>
          <w:p w:rsidR="009976BE" w:rsidRPr="00331AF9" w:rsidRDefault="009976BE" w:rsidP="003C6B76">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sidRPr="00331AF9">
              <w:rPr>
                <w:lang w:val="uk-UA"/>
              </w:rPr>
              <w:t xml:space="preserve">Нотаріально засвідчені копії свідоцтв про право власності на нерухоме майно </w:t>
            </w:r>
            <w:r w:rsidR="00F50140" w:rsidRPr="00331AF9">
              <w:rPr>
                <w:lang w:val="uk-UA"/>
              </w:rPr>
              <w:t>чи</w:t>
            </w:r>
            <w:r w:rsidRPr="00331AF9">
              <w:rPr>
                <w:lang w:val="uk-UA"/>
              </w:rPr>
              <w:t xml:space="preserve"> інших правовстановлюючих документів, на підставі яких проводиться державна реєстрація права власності на нерухоме майно </w:t>
            </w:r>
            <w:r w:rsidR="00F50140" w:rsidRPr="00331AF9">
              <w:rPr>
                <w:i/>
                <w:lang w:val="uk-UA"/>
              </w:rPr>
              <w:t>або</w:t>
            </w:r>
            <w:r w:rsidR="00F50140" w:rsidRPr="00331AF9">
              <w:rPr>
                <w:lang w:val="uk-UA"/>
              </w:rPr>
              <w:t xml:space="preserve"> н</w:t>
            </w:r>
            <w:r w:rsidRPr="00331AF9">
              <w:rPr>
                <w:lang w:val="uk-UA"/>
              </w:rPr>
              <w:t xml:space="preserve">отаріально засвідчені копії витягу про державну реєстрацію прав власності на нерухоме майно </w:t>
            </w:r>
            <w:r w:rsidR="00F50140" w:rsidRPr="00331AF9">
              <w:rPr>
                <w:lang w:val="uk-UA"/>
              </w:rPr>
              <w:t>чи</w:t>
            </w:r>
            <w:r w:rsidRPr="00331AF9">
              <w:rPr>
                <w:lang w:val="uk-UA"/>
              </w:rPr>
              <w:t xml:space="preserve"> витягу з реєстру прав власності на нерухоме майно(у разі придбання житла на вторинному ринку);</w:t>
            </w:r>
          </w:p>
          <w:p w:rsidR="009976BE" w:rsidRPr="00331AF9" w:rsidRDefault="009976BE" w:rsidP="003C6B76">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sidRPr="00331AF9">
              <w:rPr>
                <w:lang w:val="uk-UA"/>
              </w:rPr>
              <w:t>Засвідчена в установленому порядку копія технічного паспорта на квартиру (у разі придбання житла на вторинному ринку);</w:t>
            </w:r>
          </w:p>
          <w:p w:rsidR="009976BE" w:rsidRPr="00331AF9" w:rsidRDefault="009976BE" w:rsidP="003C6B76">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sidRPr="00331AF9">
              <w:rPr>
                <w:lang w:val="uk-UA"/>
              </w:rPr>
              <w:t>Засвідчена копія ліцензії, яка дає право на провадження будівельної діяльності (у разі придбання житла на умовах пайової участі);</w:t>
            </w:r>
          </w:p>
          <w:p w:rsidR="009976BE" w:rsidRPr="00331AF9" w:rsidRDefault="009976BE" w:rsidP="003C6B76">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sidRPr="00331AF9">
              <w:rPr>
                <w:lang w:val="uk-UA"/>
              </w:rPr>
              <w:t>Нотаріально засвідчена копія документа, що посвідчує право на земельну ділянку (у разі придбання житла на умовах пайової участі);</w:t>
            </w:r>
          </w:p>
          <w:p w:rsidR="00C40E15" w:rsidRPr="00331AF9" w:rsidRDefault="00C40E15" w:rsidP="003C6B76">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sidRPr="00331AF9">
              <w:rPr>
                <w:lang w:val="uk-UA"/>
              </w:rPr>
              <w:t>Рішення про затвердження відповідної проектно-кошторисної документації (у разі придбання житла на умовах пайової участі);</w:t>
            </w:r>
          </w:p>
          <w:p w:rsidR="0032156A" w:rsidRPr="00331AF9" w:rsidRDefault="0032156A" w:rsidP="003215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02"/>
              <w:jc w:val="both"/>
              <w:rPr>
                <w:lang w:val="uk-UA"/>
              </w:rPr>
            </w:pPr>
          </w:p>
          <w:p w:rsidR="009976BE" w:rsidRPr="00331AF9" w:rsidRDefault="009976BE" w:rsidP="003C6B76">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sidRPr="00331AF9">
              <w:rPr>
                <w:lang w:val="uk-UA"/>
              </w:rPr>
              <w:t xml:space="preserve">Нотаріально засвідчена копія дозволу на виконання будівельних робіт, або копія декларації про початок виконання будівельних робіт, виданих </w:t>
            </w:r>
            <w:proofErr w:type="spellStart"/>
            <w:r w:rsidRPr="00331AF9">
              <w:rPr>
                <w:lang w:val="uk-UA"/>
              </w:rPr>
              <w:t>Держархбудінспекцією</w:t>
            </w:r>
            <w:proofErr w:type="spellEnd"/>
            <w:r w:rsidRPr="00331AF9">
              <w:rPr>
                <w:lang w:val="uk-UA"/>
              </w:rPr>
              <w:t xml:space="preserve"> (у разі придбання житла на умовах пайової участі);</w:t>
            </w:r>
          </w:p>
          <w:p w:rsidR="005A60F8" w:rsidRPr="00331AF9" w:rsidRDefault="005A60F8" w:rsidP="003C6B76">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a8"/>
                <w:lang w:val="uk-UA"/>
              </w:rPr>
            </w:pPr>
            <w:r w:rsidRPr="00331AF9">
              <w:rPr>
                <w:rStyle w:val="a8"/>
                <w:lang w:val="uk-UA"/>
              </w:rPr>
              <w:t>Довідкивстановленогозразкащодонаявності (відсутності) заборгованості за спожитікомунальніпослуги станом на дату поданняконкурсноїпропозиції</w:t>
            </w:r>
            <w:r w:rsidR="00F50140" w:rsidRPr="00331AF9">
              <w:rPr>
                <w:lang w:val="uk-UA"/>
              </w:rPr>
              <w:t>(у разі придбання житла на вторинному ринку);</w:t>
            </w:r>
          </w:p>
          <w:p w:rsidR="005A60F8" w:rsidRPr="00331AF9" w:rsidRDefault="005A60F8" w:rsidP="003C6B76">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sidRPr="00331AF9">
              <w:rPr>
                <w:rStyle w:val="a8"/>
                <w:lang w:val="uk-UA"/>
              </w:rPr>
              <w:t xml:space="preserve">Довідкивстановленогозразкащодоосіб, зареєстрованих у квартирі </w:t>
            </w:r>
            <w:r w:rsidR="00F50140" w:rsidRPr="00331AF9">
              <w:rPr>
                <w:lang w:val="uk-UA"/>
              </w:rPr>
              <w:t>(у разі придбання житла на вторинному ринку)</w:t>
            </w:r>
            <w:r w:rsidRPr="00331AF9">
              <w:rPr>
                <w:rStyle w:val="a8"/>
                <w:lang w:val="uk-UA"/>
              </w:rPr>
              <w:t>.</w:t>
            </w: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sidRPr="00331AF9">
              <w:rPr>
                <w:lang w:val="uk-UA"/>
              </w:rPr>
              <w:t xml:space="preserve">        Заява про участь у конкурсі разом з конкурсною документацією подається у письмовій формі за підписом уповноваженої посадової особи учасника, у запечатаному конверті. </w:t>
            </w: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i/>
                <w:color w:val="000000" w:themeColor="text1"/>
                <w:u w:val="single"/>
                <w:lang w:val="uk-UA"/>
              </w:rPr>
            </w:pPr>
            <w:r w:rsidRPr="00331AF9">
              <w:rPr>
                <w:b/>
                <w:i/>
                <w:color w:val="000000" w:themeColor="text1"/>
                <w:u w:val="single"/>
                <w:lang w:val="uk-UA"/>
              </w:rPr>
              <w:t>На конверті повинно бути зазначено:</w:t>
            </w: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i/>
                <w:color w:val="000000" w:themeColor="text1"/>
                <w:lang w:val="uk-UA"/>
              </w:rPr>
            </w:pPr>
            <w:r w:rsidRPr="00331AF9">
              <w:rPr>
                <w:b/>
                <w:i/>
                <w:color w:val="000000" w:themeColor="text1"/>
                <w:lang w:val="uk-UA"/>
              </w:rPr>
              <w:t>- повне найменування і адреса замовника;</w:t>
            </w: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i/>
                <w:color w:val="000000" w:themeColor="text1"/>
                <w:lang w:val="uk-UA"/>
              </w:rPr>
            </w:pPr>
            <w:r w:rsidRPr="00331AF9">
              <w:rPr>
                <w:b/>
                <w:i/>
                <w:color w:val="000000" w:themeColor="text1"/>
                <w:lang w:val="uk-UA"/>
              </w:rPr>
              <w:t>- назва предмета закупівлі відповідно до оголошення про проведення конкурсу;</w:t>
            </w: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i/>
                <w:color w:val="000000" w:themeColor="text1"/>
                <w:lang w:val="uk-UA"/>
              </w:rPr>
            </w:pPr>
            <w:r w:rsidRPr="00331AF9">
              <w:rPr>
                <w:b/>
                <w:i/>
                <w:color w:val="000000" w:themeColor="text1"/>
                <w:lang w:val="uk-UA"/>
              </w:rPr>
              <w:t xml:space="preserve">- повне найменування учасника конкурсу, його адреса, </w:t>
            </w:r>
            <w:r w:rsidR="002D5B5C">
              <w:rPr>
                <w:b/>
                <w:i/>
                <w:color w:val="000000" w:themeColor="text1"/>
                <w:lang w:val="uk-UA"/>
              </w:rPr>
              <w:t xml:space="preserve">код </w:t>
            </w:r>
            <w:r w:rsidRPr="00331AF9">
              <w:rPr>
                <w:b/>
                <w:i/>
                <w:color w:val="000000" w:themeColor="text1"/>
                <w:lang w:val="uk-UA"/>
              </w:rPr>
              <w:t>ЄДРПОУ, номери контактних телефонів;</w:t>
            </w: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lang w:val="uk-UA"/>
              </w:rPr>
            </w:pPr>
            <w:r w:rsidRPr="00331AF9">
              <w:rPr>
                <w:b/>
                <w:i/>
                <w:color w:val="000000" w:themeColor="text1"/>
                <w:lang w:val="uk-UA"/>
              </w:rPr>
              <w:t xml:space="preserve">- маркування: «Не відкривати до 10 </w:t>
            </w:r>
            <w:proofErr w:type="spellStart"/>
            <w:r w:rsidRPr="00331AF9">
              <w:rPr>
                <w:b/>
                <w:i/>
                <w:color w:val="000000" w:themeColor="text1"/>
                <w:lang w:val="uk-UA"/>
              </w:rPr>
              <w:t>год</w:t>
            </w:r>
            <w:proofErr w:type="spellEnd"/>
            <w:r w:rsidRPr="00331AF9">
              <w:rPr>
                <w:b/>
                <w:i/>
                <w:color w:val="000000" w:themeColor="text1"/>
                <w:lang w:val="uk-UA"/>
              </w:rPr>
              <w:t xml:space="preserve"> 00 </w:t>
            </w:r>
            <w:proofErr w:type="spellStart"/>
            <w:r w:rsidRPr="00331AF9">
              <w:rPr>
                <w:b/>
                <w:i/>
                <w:color w:val="000000" w:themeColor="text1"/>
                <w:lang w:val="uk-UA"/>
              </w:rPr>
              <w:t>хв</w:t>
            </w:r>
            <w:proofErr w:type="spellEnd"/>
            <w:r w:rsidRPr="00331AF9">
              <w:rPr>
                <w:b/>
                <w:i/>
                <w:color w:val="000000" w:themeColor="text1"/>
                <w:lang w:val="uk-UA"/>
              </w:rPr>
              <w:t xml:space="preserve"> 1</w:t>
            </w:r>
            <w:r w:rsidR="00F002E6" w:rsidRPr="00331AF9">
              <w:rPr>
                <w:b/>
                <w:i/>
                <w:color w:val="000000" w:themeColor="text1"/>
                <w:lang w:val="uk-UA"/>
              </w:rPr>
              <w:t>2грудня</w:t>
            </w:r>
            <w:r w:rsidRPr="00331AF9">
              <w:rPr>
                <w:b/>
                <w:i/>
                <w:color w:val="000000" w:themeColor="text1"/>
                <w:lang w:val="uk-UA"/>
              </w:rPr>
              <w:t xml:space="preserve"> 201</w:t>
            </w:r>
            <w:r w:rsidR="00F002E6" w:rsidRPr="00331AF9">
              <w:rPr>
                <w:b/>
                <w:i/>
                <w:color w:val="000000" w:themeColor="text1"/>
                <w:lang w:val="uk-UA"/>
              </w:rPr>
              <w:t>6</w:t>
            </w:r>
            <w:r w:rsidRPr="00331AF9">
              <w:rPr>
                <w:b/>
                <w:i/>
                <w:color w:val="000000" w:themeColor="text1"/>
                <w:lang w:val="uk-UA"/>
              </w:rPr>
              <w:t xml:space="preserve"> р.»</w:t>
            </w:r>
          </w:p>
          <w:p w:rsidR="009976BE" w:rsidRPr="00331AF9" w:rsidRDefault="009976BE">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52"/>
              <w:jc w:val="both"/>
              <w:rPr>
                <w:color w:val="auto"/>
              </w:rPr>
            </w:pPr>
            <w:r w:rsidRPr="00331AF9">
              <w:rPr>
                <w:iCs/>
                <w:color w:val="auto"/>
              </w:rPr>
              <w:t>Кожен Учасник конкурсу має право подати лише одну конкурсну пропозицію.</w:t>
            </w: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80"/>
              <w:jc w:val="both"/>
              <w:rPr>
                <w:lang w:val="uk-UA"/>
              </w:rPr>
            </w:pPr>
            <w:r w:rsidRPr="00331AF9">
              <w:rPr>
                <w:lang w:val="uk-UA"/>
              </w:rPr>
              <w:t>Учасникам конкурсу дозволяється подавати конкурсну пропозицію  (комерційну частину) як щодо предмета закупівлі, так і щодо визначених частин предмета закупівлі (лота).</w:t>
            </w:r>
          </w:p>
          <w:p w:rsidR="009A7C66" w:rsidRPr="00331AF9" w:rsidRDefault="009A7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80"/>
              <w:jc w:val="both"/>
              <w:rPr>
                <w:sz w:val="16"/>
                <w:szCs w:val="16"/>
                <w:lang w:val="uk-UA"/>
              </w:rPr>
            </w:pPr>
          </w:p>
        </w:tc>
      </w:tr>
      <w:tr w:rsidR="009976BE" w:rsidRPr="00331AF9" w:rsidTr="00CF7D29">
        <w:tc>
          <w:tcPr>
            <w:tcW w:w="2411" w:type="dxa"/>
            <w:tcBorders>
              <w:top w:val="single" w:sz="4" w:space="0" w:color="auto"/>
              <w:left w:val="single" w:sz="4" w:space="0" w:color="auto"/>
              <w:bottom w:val="single" w:sz="4" w:space="0" w:color="auto"/>
              <w:right w:val="single" w:sz="4" w:space="0" w:color="auto"/>
            </w:tcBorders>
          </w:tcPr>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val="uk-UA"/>
              </w:rPr>
            </w:pPr>
            <w:r w:rsidRPr="00331AF9">
              <w:rPr>
                <w:b/>
                <w:bCs/>
                <w:lang w:val="uk-UA"/>
              </w:rPr>
              <w:lastRenderedPageBreak/>
              <w:t>2. Строк, протягом якого конкурсні пропозиції є дійсними</w:t>
            </w: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color w:val="000000"/>
                <w:lang w:val="uk-UA"/>
              </w:rPr>
            </w:pPr>
          </w:p>
        </w:tc>
        <w:tc>
          <w:tcPr>
            <w:tcW w:w="7796" w:type="dxa"/>
            <w:tcBorders>
              <w:top w:val="single" w:sz="4" w:space="0" w:color="auto"/>
              <w:left w:val="single" w:sz="4" w:space="0" w:color="auto"/>
              <w:bottom w:val="single" w:sz="4" w:space="0" w:color="auto"/>
              <w:right w:val="single" w:sz="4" w:space="0" w:color="auto"/>
            </w:tcBorders>
            <w:hideMark/>
          </w:tcPr>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59"/>
              <w:jc w:val="both"/>
              <w:rPr>
                <w:lang w:val="uk-UA"/>
              </w:rPr>
            </w:pPr>
            <w:r w:rsidRPr="00331AF9">
              <w:rPr>
                <w:lang w:val="uk-UA"/>
              </w:rPr>
              <w:t xml:space="preserve">Конкурсні пропозиції вважаються дійсними протягом </w:t>
            </w:r>
            <w:r w:rsidR="00F0320D" w:rsidRPr="00331AF9">
              <w:rPr>
                <w:lang w:val="uk-UA"/>
              </w:rPr>
              <w:t>9</w:t>
            </w:r>
            <w:r w:rsidRPr="00331AF9">
              <w:rPr>
                <w:lang w:val="uk-UA"/>
              </w:rPr>
              <w:t xml:space="preserve">0 днів з дати розкриття пропозицій. До закінчення цього строку </w:t>
            </w:r>
            <w:r w:rsidR="0071774D" w:rsidRPr="00331AF9">
              <w:rPr>
                <w:lang w:val="uk-UA"/>
              </w:rPr>
              <w:t>З</w:t>
            </w:r>
            <w:r w:rsidRPr="00331AF9">
              <w:rPr>
                <w:lang w:val="uk-UA"/>
              </w:rPr>
              <w:t>амовник має право вимагати від учасників продовження строку дії конкурсних пропозицій.</w:t>
            </w: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r w:rsidRPr="00331AF9">
              <w:rPr>
                <w:lang w:val="uk-UA"/>
              </w:rPr>
              <w:t>Учасник має право:</w:t>
            </w: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sidRPr="00331AF9">
              <w:rPr>
                <w:lang w:val="uk-UA"/>
              </w:rPr>
              <w:t>- відхилити таку вимогу;</w:t>
            </w: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sidRPr="00331AF9">
              <w:rPr>
                <w:lang w:val="uk-UA"/>
              </w:rPr>
              <w:t>- погодитися з вимогою та продовжити строк дії поданої ним пропозиції конкурсних торгів.</w:t>
            </w:r>
          </w:p>
        </w:tc>
      </w:tr>
      <w:tr w:rsidR="009976BE" w:rsidRPr="00D55C59" w:rsidTr="00CF7D29">
        <w:tc>
          <w:tcPr>
            <w:tcW w:w="2411" w:type="dxa"/>
            <w:tcBorders>
              <w:top w:val="single" w:sz="4" w:space="0" w:color="auto"/>
              <w:left w:val="single" w:sz="4" w:space="0" w:color="auto"/>
              <w:bottom w:val="single" w:sz="4" w:space="0" w:color="auto"/>
              <w:right w:val="single" w:sz="4" w:space="0" w:color="auto"/>
            </w:tcBorders>
            <w:hideMark/>
          </w:tcPr>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val="uk-UA"/>
              </w:rPr>
            </w:pPr>
            <w:r w:rsidRPr="00331AF9">
              <w:rPr>
                <w:b/>
                <w:bCs/>
                <w:lang w:val="uk-UA"/>
              </w:rPr>
              <w:t>3. Інформація про необхідні технічні, якісні та кількісні характеристики предмета закупівлі</w:t>
            </w:r>
            <w:r w:rsidRPr="00331AF9">
              <w:rPr>
                <w:b/>
                <w:bCs/>
                <w:lang w:val="uk-UA"/>
              </w:rPr>
              <w:tab/>
            </w:r>
          </w:p>
        </w:tc>
        <w:tc>
          <w:tcPr>
            <w:tcW w:w="7796" w:type="dxa"/>
            <w:tcBorders>
              <w:top w:val="single" w:sz="4" w:space="0" w:color="auto"/>
              <w:left w:val="single" w:sz="4" w:space="0" w:color="auto"/>
              <w:bottom w:val="single" w:sz="4" w:space="0" w:color="auto"/>
              <w:right w:val="single" w:sz="4" w:space="0" w:color="auto"/>
            </w:tcBorders>
            <w:hideMark/>
          </w:tcPr>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59"/>
              <w:jc w:val="both"/>
              <w:rPr>
                <w:lang w:val="uk-UA"/>
              </w:rPr>
            </w:pPr>
            <w:r w:rsidRPr="00331AF9">
              <w:rPr>
                <w:lang w:val="uk-UA"/>
              </w:rPr>
              <w:t>Учасники конкурсу повинні надати в складі пропозицій документи, які підтверджують відповідність конкурсної пропозиції учасника технічним, якісним, кількісним та іншим вимогам до предмета закупівлі та інші документи наведені замовником у Додатку 1.</w:t>
            </w:r>
          </w:p>
        </w:tc>
      </w:tr>
      <w:tr w:rsidR="009976BE" w:rsidRPr="00331AF9" w:rsidTr="00CF7D29">
        <w:tc>
          <w:tcPr>
            <w:tcW w:w="2411" w:type="dxa"/>
            <w:tcBorders>
              <w:top w:val="single" w:sz="4" w:space="0" w:color="auto"/>
              <w:left w:val="single" w:sz="4" w:space="0" w:color="auto"/>
              <w:bottom w:val="single" w:sz="4" w:space="0" w:color="auto"/>
              <w:right w:val="single" w:sz="4" w:space="0" w:color="auto"/>
            </w:tcBorders>
            <w:hideMark/>
          </w:tcPr>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val="uk-UA"/>
              </w:rPr>
            </w:pPr>
            <w:r w:rsidRPr="00331AF9">
              <w:rPr>
                <w:b/>
                <w:bCs/>
                <w:lang w:val="uk-UA"/>
              </w:rPr>
              <w:t>4. Інша інформація</w:t>
            </w:r>
          </w:p>
        </w:tc>
        <w:tc>
          <w:tcPr>
            <w:tcW w:w="7796" w:type="dxa"/>
            <w:tcBorders>
              <w:top w:val="single" w:sz="4" w:space="0" w:color="auto"/>
              <w:left w:val="single" w:sz="4" w:space="0" w:color="auto"/>
              <w:bottom w:val="single" w:sz="4" w:space="0" w:color="auto"/>
              <w:right w:val="single" w:sz="4" w:space="0" w:color="auto"/>
            </w:tcBorders>
            <w:hideMark/>
          </w:tcPr>
          <w:p w:rsidR="009A7C66" w:rsidRPr="00331AF9" w:rsidRDefault="009976BE" w:rsidP="00CF7F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59"/>
              <w:jc w:val="both"/>
              <w:rPr>
                <w:sz w:val="16"/>
                <w:szCs w:val="16"/>
                <w:lang w:val="uk-UA"/>
              </w:rPr>
            </w:pPr>
            <w:r w:rsidRPr="00331AF9">
              <w:rPr>
                <w:lang w:val="uk-UA"/>
              </w:rPr>
              <w:t>У разі відсутності в учасника конкурсу, на час розкриття пропозицій конкурсних торгів, в запропонованих квартирах облаштування, у відповідності до Додатку 1, учасник конкурсу подає свою пропозицію з урахуванням вартості облаштування. Терміни облаштування квартир та порядок розрахунків визначаються у договорі про закупівлю.</w:t>
            </w:r>
          </w:p>
        </w:tc>
      </w:tr>
      <w:tr w:rsidR="009976BE" w:rsidRPr="00331AF9" w:rsidTr="00CF7D29">
        <w:trPr>
          <w:trHeight w:val="466"/>
        </w:trPr>
        <w:tc>
          <w:tcPr>
            <w:tcW w:w="10207" w:type="dxa"/>
            <w:gridSpan w:val="2"/>
            <w:tcBorders>
              <w:top w:val="single" w:sz="4" w:space="0" w:color="auto"/>
              <w:left w:val="single" w:sz="4" w:space="0" w:color="auto"/>
              <w:bottom w:val="single" w:sz="4" w:space="0" w:color="auto"/>
              <w:right w:val="single" w:sz="4" w:space="0" w:color="auto"/>
            </w:tcBorders>
            <w:hideMark/>
          </w:tcPr>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b/>
                <w:bCs/>
                <w:lang w:val="uk-UA"/>
              </w:rPr>
            </w:pPr>
            <w:r w:rsidRPr="00331AF9">
              <w:rPr>
                <w:b/>
                <w:bCs/>
                <w:lang w:val="uk-UA"/>
              </w:rPr>
              <w:t xml:space="preserve">Розділ 3. Подання та розкриття конкурсних пропозицій </w:t>
            </w:r>
          </w:p>
        </w:tc>
      </w:tr>
      <w:tr w:rsidR="009976BE" w:rsidRPr="00331AF9" w:rsidTr="00CF7D29">
        <w:tc>
          <w:tcPr>
            <w:tcW w:w="2411" w:type="dxa"/>
            <w:tcBorders>
              <w:top w:val="single" w:sz="4" w:space="0" w:color="auto"/>
              <w:left w:val="single" w:sz="4" w:space="0" w:color="auto"/>
              <w:bottom w:val="single" w:sz="4" w:space="0" w:color="auto"/>
              <w:right w:val="single" w:sz="4" w:space="0" w:color="auto"/>
            </w:tcBorders>
            <w:hideMark/>
          </w:tcPr>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val="uk-UA"/>
              </w:rPr>
            </w:pPr>
            <w:r w:rsidRPr="00331AF9">
              <w:rPr>
                <w:b/>
                <w:bCs/>
                <w:lang w:val="uk-UA"/>
              </w:rPr>
              <w:t>1. Спосіб, місце та кінцевий строк подання конкурсних пропозицій :</w:t>
            </w: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r w:rsidRPr="00331AF9">
              <w:rPr>
                <w:lang w:val="uk-UA"/>
              </w:rPr>
              <w:t>- спосіб подання конкурсних пропозицій :</w:t>
            </w: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r w:rsidRPr="00331AF9">
              <w:rPr>
                <w:lang w:val="uk-UA"/>
              </w:rPr>
              <w:t xml:space="preserve">- місце подання </w:t>
            </w:r>
            <w:r w:rsidRPr="00331AF9">
              <w:rPr>
                <w:lang w:val="uk-UA"/>
              </w:rPr>
              <w:lastRenderedPageBreak/>
              <w:t>конкурсних пропозицій :</w:t>
            </w:r>
          </w:p>
          <w:p w:rsidR="008B387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r w:rsidRPr="00331AF9">
              <w:rPr>
                <w:lang w:val="uk-UA"/>
              </w:rPr>
              <w:t>- кінцевий строк подання конкурсних пропозицій (дата, час):</w:t>
            </w:r>
          </w:p>
        </w:tc>
        <w:tc>
          <w:tcPr>
            <w:tcW w:w="7796" w:type="dxa"/>
            <w:tcBorders>
              <w:top w:val="single" w:sz="4" w:space="0" w:color="auto"/>
              <w:left w:val="single" w:sz="4" w:space="0" w:color="auto"/>
              <w:bottom w:val="single" w:sz="4" w:space="0" w:color="auto"/>
              <w:right w:val="single" w:sz="4" w:space="0" w:color="auto"/>
            </w:tcBorders>
          </w:tcPr>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r w:rsidRPr="00331AF9">
              <w:rPr>
                <w:lang w:val="uk-UA"/>
              </w:rPr>
              <w:t>Особисто, або поштою.</w:t>
            </w: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9976BE" w:rsidRPr="00331AF9" w:rsidRDefault="00F032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r w:rsidRPr="00331AF9">
              <w:rPr>
                <w:rFonts w:ascii="Times New Roman" w:hAnsi="Times New Roman" w:cs="Times New Roman"/>
                <w:lang w:val="uk-UA"/>
              </w:rPr>
              <w:t xml:space="preserve">Україна, 21007, м. Вінниця, </w:t>
            </w:r>
            <w:r w:rsidR="0071774D" w:rsidRPr="00331AF9">
              <w:rPr>
                <w:rFonts w:ascii="Times New Roman" w:hAnsi="Times New Roman" w:cs="Times New Roman"/>
                <w:sz w:val="26"/>
                <w:szCs w:val="26"/>
                <w:lang w:val="uk-UA"/>
              </w:rPr>
              <w:t xml:space="preserve">вул. </w:t>
            </w:r>
            <w:r w:rsidRPr="00331AF9">
              <w:rPr>
                <w:rFonts w:ascii="Times New Roman" w:hAnsi="Times New Roman" w:cs="Times New Roman"/>
                <w:lang w:val="uk-UA"/>
              </w:rPr>
              <w:t>Грушевського, 27</w:t>
            </w: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9976BE" w:rsidRPr="00331AF9" w:rsidRDefault="00117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lang w:val="uk-UA"/>
              </w:rPr>
            </w:pPr>
            <w:r w:rsidRPr="00331AF9">
              <w:rPr>
                <w:color w:val="000000" w:themeColor="text1"/>
                <w:lang w:val="uk-UA"/>
              </w:rPr>
              <w:lastRenderedPageBreak/>
              <w:t>12</w:t>
            </w:r>
            <w:r w:rsidR="009976BE" w:rsidRPr="00331AF9">
              <w:rPr>
                <w:color w:val="000000" w:themeColor="text1"/>
                <w:lang w:val="uk-UA"/>
              </w:rPr>
              <w:t>.1</w:t>
            </w:r>
            <w:r w:rsidRPr="00331AF9">
              <w:rPr>
                <w:color w:val="000000" w:themeColor="text1"/>
                <w:lang w:val="uk-UA"/>
              </w:rPr>
              <w:t>2</w:t>
            </w:r>
            <w:r w:rsidR="009976BE" w:rsidRPr="00331AF9">
              <w:rPr>
                <w:color w:val="000000" w:themeColor="text1"/>
                <w:lang w:val="uk-UA"/>
              </w:rPr>
              <w:t>.201</w:t>
            </w:r>
            <w:r w:rsidRPr="00331AF9">
              <w:rPr>
                <w:color w:val="000000" w:themeColor="text1"/>
                <w:lang w:val="uk-UA"/>
              </w:rPr>
              <w:t>6</w:t>
            </w:r>
            <w:r w:rsidR="009976BE" w:rsidRPr="00331AF9">
              <w:rPr>
                <w:color w:val="000000" w:themeColor="text1"/>
                <w:lang w:val="uk-UA"/>
              </w:rPr>
              <w:t xml:space="preserve"> р. до </w:t>
            </w:r>
            <w:r w:rsidRPr="00331AF9">
              <w:rPr>
                <w:color w:val="000000" w:themeColor="text1"/>
                <w:lang w:val="uk-UA"/>
              </w:rPr>
              <w:t>10</w:t>
            </w:r>
            <w:r w:rsidR="009976BE" w:rsidRPr="00331AF9">
              <w:rPr>
                <w:color w:val="000000" w:themeColor="text1"/>
                <w:lang w:val="uk-UA"/>
              </w:rPr>
              <w:t>:</w:t>
            </w:r>
            <w:r w:rsidRPr="00331AF9">
              <w:rPr>
                <w:color w:val="000000" w:themeColor="text1"/>
                <w:lang w:val="uk-UA"/>
              </w:rPr>
              <w:t>0</w:t>
            </w:r>
            <w:r w:rsidR="009976BE" w:rsidRPr="00331AF9">
              <w:rPr>
                <w:color w:val="000000" w:themeColor="text1"/>
                <w:lang w:val="uk-UA"/>
              </w:rPr>
              <w:t>0 год.</w:t>
            </w: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r w:rsidRPr="00331AF9">
              <w:rPr>
                <w:lang w:val="uk-UA"/>
              </w:rPr>
              <w:t>Конкурсні пропозиції, отримані замовником після закінчення строку їх подання, не розкриваються і повертаються учасникам, що їх подали.</w:t>
            </w:r>
          </w:p>
        </w:tc>
      </w:tr>
      <w:tr w:rsidR="009976BE" w:rsidRPr="00331AF9" w:rsidTr="00CF7D29">
        <w:tc>
          <w:tcPr>
            <w:tcW w:w="2411" w:type="dxa"/>
            <w:tcBorders>
              <w:top w:val="single" w:sz="4" w:space="0" w:color="auto"/>
              <w:left w:val="single" w:sz="4" w:space="0" w:color="auto"/>
              <w:bottom w:val="single" w:sz="4" w:space="0" w:color="auto"/>
              <w:right w:val="single" w:sz="4" w:space="0" w:color="auto"/>
            </w:tcBorders>
            <w:hideMark/>
          </w:tcPr>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val="uk-UA"/>
              </w:rPr>
            </w:pPr>
            <w:r w:rsidRPr="00331AF9">
              <w:rPr>
                <w:b/>
                <w:bCs/>
                <w:lang w:val="uk-UA"/>
              </w:rPr>
              <w:lastRenderedPageBreak/>
              <w:t>2. Місце, дата та час розкриття конкурсних пропозицій:</w:t>
            </w: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r w:rsidRPr="00331AF9">
              <w:rPr>
                <w:lang w:val="uk-UA"/>
              </w:rPr>
              <w:t>- місце розкриття конкурсних пропозицій:</w:t>
            </w:r>
          </w:p>
          <w:p w:rsidR="009976BE" w:rsidRPr="00331AF9" w:rsidRDefault="009976BE" w:rsidP="00910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r w:rsidRPr="00331AF9">
              <w:rPr>
                <w:lang w:val="uk-UA"/>
              </w:rPr>
              <w:t>- дата та час розкриття конкурсних пропозицій:</w:t>
            </w:r>
          </w:p>
          <w:p w:rsidR="00910BAC" w:rsidRPr="00331AF9" w:rsidRDefault="00910BAC" w:rsidP="00910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tc>
        <w:tc>
          <w:tcPr>
            <w:tcW w:w="7796" w:type="dxa"/>
            <w:tcBorders>
              <w:top w:val="single" w:sz="4" w:space="0" w:color="auto"/>
              <w:left w:val="single" w:sz="4" w:space="0" w:color="auto"/>
              <w:bottom w:val="single" w:sz="4" w:space="0" w:color="auto"/>
              <w:right w:val="single" w:sz="4" w:space="0" w:color="auto"/>
            </w:tcBorders>
          </w:tcPr>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r w:rsidRPr="00331AF9">
              <w:rPr>
                <w:lang w:val="uk-UA"/>
              </w:rPr>
              <w:t xml:space="preserve">За адресою замовника: </w:t>
            </w:r>
            <w:r w:rsidR="00F0320D" w:rsidRPr="00331AF9">
              <w:rPr>
                <w:rFonts w:ascii="Times New Roman" w:hAnsi="Times New Roman" w:cs="Times New Roman"/>
                <w:lang w:val="uk-UA"/>
              </w:rPr>
              <w:t xml:space="preserve">Україна, 21007, м. Вінниця, </w:t>
            </w:r>
            <w:r w:rsidR="0071774D" w:rsidRPr="00331AF9">
              <w:rPr>
                <w:rFonts w:ascii="Times New Roman" w:hAnsi="Times New Roman" w:cs="Times New Roman"/>
                <w:sz w:val="26"/>
                <w:szCs w:val="26"/>
                <w:lang w:val="uk-UA"/>
              </w:rPr>
              <w:t xml:space="preserve">вул. </w:t>
            </w:r>
            <w:r w:rsidR="00F0320D" w:rsidRPr="00331AF9">
              <w:rPr>
                <w:rFonts w:ascii="Times New Roman" w:hAnsi="Times New Roman" w:cs="Times New Roman"/>
                <w:lang w:val="uk-UA"/>
              </w:rPr>
              <w:t>Грушевського, 27</w:t>
            </w: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9976BE" w:rsidRPr="00331AF9" w:rsidRDefault="00117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FF"/>
                <w:lang w:val="uk-UA"/>
              </w:rPr>
            </w:pPr>
            <w:r w:rsidRPr="00331AF9">
              <w:rPr>
                <w:color w:val="000000" w:themeColor="text1"/>
                <w:lang w:val="uk-UA"/>
              </w:rPr>
              <w:t>12.12.2016 р. о 15:00 год.</w:t>
            </w: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tc>
      </w:tr>
      <w:tr w:rsidR="009976BE" w:rsidRPr="00331AF9" w:rsidTr="00CF7D29">
        <w:tc>
          <w:tcPr>
            <w:tcW w:w="2411" w:type="dxa"/>
            <w:tcBorders>
              <w:top w:val="single" w:sz="4" w:space="0" w:color="auto"/>
              <w:left w:val="single" w:sz="4" w:space="0" w:color="auto"/>
              <w:bottom w:val="single" w:sz="4" w:space="0" w:color="auto"/>
              <w:right w:val="single" w:sz="4" w:space="0" w:color="auto"/>
            </w:tcBorders>
            <w:hideMark/>
          </w:tcPr>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color w:val="000000"/>
                <w:lang w:val="uk-UA"/>
              </w:rPr>
            </w:pPr>
            <w:r w:rsidRPr="00331AF9">
              <w:rPr>
                <w:b/>
                <w:bCs/>
                <w:lang w:val="uk-UA"/>
              </w:rPr>
              <w:t xml:space="preserve">3. Інша інформація </w:t>
            </w:r>
          </w:p>
        </w:tc>
        <w:tc>
          <w:tcPr>
            <w:tcW w:w="7796" w:type="dxa"/>
            <w:tcBorders>
              <w:top w:val="single" w:sz="4" w:space="0" w:color="auto"/>
              <w:left w:val="single" w:sz="4" w:space="0" w:color="auto"/>
              <w:bottom w:val="single" w:sz="4" w:space="0" w:color="auto"/>
              <w:right w:val="single" w:sz="4" w:space="0" w:color="auto"/>
            </w:tcBorders>
            <w:hideMark/>
          </w:tcPr>
          <w:p w:rsidR="009976BE" w:rsidRPr="00331AF9" w:rsidRDefault="009976BE">
            <w:pPr>
              <w:tabs>
                <w:tab w:val="left" w:pos="851"/>
              </w:tabs>
              <w:ind w:firstLine="459"/>
              <w:jc w:val="both"/>
              <w:rPr>
                <w:lang w:val="uk-UA"/>
              </w:rPr>
            </w:pPr>
            <w:r w:rsidRPr="00331AF9">
              <w:rPr>
                <w:lang w:val="uk-UA"/>
              </w:rPr>
              <w:t>Учасник визначає ціну на товар, який він пропонує поставити за Договором, з урахуванням податків і зборів, що сплачуються або мають бути сплачені, витрат на оформлення договору купівлі-продажу,усіх інших витрат (у тому числі витрат пов’язаних з оформленням та реєстрацією права власності на квартири).</w:t>
            </w: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59"/>
              <w:jc w:val="both"/>
              <w:rPr>
                <w:color w:val="000000"/>
                <w:lang w:val="uk-UA"/>
              </w:rPr>
            </w:pPr>
            <w:r w:rsidRPr="00331AF9">
              <w:rPr>
                <w:lang w:val="uk-UA"/>
              </w:rPr>
              <w:t>Учасник відповідає за одержання всіх необхідних дозволів, ліцензій, сертифікатів на товари, запропоновані до конкурсу, та не має права включати в ціну</w:t>
            </w:r>
            <w:r w:rsidRPr="00331AF9">
              <w:rPr>
                <w:color w:val="000000"/>
                <w:lang w:val="uk-UA"/>
              </w:rPr>
              <w:t xml:space="preserve"> будь-які витрати, понесені ним у процесі здійснення процедури закупівлі та укладення договору про закупівлю, які сплачуються Учасником.</w:t>
            </w:r>
          </w:p>
          <w:p w:rsidR="00910BAC" w:rsidRPr="00331AF9" w:rsidRDefault="00910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59"/>
              <w:jc w:val="both"/>
              <w:rPr>
                <w:lang w:val="uk-UA"/>
              </w:rPr>
            </w:pPr>
          </w:p>
        </w:tc>
      </w:tr>
      <w:tr w:rsidR="009976BE" w:rsidRPr="00331AF9" w:rsidTr="00CF7D29">
        <w:tc>
          <w:tcPr>
            <w:tcW w:w="10207" w:type="dxa"/>
            <w:gridSpan w:val="2"/>
            <w:tcBorders>
              <w:top w:val="single" w:sz="4" w:space="0" w:color="auto"/>
              <w:left w:val="single" w:sz="4" w:space="0" w:color="auto"/>
              <w:bottom w:val="single" w:sz="4" w:space="0" w:color="auto"/>
              <w:right w:val="single" w:sz="4" w:space="0" w:color="auto"/>
            </w:tcBorders>
            <w:hideMark/>
          </w:tcPr>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b/>
                <w:bCs/>
                <w:lang w:val="uk-UA"/>
              </w:rPr>
            </w:pPr>
            <w:r w:rsidRPr="00331AF9">
              <w:rPr>
                <w:b/>
                <w:bCs/>
                <w:lang w:val="uk-UA"/>
              </w:rPr>
              <w:t>Розділ 4. Оцінка конкурсних пропозицій та визначення переможця</w:t>
            </w:r>
          </w:p>
        </w:tc>
      </w:tr>
      <w:tr w:rsidR="009976BE" w:rsidRPr="00331AF9" w:rsidTr="00CF7D29">
        <w:tc>
          <w:tcPr>
            <w:tcW w:w="2411" w:type="dxa"/>
            <w:tcBorders>
              <w:top w:val="single" w:sz="4" w:space="0" w:color="auto"/>
              <w:left w:val="single" w:sz="4" w:space="0" w:color="auto"/>
              <w:bottom w:val="single" w:sz="4" w:space="0" w:color="auto"/>
              <w:right w:val="single" w:sz="4" w:space="0" w:color="auto"/>
            </w:tcBorders>
            <w:hideMark/>
          </w:tcPr>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val="uk-UA"/>
              </w:rPr>
            </w:pPr>
            <w:r w:rsidRPr="00331AF9">
              <w:rPr>
                <w:b/>
                <w:bCs/>
                <w:lang w:val="uk-UA"/>
              </w:rPr>
              <w:t xml:space="preserve">1. Перелік критеріїв та методика оцінки конкурсних пропозицій  </w:t>
            </w:r>
          </w:p>
        </w:tc>
        <w:tc>
          <w:tcPr>
            <w:tcW w:w="7796" w:type="dxa"/>
            <w:tcBorders>
              <w:top w:val="single" w:sz="4" w:space="0" w:color="auto"/>
              <w:left w:val="single" w:sz="4" w:space="0" w:color="auto"/>
              <w:bottom w:val="single" w:sz="4" w:space="0" w:color="auto"/>
              <w:right w:val="single" w:sz="4" w:space="0" w:color="auto"/>
            </w:tcBorders>
          </w:tcPr>
          <w:p w:rsidR="009976BE" w:rsidRPr="00331AF9" w:rsidRDefault="009976BE" w:rsidP="00F0320D">
            <w:pPr>
              <w:tabs>
                <w:tab w:val="left" w:pos="851"/>
              </w:tabs>
              <w:ind w:firstLine="459"/>
              <w:jc w:val="both"/>
              <w:rPr>
                <w:u w:val="single"/>
                <w:lang w:val="uk-UA"/>
              </w:rPr>
            </w:pPr>
            <w:r w:rsidRPr="00331AF9">
              <w:rPr>
                <w:u w:val="single"/>
                <w:lang w:val="uk-UA"/>
              </w:rPr>
              <w:t>Переможцем визначається учасник конкурсу, який подав найвигіднішу конкурсну пропозицію, за якою вартість придбання 1 кв. метра загальної площі житла на умовах пайової участі та на вторинному ринку в регіонах України є</w:t>
            </w:r>
            <w:r w:rsidR="00F0320D" w:rsidRPr="00331AF9">
              <w:rPr>
                <w:u w:val="single"/>
                <w:lang w:val="uk-UA"/>
              </w:rPr>
              <w:t xml:space="preserve"> найнижчою серед запропонованих</w:t>
            </w:r>
            <w:bookmarkStart w:id="0" w:name="o62"/>
            <w:bookmarkEnd w:id="0"/>
            <w:r w:rsidRPr="00331AF9">
              <w:rPr>
                <w:u w:val="single"/>
                <w:lang w:val="uk-UA"/>
              </w:rPr>
              <w:t>.</w:t>
            </w: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59"/>
              <w:jc w:val="both"/>
              <w:rPr>
                <w:lang w:val="uk-UA"/>
              </w:rPr>
            </w:pPr>
            <w:r w:rsidRPr="00331AF9">
              <w:rPr>
                <w:lang w:val="uk-UA"/>
              </w:rPr>
              <w:t>Замовник визначає переможця конкурсу з числа учасників, конкурсні пропозиції яких допущені до оцінки (у кількості не менше двох).</w:t>
            </w:r>
          </w:p>
          <w:p w:rsidR="009976BE" w:rsidRPr="00331AF9" w:rsidRDefault="009976BE">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2" w:firstLine="540"/>
              <w:jc w:val="both"/>
            </w:pPr>
            <w:r w:rsidRPr="00331AF9">
              <w:t xml:space="preserve"> У випадках, коли Замовником було двічі відмінено конкурс у зв’язку з поданням для участі в ньому менше двох конкурсних пропозицій учасників, у разі проведення конкурсу втретє може бути визначено переможця з одним учасником конкурсу, пропозиції якого відповідають вимогам конкурсної документації. </w:t>
            </w:r>
          </w:p>
          <w:p w:rsidR="009976BE" w:rsidRPr="00331AF9" w:rsidRDefault="009976BE">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2" w:firstLine="540"/>
              <w:jc w:val="both"/>
              <w:rPr>
                <w:color w:val="auto"/>
              </w:rPr>
            </w:pPr>
            <w:bookmarkStart w:id="1" w:name="n17"/>
            <w:bookmarkEnd w:id="1"/>
            <w:r w:rsidRPr="00331AF9">
              <w:t xml:space="preserve">Замовник та учасники не можуть ініціювати будь-які переговори з питань внесення змін до змісту або ціни поданої конкурсної пропозиції. </w:t>
            </w:r>
          </w:p>
          <w:p w:rsidR="009976BE" w:rsidRPr="00331AF9" w:rsidRDefault="009976BE">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38"/>
              <w:jc w:val="both"/>
              <w:rPr>
                <w:color w:val="auto"/>
              </w:rPr>
            </w:pPr>
            <w:r w:rsidRPr="00331AF9">
              <w:rPr>
                <w:color w:val="auto"/>
              </w:rPr>
              <w:t>Переможець визначається рішенням конкурсної комісії.</w:t>
            </w: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59"/>
              <w:jc w:val="both"/>
              <w:rPr>
                <w:lang w:val="uk-UA"/>
              </w:rPr>
            </w:pPr>
            <w:r w:rsidRPr="00331AF9">
              <w:rPr>
                <w:lang w:val="uk-UA"/>
              </w:rPr>
              <w:t xml:space="preserve">Протягом трьох робочих днів з дня прийняття рішення про визначення переможця (переможців) Замовник зобов’язаний оприлюднити на офіційному веб-сайті Служби </w:t>
            </w:r>
            <w:r w:rsidR="00F0320D" w:rsidRPr="00331AF9">
              <w:rPr>
                <w:lang w:val="uk-UA"/>
              </w:rPr>
              <w:t>безпеки</w:t>
            </w:r>
            <w:r w:rsidRPr="00331AF9">
              <w:rPr>
                <w:lang w:val="uk-UA"/>
              </w:rPr>
              <w:t xml:space="preserve"> України та опублікувати в </w:t>
            </w:r>
            <w:r w:rsidR="00F0320D" w:rsidRPr="00331AF9">
              <w:rPr>
                <w:lang w:val="uk-UA"/>
              </w:rPr>
              <w:t>місцевій</w:t>
            </w:r>
            <w:r w:rsidRPr="00331AF9">
              <w:rPr>
                <w:lang w:val="uk-UA"/>
              </w:rPr>
              <w:t xml:space="preserve"> газеті інформацію про результати проведення конкурсу із зазначенням найменування та місцезнаходження учасника.</w:t>
            </w:r>
          </w:p>
          <w:p w:rsidR="009976BE"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59"/>
              <w:jc w:val="both"/>
              <w:rPr>
                <w:lang w:val="uk-UA"/>
              </w:rPr>
            </w:pPr>
            <w:r w:rsidRPr="00331AF9">
              <w:rPr>
                <w:lang w:val="uk-UA"/>
              </w:rPr>
              <w:t>Повідомлення та інформацію про результати проведення конкурсу надіслати всім його учасникам.</w:t>
            </w:r>
          </w:p>
          <w:p w:rsidR="00CF7FA5" w:rsidRPr="00331AF9" w:rsidRDefault="00CF7F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59"/>
              <w:jc w:val="both"/>
              <w:rPr>
                <w:lang w:val="uk-UA"/>
              </w:rPr>
            </w:pP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59"/>
              <w:jc w:val="both"/>
              <w:rPr>
                <w:lang w:val="uk-UA"/>
              </w:rPr>
            </w:pPr>
            <w:r w:rsidRPr="00331AF9">
              <w:rPr>
                <w:lang w:val="uk-UA"/>
              </w:rPr>
              <w:lastRenderedPageBreak/>
              <w:t>У разі письмової відмови переможця (переможців) конкурсу підписати договір про закупівлю відповідно до вимог конкурсної документації або не укладення договору про закупівлю з вини учасника у строк, визначений Законом, Замовник повторно визначає найбільш економічно вигідну конкурсну пропозицію з тих, строк дії яких ще не минув.</w:t>
            </w:r>
          </w:p>
          <w:p w:rsidR="00910BAC" w:rsidRPr="00331AF9" w:rsidRDefault="00910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59"/>
              <w:jc w:val="both"/>
              <w:rPr>
                <w:b/>
                <w:i/>
                <w:lang w:val="uk-UA"/>
              </w:rPr>
            </w:pPr>
          </w:p>
        </w:tc>
      </w:tr>
      <w:tr w:rsidR="009976BE" w:rsidRPr="00331AF9" w:rsidTr="00CF7D29">
        <w:tc>
          <w:tcPr>
            <w:tcW w:w="2411" w:type="dxa"/>
            <w:tcBorders>
              <w:top w:val="single" w:sz="4" w:space="0" w:color="auto"/>
              <w:left w:val="single" w:sz="4" w:space="0" w:color="auto"/>
              <w:bottom w:val="single" w:sz="4" w:space="0" w:color="auto"/>
              <w:right w:val="single" w:sz="4" w:space="0" w:color="auto"/>
            </w:tcBorders>
            <w:hideMark/>
          </w:tcPr>
          <w:p w:rsidR="009976BE" w:rsidRPr="00331AF9" w:rsidRDefault="00CF7FA5">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3"/>
                <w:szCs w:val="23"/>
              </w:rPr>
            </w:pPr>
            <w:r>
              <w:rPr>
                <w:b/>
                <w:bCs/>
                <w:sz w:val="23"/>
                <w:szCs w:val="23"/>
              </w:rPr>
              <w:lastRenderedPageBreak/>
              <w:t>2</w:t>
            </w:r>
            <w:r w:rsidR="009976BE" w:rsidRPr="00331AF9">
              <w:rPr>
                <w:b/>
                <w:bCs/>
                <w:sz w:val="23"/>
                <w:szCs w:val="23"/>
              </w:rPr>
              <w:t xml:space="preserve">. Виправлення арифметичних помилок </w:t>
            </w:r>
          </w:p>
        </w:tc>
        <w:tc>
          <w:tcPr>
            <w:tcW w:w="7796" w:type="dxa"/>
            <w:tcBorders>
              <w:top w:val="single" w:sz="4" w:space="0" w:color="auto"/>
              <w:left w:val="single" w:sz="4" w:space="0" w:color="auto"/>
              <w:bottom w:val="single" w:sz="4" w:space="0" w:color="auto"/>
              <w:right w:val="single" w:sz="4" w:space="0" w:color="auto"/>
            </w:tcBorders>
            <w:hideMark/>
          </w:tcPr>
          <w:p w:rsidR="00771F2C" w:rsidRPr="00331AF9" w:rsidRDefault="009976BE" w:rsidP="005D7563">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38"/>
              <w:jc w:val="both"/>
            </w:pPr>
            <w:r w:rsidRPr="00331AF9">
              <w:t>Замовник має право на виправлення арифметичних помилок, допущених в результаті арифметичних дій, виявлених у поданій конкурсної пропозиції під час проведення її розкриття, у порядку, визначеному цією конкурсною документацією, за умови отримання письмової згоди на це учасника, який подав конкурсну пропозицію.</w:t>
            </w:r>
          </w:p>
          <w:p w:rsidR="009976BE" w:rsidRPr="00331AF9" w:rsidRDefault="009976BE">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38"/>
            </w:pPr>
            <w:r w:rsidRPr="00331AF9">
              <w:t>Помилки виправляються Замовником у такій послідовності:</w:t>
            </w:r>
          </w:p>
          <w:p w:rsidR="009976BE" w:rsidRPr="00331AF9" w:rsidRDefault="009976BE">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331AF9">
              <w:t xml:space="preserve">а) при </w:t>
            </w:r>
            <w:r w:rsidRPr="00331AF9">
              <w:rPr>
                <w:color w:val="auto"/>
              </w:rPr>
              <w:t>розходженні між сумами, вказаними літерами та в цифрах, сума літерами є визначальною;</w:t>
            </w:r>
          </w:p>
          <w:p w:rsidR="00771F2C" w:rsidRPr="00331AF9" w:rsidRDefault="009976BE">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331AF9">
              <w:rPr>
                <w:color w:val="auto"/>
              </w:rPr>
              <w:t>б) при розходженні між ціною одиниці (</w:t>
            </w:r>
            <w:r w:rsidR="00B6074D" w:rsidRPr="00331AF9">
              <w:t>м²</w:t>
            </w:r>
            <w:r w:rsidRPr="00331AF9">
              <w:rPr>
                <w:color w:val="auto"/>
              </w:rPr>
              <w:t>) та підсумковою ціною, одержаною шляхом множення ціни за одиницю (</w:t>
            </w:r>
            <w:r w:rsidR="009D4DF2" w:rsidRPr="00331AF9">
              <w:t>м²</w:t>
            </w:r>
            <w:r w:rsidRPr="00331AF9">
              <w:rPr>
                <w:color w:val="auto"/>
              </w:rPr>
              <w:t>) на загальну площу, ціна за одиницю (</w:t>
            </w:r>
            <w:r w:rsidR="00B6074D" w:rsidRPr="00331AF9">
              <w:t>м²</w:t>
            </w:r>
            <w:r w:rsidRPr="00331AF9">
              <w:rPr>
                <w:color w:val="auto"/>
              </w:rPr>
              <w:t>) є визначальною, а підсумкова ціна виправляється. Якщо, на погляд Замовника, в ціні за одиницю (</w:t>
            </w:r>
            <w:r w:rsidR="00B6074D" w:rsidRPr="00331AF9">
              <w:t>м²</w:t>
            </w:r>
            <w:r w:rsidRPr="00331AF9">
              <w:rPr>
                <w:color w:val="auto"/>
              </w:rPr>
              <w:t>) є явне зміщення десяткового розподілювача, в такому випадку призначена підсумкова ціна є визначальною, а ціна за одиницю (</w:t>
            </w:r>
            <w:r w:rsidR="00B6074D" w:rsidRPr="00331AF9">
              <w:t>м²</w:t>
            </w:r>
            <w:r w:rsidRPr="00331AF9">
              <w:rPr>
                <w:color w:val="auto"/>
              </w:rPr>
              <w:t>) виправляється.</w:t>
            </w:r>
          </w:p>
          <w:p w:rsidR="00AD68E4" w:rsidRPr="00331AF9" w:rsidRDefault="009976BE" w:rsidP="005D7563">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38"/>
              <w:jc w:val="both"/>
            </w:pPr>
            <w:r w:rsidRPr="00331AF9">
              <w:t>Якщо учасник не надав згоду на виправлення арифметичної помилки, його конкурсна пропозиція відхиляється.</w:t>
            </w:r>
          </w:p>
        </w:tc>
      </w:tr>
      <w:tr w:rsidR="009976BE" w:rsidRPr="00D55C59" w:rsidTr="00CF7D29">
        <w:tc>
          <w:tcPr>
            <w:tcW w:w="2411" w:type="dxa"/>
            <w:tcBorders>
              <w:top w:val="single" w:sz="4" w:space="0" w:color="auto"/>
              <w:left w:val="single" w:sz="4" w:space="0" w:color="auto"/>
              <w:bottom w:val="single" w:sz="4" w:space="0" w:color="auto"/>
              <w:right w:val="single" w:sz="4" w:space="0" w:color="auto"/>
            </w:tcBorders>
            <w:hideMark/>
          </w:tcPr>
          <w:p w:rsidR="009976BE" w:rsidRPr="00331AF9" w:rsidRDefault="00CF7FA5">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3"/>
                <w:szCs w:val="23"/>
              </w:rPr>
            </w:pPr>
            <w:r>
              <w:rPr>
                <w:b/>
                <w:bCs/>
                <w:sz w:val="23"/>
                <w:szCs w:val="23"/>
              </w:rPr>
              <w:t>3</w:t>
            </w:r>
            <w:r w:rsidR="009976BE" w:rsidRPr="00331AF9">
              <w:rPr>
                <w:b/>
                <w:bCs/>
                <w:sz w:val="23"/>
                <w:szCs w:val="23"/>
              </w:rPr>
              <w:t xml:space="preserve">. Відхилення конкурсних пропозицій та відміна замовником конкурсу або визнання його таким, що не відбувся </w:t>
            </w:r>
          </w:p>
        </w:tc>
        <w:tc>
          <w:tcPr>
            <w:tcW w:w="7796" w:type="dxa"/>
            <w:tcBorders>
              <w:top w:val="single" w:sz="4" w:space="0" w:color="auto"/>
              <w:left w:val="single" w:sz="4" w:space="0" w:color="auto"/>
              <w:bottom w:val="single" w:sz="4" w:space="0" w:color="auto"/>
              <w:right w:val="single" w:sz="4" w:space="0" w:color="auto"/>
            </w:tcBorders>
            <w:hideMark/>
          </w:tcPr>
          <w:p w:rsidR="009976BE" w:rsidRPr="00331AF9" w:rsidRDefault="009976BE">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38"/>
              <w:rPr>
                <w:u w:val="single"/>
              </w:rPr>
            </w:pPr>
            <w:r w:rsidRPr="00331AF9">
              <w:rPr>
                <w:iCs/>
                <w:u w:val="single"/>
              </w:rPr>
              <w:t xml:space="preserve">Замовник відхиляє конкурсну пропозицію, у разі якщо: </w:t>
            </w:r>
          </w:p>
          <w:p w:rsidR="009976BE" w:rsidRPr="00331AF9" w:rsidRDefault="009976BE">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31AF9">
              <w:t xml:space="preserve">   учасник не погоджується з виправленням виявленої замовником арифметичної помилки;</w:t>
            </w:r>
          </w:p>
          <w:p w:rsidR="009976BE" w:rsidRPr="00331AF9" w:rsidRDefault="009976BE">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31AF9">
              <w:t xml:space="preserve">   конкурсна пропозиція учасника не відповідає вимогам замовника, зазначеним у конкурсній документації; </w:t>
            </w:r>
          </w:p>
          <w:p w:rsidR="009976BE" w:rsidRPr="00331AF9" w:rsidRDefault="009976BE">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331AF9">
              <w:rPr>
                <w:color w:val="auto"/>
              </w:rPr>
              <w:t xml:space="preserve">   учасника визнано банкрутом чи проти нього порушено справу про банкрутство. </w:t>
            </w:r>
          </w:p>
          <w:p w:rsidR="00771F2C" w:rsidRPr="00331AF9" w:rsidRDefault="00771F2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sz w:val="16"/>
                <w:szCs w:val="16"/>
              </w:rPr>
            </w:pPr>
          </w:p>
          <w:p w:rsidR="009976BE" w:rsidRPr="00331AF9" w:rsidRDefault="009976BE">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38"/>
              <w:jc w:val="both"/>
              <w:rPr>
                <w:u w:val="single"/>
              </w:rPr>
            </w:pPr>
            <w:r w:rsidRPr="00331AF9">
              <w:rPr>
                <w:iCs/>
                <w:u w:val="single"/>
              </w:rPr>
              <w:t xml:space="preserve">Замовник відміняє конкурс та має право визнати його таким, що не відбувся, у випадках: </w:t>
            </w:r>
          </w:p>
          <w:p w:rsidR="009976BE" w:rsidRPr="00331AF9" w:rsidRDefault="009976BE">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331AF9">
              <w:t xml:space="preserve">   відсутності подальшої потреби в проведенні конкурсу; </w:t>
            </w:r>
          </w:p>
          <w:p w:rsidR="009976BE" w:rsidRPr="00331AF9" w:rsidRDefault="009976BE">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331AF9">
              <w:t xml:space="preserve">   подання для участі в конкурсі менше двох конкурсних пропозицій; </w:t>
            </w:r>
          </w:p>
          <w:p w:rsidR="009976BE" w:rsidRPr="00331AF9" w:rsidRDefault="009976BE">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331AF9">
              <w:t xml:space="preserve">   відхилення всіх конкурсних пропозицій; </w:t>
            </w:r>
          </w:p>
          <w:p w:rsidR="009976BE" w:rsidRPr="00331AF9" w:rsidRDefault="009976BE">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331AF9">
              <w:t xml:space="preserve">   скорочення видатків на здійснення закупівлі; </w:t>
            </w:r>
          </w:p>
          <w:p w:rsidR="009976BE" w:rsidRPr="00331AF9" w:rsidRDefault="009976BE">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331AF9">
              <w:t xml:space="preserve">   якщо до оцінки допущено конкурсні пропозиції менше ніж двох учасників; </w:t>
            </w:r>
          </w:p>
          <w:p w:rsidR="009976BE" w:rsidRPr="00331AF9" w:rsidRDefault="009976BE">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331AF9">
              <w:t xml:space="preserve">   якщо ціна найбільш вигідної пропозиції перевищує суму, передбачену замовником на фінансування закупівлі; </w:t>
            </w:r>
          </w:p>
          <w:p w:rsidR="009976BE" w:rsidRPr="00331AF9" w:rsidRDefault="009976BE">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331AF9">
              <w:t xml:space="preserve">   здійснення закупівлі стало неможливим внаслідок непереборної сили. </w:t>
            </w:r>
          </w:p>
          <w:p w:rsidR="009976BE" w:rsidRPr="00331AF9" w:rsidRDefault="009976BE">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18"/>
            </w:pPr>
            <w:r w:rsidRPr="00331AF9">
              <w:t>Конкурс може бути відмінено та визнано замовником таким, що не відбувся.</w:t>
            </w:r>
          </w:p>
          <w:p w:rsidR="00AD68E4" w:rsidRPr="00331AF9" w:rsidRDefault="009976BE" w:rsidP="005D7563">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18"/>
              <w:jc w:val="both"/>
              <w:rPr>
                <w:u w:val="single"/>
              </w:rPr>
            </w:pPr>
            <w:r w:rsidRPr="00331AF9">
              <w:rPr>
                <w:u w:val="single"/>
              </w:rPr>
              <w:t xml:space="preserve">Інформація про відхилення конкурсної пропозиції та про відміну конкурсу або визнання його таким, що не відбувся із зазначенням підстав, зазначається у оголошенні про результати конкурсу, яке надсилається всім учасникам протягом трьох робочих днів з дати прийняття такого рішення. </w:t>
            </w:r>
          </w:p>
        </w:tc>
      </w:tr>
      <w:tr w:rsidR="009976BE" w:rsidRPr="00331AF9" w:rsidTr="00CF7D29">
        <w:tc>
          <w:tcPr>
            <w:tcW w:w="2411" w:type="dxa"/>
            <w:tcBorders>
              <w:top w:val="single" w:sz="4" w:space="0" w:color="auto"/>
              <w:left w:val="single" w:sz="4" w:space="0" w:color="auto"/>
              <w:bottom w:val="single" w:sz="4" w:space="0" w:color="auto"/>
              <w:right w:val="single" w:sz="4" w:space="0" w:color="auto"/>
            </w:tcBorders>
            <w:hideMark/>
          </w:tcPr>
          <w:p w:rsidR="009976BE" w:rsidRPr="00331AF9" w:rsidRDefault="00CF7F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color w:val="000000"/>
                <w:lang w:val="uk-UA"/>
              </w:rPr>
            </w:pPr>
            <w:r>
              <w:rPr>
                <w:b/>
                <w:bCs/>
                <w:lang w:val="uk-UA"/>
              </w:rPr>
              <w:t>4</w:t>
            </w:r>
            <w:r w:rsidR="009976BE" w:rsidRPr="00331AF9">
              <w:rPr>
                <w:b/>
                <w:bCs/>
                <w:lang w:val="uk-UA"/>
              </w:rPr>
              <w:t xml:space="preserve">. Інша інформація </w:t>
            </w:r>
          </w:p>
        </w:tc>
        <w:tc>
          <w:tcPr>
            <w:tcW w:w="7796" w:type="dxa"/>
            <w:tcBorders>
              <w:top w:val="single" w:sz="4" w:space="0" w:color="auto"/>
              <w:left w:val="single" w:sz="4" w:space="0" w:color="auto"/>
              <w:bottom w:val="single" w:sz="4" w:space="0" w:color="auto"/>
              <w:right w:val="single" w:sz="4" w:space="0" w:color="auto"/>
            </w:tcBorders>
            <w:hideMark/>
          </w:tcPr>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59"/>
              <w:jc w:val="both"/>
              <w:rPr>
                <w:rFonts w:ascii="Times New Roman" w:hAnsi="Times New Roman"/>
                <w:color w:val="000000"/>
                <w:lang w:val="uk-UA"/>
              </w:rPr>
            </w:pPr>
            <w:r w:rsidRPr="00331AF9">
              <w:rPr>
                <w:rFonts w:ascii="Times New Roman" w:hAnsi="Times New Roman"/>
                <w:color w:val="000000"/>
                <w:lang w:val="uk-UA"/>
              </w:rPr>
              <w:t>Учасник самостійно несе всі витрати, пов’язані з підготовкою та поданням його пропозиції. Замовник у будь-якому випадку не є відповідальним за зміст пропозиції учасника та за витрати учасника на підготовку пропозиції незалежно від результату конкурсу.</w:t>
            </w:r>
          </w:p>
          <w:p w:rsidR="00AD68E4" w:rsidRPr="00331AF9" w:rsidRDefault="009976BE" w:rsidP="005D75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59"/>
              <w:jc w:val="both"/>
              <w:rPr>
                <w:rFonts w:ascii="Times New Roman" w:hAnsi="Times New Roman"/>
                <w:color w:val="000000"/>
                <w:lang w:val="uk-UA"/>
              </w:rPr>
            </w:pPr>
            <w:r w:rsidRPr="00331AF9">
              <w:rPr>
                <w:rFonts w:ascii="Times New Roman" w:hAnsi="Times New Roman"/>
                <w:color w:val="000000"/>
                <w:lang w:val="uk-UA"/>
              </w:rPr>
              <w:t>Відповідальність за достовірність наданої інформації в своїй пропозиції несе учасник.</w:t>
            </w:r>
          </w:p>
        </w:tc>
      </w:tr>
      <w:tr w:rsidR="009976BE" w:rsidRPr="00331AF9" w:rsidTr="000557BD">
        <w:trPr>
          <w:trHeight w:val="306"/>
        </w:trPr>
        <w:tc>
          <w:tcPr>
            <w:tcW w:w="10207" w:type="dxa"/>
            <w:gridSpan w:val="2"/>
            <w:tcBorders>
              <w:top w:val="single" w:sz="4" w:space="0" w:color="auto"/>
              <w:left w:val="single" w:sz="4" w:space="0" w:color="auto"/>
              <w:bottom w:val="single" w:sz="4" w:space="0" w:color="auto"/>
              <w:right w:val="single" w:sz="4" w:space="0" w:color="auto"/>
            </w:tcBorders>
            <w:hideMark/>
          </w:tcPr>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b/>
                <w:bCs/>
                <w:lang w:val="uk-UA"/>
              </w:rPr>
            </w:pPr>
            <w:r w:rsidRPr="00331AF9">
              <w:rPr>
                <w:b/>
                <w:bCs/>
                <w:lang w:val="uk-UA"/>
              </w:rPr>
              <w:lastRenderedPageBreak/>
              <w:t>Розділ 5. Укладання договору про закупівлю</w:t>
            </w:r>
          </w:p>
        </w:tc>
      </w:tr>
      <w:tr w:rsidR="009976BE" w:rsidRPr="00331AF9" w:rsidTr="00CF7D29">
        <w:tc>
          <w:tcPr>
            <w:tcW w:w="2411" w:type="dxa"/>
            <w:tcBorders>
              <w:top w:val="single" w:sz="4" w:space="0" w:color="auto"/>
              <w:left w:val="single" w:sz="4" w:space="0" w:color="auto"/>
              <w:bottom w:val="single" w:sz="4" w:space="0" w:color="auto"/>
              <w:right w:val="single" w:sz="4" w:space="0" w:color="auto"/>
            </w:tcBorders>
            <w:hideMark/>
          </w:tcPr>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color w:val="000000"/>
                <w:lang w:val="uk-UA"/>
              </w:rPr>
            </w:pPr>
            <w:r w:rsidRPr="00331AF9">
              <w:rPr>
                <w:b/>
                <w:bCs/>
                <w:lang w:val="uk-UA"/>
              </w:rPr>
              <w:t xml:space="preserve">1. Істотні умови, які обов'язково включаються до договору про закупівлю </w:t>
            </w:r>
          </w:p>
        </w:tc>
        <w:tc>
          <w:tcPr>
            <w:tcW w:w="7796" w:type="dxa"/>
            <w:tcBorders>
              <w:top w:val="single" w:sz="4" w:space="0" w:color="auto"/>
              <w:left w:val="single" w:sz="4" w:space="0" w:color="auto"/>
              <w:bottom w:val="single" w:sz="4" w:space="0" w:color="auto"/>
              <w:right w:val="single" w:sz="4" w:space="0" w:color="auto"/>
            </w:tcBorders>
            <w:hideMark/>
          </w:tcPr>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uk-UA"/>
              </w:rPr>
            </w:pPr>
            <w:r w:rsidRPr="00331AF9">
              <w:rPr>
                <w:b/>
                <w:lang w:val="uk-UA"/>
              </w:rPr>
              <w:t>Істотними умовами договору є:</w:t>
            </w:r>
          </w:p>
          <w:p w:rsidR="009976BE" w:rsidRPr="00331AF9" w:rsidRDefault="009976BE" w:rsidP="003C6B76">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lang w:val="uk-UA"/>
              </w:rPr>
            </w:pPr>
            <w:r w:rsidRPr="00331AF9">
              <w:rPr>
                <w:lang w:val="uk-UA"/>
              </w:rPr>
              <w:t>П</w:t>
            </w:r>
            <w:r w:rsidRPr="00331AF9">
              <w:rPr>
                <w:bCs/>
                <w:lang w:val="uk-UA"/>
              </w:rPr>
              <w:t>редмет договору (найменування, номенклатура, асортимент);</w:t>
            </w:r>
          </w:p>
          <w:p w:rsidR="009976BE" w:rsidRPr="00331AF9" w:rsidRDefault="009976BE" w:rsidP="000557BD">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3" w:firstLine="327"/>
              <w:jc w:val="both"/>
              <w:rPr>
                <w:lang w:val="uk-UA"/>
              </w:rPr>
            </w:pPr>
            <w:r w:rsidRPr="00331AF9">
              <w:rPr>
                <w:bCs/>
                <w:lang w:val="uk-UA"/>
              </w:rPr>
              <w:t xml:space="preserve">Кількість товарів і послуг та вимоги щодо їх якості. </w:t>
            </w:r>
            <w:r w:rsidRPr="00331AF9">
              <w:rPr>
                <w:lang w:val="uk-UA"/>
              </w:rPr>
              <w:t>Обсяги закупівлі товарів (робіт або послуг) можуть бути зменшені залежно від реального фінансування видатків;</w:t>
            </w:r>
          </w:p>
          <w:p w:rsidR="009976BE" w:rsidRPr="00331AF9" w:rsidRDefault="009976BE" w:rsidP="003C6B76">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sidRPr="00331AF9">
              <w:rPr>
                <w:lang w:val="uk-UA"/>
              </w:rPr>
              <w:t>Порядок здійснення оплати;</w:t>
            </w:r>
          </w:p>
          <w:p w:rsidR="009976BE" w:rsidRPr="00331AF9" w:rsidRDefault="009D4DF2" w:rsidP="000557BD">
            <w:pPr>
              <w:pStyle w:val="a9"/>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3" w:firstLine="324"/>
              <w:jc w:val="both"/>
              <w:rPr>
                <w:bCs/>
                <w:lang w:val="uk-UA"/>
              </w:rPr>
            </w:pPr>
            <w:r>
              <w:rPr>
                <w:bCs/>
                <w:lang w:val="uk-UA"/>
              </w:rPr>
              <w:t>Загальна сума договору</w:t>
            </w:r>
            <w:r w:rsidR="009976BE" w:rsidRPr="00331AF9">
              <w:rPr>
                <w:bCs/>
                <w:lang w:val="uk-UA"/>
              </w:rPr>
              <w:t>.</w:t>
            </w:r>
            <w:r>
              <w:rPr>
                <w:lang w:val="uk-UA"/>
              </w:rPr>
              <w:t xml:space="preserve">Сума </w:t>
            </w:r>
            <w:r w:rsidR="009976BE" w:rsidRPr="00331AF9">
              <w:rPr>
                <w:lang w:val="uk-UA"/>
              </w:rPr>
              <w:t>Договору може бути зменшена за взаємною згодою сторін</w:t>
            </w:r>
            <w:r w:rsidR="009976BE" w:rsidRPr="00331AF9">
              <w:rPr>
                <w:bCs/>
                <w:lang w:val="uk-UA"/>
              </w:rPr>
              <w:t>;</w:t>
            </w:r>
          </w:p>
          <w:p w:rsidR="009976BE" w:rsidRPr="00331AF9" w:rsidRDefault="009976BE" w:rsidP="003C6B76">
            <w:pPr>
              <w:pStyle w:val="a9"/>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714" w:hanging="357"/>
              <w:jc w:val="both"/>
              <w:rPr>
                <w:bCs/>
                <w:lang w:val="uk-UA"/>
              </w:rPr>
            </w:pPr>
            <w:r w:rsidRPr="00331AF9">
              <w:rPr>
                <w:bCs/>
                <w:lang w:val="uk-UA"/>
              </w:rPr>
              <w:t xml:space="preserve">Термін та місце поставки товарів, надання послуг; </w:t>
            </w:r>
          </w:p>
          <w:p w:rsidR="009976BE" w:rsidRPr="00331AF9" w:rsidRDefault="009976BE" w:rsidP="003C6B76">
            <w:pPr>
              <w:pStyle w:val="a9"/>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714" w:hanging="357"/>
              <w:jc w:val="both"/>
              <w:rPr>
                <w:bCs/>
                <w:lang w:val="uk-UA"/>
              </w:rPr>
            </w:pPr>
            <w:r w:rsidRPr="00331AF9">
              <w:rPr>
                <w:bCs/>
                <w:lang w:val="uk-UA"/>
              </w:rPr>
              <w:t xml:space="preserve">Строк дії договору; </w:t>
            </w:r>
          </w:p>
          <w:p w:rsidR="009976BE" w:rsidRPr="00331AF9" w:rsidRDefault="009976BE" w:rsidP="003C6B76">
            <w:pPr>
              <w:pStyle w:val="a9"/>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714" w:hanging="357"/>
              <w:jc w:val="both"/>
              <w:rPr>
                <w:bCs/>
                <w:lang w:val="uk-UA"/>
              </w:rPr>
            </w:pPr>
            <w:r w:rsidRPr="00331AF9">
              <w:rPr>
                <w:bCs/>
                <w:lang w:val="uk-UA"/>
              </w:rPr>
              <w:t xml:space="preserve">Права та обов'язки сторін; </w:t>
            </w:r>
          </w:p>
          <w:p w:rsidR="009976BE" w:rsidRPr="00331AF9" w:rsidRDefault="009976BE" w:rsidP="000557BD">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3" w:firstLine="327"/>
              <w:jc w:val="both"/>
              <w:rPr>
                <w:lang w:val="uk-UA"/>
              </w:rPr>
            </w:pPr>
            <w:r w:rsidRPr="00331AF9">
              <w:rPr>
                <w:bCs/>
                <w:lang w:val="uk-UA"/>
              </w:rPr>
              <w:t xml:space="preserve">Зазначення умови щодо можливості зменшення обсягів закупівлі залежно від реального фінансування видатків </w:t>
            </w:r>
            <w:r w:rsidRPr="00331AF9">
              <w:rPr>
                <w:lang w:val="uk-UA"/>
              </w:rPr>
              <w:t>Замовник бере бюджетні зобов'язання за Договором та провадить видатки тільки в межах бюджетних асигнувань, встановлених кошторисом</w:t>
            </w:r>
            <w:r w:rsidRPr="00331AF9">
              <w:rPr>
                <w:bCs/>
                <w:lang w:val="uk-UA"/>
              </w:rPr>
              <w:t>;</w:t>
            </w:r>
          </w:p>
          <w:p w:rsidR="005D7563" w:rsidRPr="00331AF9" w:rsidRDefault="005D7563" w:rsidP="000557BD">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3" w:firstLine="327"/>
              <w:jc w:val="both"/>
              <w:rPr>
                <w:lang w:val="uk-UA"/>
              </w:rPr>
            </w:pPr>
            <w:r w:rsidRPr="00331AF9">
              <w:rPr>
                <w:bCs/>
                <w:lang w:val="uk-UA"/>
              </w:rPr>
              <w:t>Оплата здійснюється згідно з графіком фінансування та за наявності документів, що підтверджують використання за призначенням перерахованих раніше коштів;</w:t>
            </w:r>
          </w:p>
          <w:p w:rsidR="009976BE" w:rsidRPr="00331AF9" w:rsidRDefault="009976BE" w:rsidP="003C6B76">
            <w:pPr>
              <w:pStyle w:val="a9"/>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3" w:firstLine="324"/>
              <w:jc w:val="both"/>
              <w:rPr>
                <w:bCs/>
                <w:lang w:val="uk-UA"/>
              </w:rPr>
            </w:pPr>
            <w:r w:rsidRPr="00331AF9">
              <w:rPr>
                <w:bCs/>
                <w:lang w:val="uk-UA"/>
              </w:rPr>
              <w:t xml:space="preserve">Відповідальність сторін. </w:t>
            </w:r>
            <w:r w:rsidRPr="00331AF9">
              <w:rPr>
                <w:lang w:val="uk-UA"/>
              </w:rPr>
              <w:t>У разі невиконання або неналежного виконання своїх зобов'язань за Договором сторони несуть</w:t>
            </w:r>
            <w:r w:rsidRPr="00331AF9">
              <w:rPr>
                <w:color w:val="000000"/>
                <w:lang w:val="uk-UA"/>
              </w:rPr>
              <w:t xml:space="preserve"> відповідальність, передбачену законами та цим Договором.</w:t>
            </w:r>
            <w:r w:rsidRPr="00331AF9">
              <w:rPr>
                <w:lang w:val="uk-UA"/>
              </w:rPr>
              <w:t xml:space="preserve"> Замовник не несе відповідальність у випадках затримки або припинення бюджетного фінансування на цілі, передбачені Договором.</w:t>
            </w:r>
          </w:p>
          <w:p w:rsidR="009976BE" w:rsidRPr="00331AF9" w:rsidRDefault="009976BE">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2" w:firstLine="345"/>
              <w:jc w:val="both"/>
              <w:rPr>
                <w:lang w:val="uk-UA"/>
              </w:rPr>
            </w:pPr>
            <w:r w:rsidRPr="00331AF9">
              <w:rPr>
                <w:lang w:val="uk-UA"/>
              </w:rPr>
              <w:t xml:space="preserve">У разі відсутності у переможця конкурсу в запропонованих квартирах облаштування, у відповідності до Додатку 1 до конкурсної документації, в договорі про закупівлю зазначаються терміни облаштування квартир </w:t>
            </w:r>
            <w:r w:rsidRPr="00331AF9">
              <w:rPr>
                <w:i/>
                <w:color w:val="000000" w:themeColor="text1"/>
                <w:lang w:val="uk-UA"/>
              </w:rPr>
              <w:t xml:space="preserve">(не пізніше </w:t>
            </w:r>
            <w:r w:rsidR="00515899" w:rsidRPr="00331AF9">
              <w:rPr>
                <w:i/>
                <w:color w:val="000000" w:themeColor="text1"/>
                <w:lang w:val="uk-UA"/>
              </w:rPr>
              <w:t>20</w:t>
            </w:r>
            <w:r w:rsidRPr="00331AF9">
              <w:rPr>
                <w:i/>
                <w:color w:val="000000" w:themeColor="text1"/>
                <w:lang w:val="uk-UA"/>
              </w:rPr>
              <w:t>.12.1</w:t>
            </w:r>
            <w:r w:rsidR="00C26F79" w:rsidRPr="00331AF9">
              <w:rPr>
                <w:i/>
                <w:color w:val="000000" w:themeColor="text1"/>
                <w:lang w:val="uk-UA"/>
              </w:rPr>
              <w:t>6</w:t>
            </w:r>
            <w:r w:rsidRPr="00331AF9">
              <w:rPr>
                <w:i/>
                <w:color w:val="000000" w:themeColor="text1"/>
                <w:lang w:val="uk-UA"/>
              </w:rPr>
              <w:t>р.)</w:t>
            </w:r>
            <w:r w:rsidRPr="00331AF9">
              <w:rPr>
                <w:lang w:val="uk-UA"/>
              </w:rPr>
              <w:t xml:space="preserve">та порядок розрахунків за договором. </w:t>
            </w:r>
          </w:p>
          <w:p w:rsidR="009976BE" w:rsidRPr="00331AF9" w:rsidRDefault="009976BE">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292"/>
              <w:jc w:val="both"/>
              <w:rPr>
                <w:bCs/>
                <w:lang w:val="uk-UA"/>
              </w:rPr>
            </w:pPr>
            <w:r w:rsidRPr="00331AF9">
              <w:rPr>
                <w:bCs/>
                <w:lang w:val="uk-UA"/>
              </w:rPr>
              <w:t xml:space="preserve"> Договір про закупівлю укладається в письмовій формі відповідно до положень Цивільного кодексу України та Господарського кодексу України. </w:t>
            </w:r>
          </w:p>
          <w:p w:rsidR="009976BE" w:rsidRPr="00331AF9" w:rsidRDefault="009976BE">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2" w:firstLine="305"/>
              <w:jc w:val="both"/>
              <w:rPr>
                <w:bCs/>
                <w:lang w:val="uk-UA"/>
              </w:rPr>
            </w:pPr>
            <w:r w:rsidRPr="00331AF9">
              <w:rPr>
                <w:bCs/>
                <w:lang w:val="uk-UA"/>
              </w:rPr>
              <w:t>Умови договору про закупівлю не повинні відрізнятися від змісту конкурсної пропозиції (у тому числі ціни за одиницю товару) переможця конкурсу. Істотні умови договору про закупівлю не можуть змінюватися після його підписання до виконання зобов'язань сторонами у повному обсязі, крім випадків:</w:t>
            </w:r>
          </w:p>
          <w:p w:rsidR="009976BE" w:rsidRPr="00331AF9" w:rsidRDefault="009976BE">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3" w:firstLine="292"/>
              <w:jc w:val="both"/>
              <w:rPr>
                <w:bCs/>
                <w:lang w:val="uk-UA"/>
              </w:rPr>
            </w:pPr>
            <w:r w:rsidRPr="00331AF9">
              <w:rPr>
                <w:bCs/>
                <w:lang w:val="uk-UA"/>
              </w:rPr>
              <w:t>1) зменшення обсягів закупівлі, зокрема з урахуванням фактичного обсягу видатків замовника;</w:t>
            </w:r>
          </w:p>
          <w:p w:rsidR="009976BE" w:rsidRPr="00331AF9" w:rsidRDefault="009976BE">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3" w:firstLine="292"/>
              <w:jc w:val="both"/>
              <w:rPr>
                <w:bCs/>
                <w:lang w:val="uk-UA"/>
              </w:rPr>
            </w:pPr>
            <w:r w:rsidRPr="00331AF9">
              <w:rPr>
                <w:bCs/>
                <w:lang w:val="uk-UA"/>
              </w:rPr>
              <w:t>2) зміни ціни за одиницютовару не більш як на 10 відсотків у разі коливання ціни такого товару на ринку за умови, що зазначена зміна не призведе до збільшення суми, визначеної в договорі, та відбудеться не раніше трьох місяців з дня його укладення;</w:t>
            </w:r>
          </w:p>
          <w:p w:rsidR="009976BE" w:rsidRPr="00331AF9" w:rsidRDefault="009976BE">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3" w:firstLine="250"/>
              <w:jc w:val="both"/>
              <w:rPr>
                <w:bCs/>
                <w:lang w:val="uk-UA"/>
              </w:rPr>
            </w:pPr>
            <w:r w:rsidRPr="00331AF9">
              <w:rPr>
                <w:bCs/>
                <w:lang w:val="uk-UA"/>
              </w:rPr>
              <w:t>3) покращення якості предмета закупівлі за умови, що таке покращення не призведе до збільшення суми, визначеної у договорі;</w:t>
            </w:r>
          </w:p>
          <w:p w:rsidR="009976BE" w:rsidRPr="00331AF9" w:rsidRDefault="009976BE">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3" w:firstLine="284"/>
              <w:jc w:val="both"/>
              <w:rPr>
                <w:bCs/>
                <w:lang w:val="uk-UA"/>
              </w:rPr>
            </w:pPr>
            <w:r w:rsidRPr="00331AF9">
              <w:rPr>
                <w:bCs/>
                <w:lang w:val="uk-UA"/>
              </w:rPr>
              <w:t>4) продовження строку дії договору та виконання зобов'язань щодо передачі товару, надання послуг у разі виникнення документально підтверджених об'єктивних обставин, що спричинили таке продовження, у тому числі форс-мажорних обставин, затримки фінансування витрат замовника за умови, що такі зміни не призведуть до збільше</w:t>
            </w:r>
            <w:r w:rsidR="00367C78" w:rsidRPr="00331AF9">
              <w:rPr>
                <w:bCs/>
                <w:lang w:val="uk-UA"/>
              </w:rPr>
              <w:t>ння суми, визначеної у договорі</w:t>
            </w:r>
            <w:r w:rsidR="00E142C9" w:rsidRPr="00331AF9">
              <w:rPr>
                <w:bCs/>
                <w:lang w:val="uk-UA"/>
              </w:rPr>
              <w:t>.</w:t>
            </w:r>
          </w:p>
        </w:tc>
      </w:tr>
    </w:tbl>
    <w:p w:rsidR="005A60F8" w:rsidRPr="00331AF9" w:rsidRDefault="005A60F8" w:rsidP="00B77214">
      <w:pPr>
        <w:ind w:left="7788" w:firstLine="708"/>
        <w:jc w:val="both"/>
        <w:rPr>
          <w:bCs/>
          <w:lang w:val="uk-UA"/>
        </w:rPr>
      </w:pPr>
    </w:p>
    <w:p w:rsidR="005D7563" w:rsidRPr="00331AF9" w:rsidRDefault="005D7563" w:rsidP="00B77214">
      <w:pPr>
        <w:ind w:left="7788" w:firstLine="708"/>
        <w:jc w:val="both"/>
        <w:rPr>
          <w:bCs/>
          <w:lang w:val="uk-UA"/>
        </w:rPr>
      </w:pPr>
    </w:p>
    <w:p w:rsidR="005D7563" w:rsidRPr="00331AF9" w:rsidRDefault="005D7563" w:rsidP="00B77214">
      <w:pPr>
        <w:ind w:left="7788" w:firstLine="708"/>
        <w:jc w:val="both"/>
        <w:rPr>
          <w:bCs/>
          <w:lang w:val="uk-UA"/>
        </w:rPr>
      </w:pPr>
    </w:p>
    <w:p w:rsidR="009976BE" w:rsidRPr="00331AF9" w:rsidRDefault="009976BE" w:rsidP="00B77214">
      <w:pPr>
        <w:ind w:left="7788" w:firstLine="708"/>
        <w:jc w:val="both"/>
        <w:rPr>
          <w:lang w:val="uk-UA"/>
        </w:rPr>
      </w:pPr>
      <w:r w:rsidRPr="00331AF9">
        <w:rPr>
          <w:bCs/>
          <w:lang w:val="uk-UA"/>
        </w:rPr>
        <w:lastRenderedPageBreak/>
        <w:t>Додаток 1</w:t>
      </w:r>
    </w:p>
    <w:p w:rsidR="009976BE" w:rsidRPr="00331AF9" w:rsidRDefault="009976BE" w:rsidP="00EB75F7">
      <w:pPr>
        <w:jc w:val="both"/>
        <w:rPr>
          <w:lang w:val="uk-UA"/>
        </w:rPr>
      </w:pPr>
    </w:p>
    <w:p w:rsidR="009976BE" w:rsidRPr="00331AF9" w:rsidRDefault="009976BE" w:rsidP="00EB75F7">
      <w:pPr>
        <w:jc w:val="both"/>
        <w:rPr>
          <w:b/>
          <w:bCs/>
          <w:lang w:val="uk-UA"/>
        </w:rPr>
      </w:pPr>
      <w:r w:rsidRPr="00331AF9">
        <w:rPr>
          <w:b/>
          <w:bCs/>
          <w:lang w:val="uk-UA"/>
        </w:rPr>
        <w:t>ТЕХНІЧНІ ВИМОГИ ДО КВАРТИР</w:t>
      </w:r>
    </w:p>
    <w:p w:rsidR="003561AD" w:rsidRPr="00331AF9" w:rsidRDefault="003561AD" w:rsidP="00EB75F7">
      <w:pPr>
        <w:jc w:val="both"/>
        <w:rPr>
          <w:b/>
          <w:bCs/>
          <w:vertAlign w:val="subscript"/>
          <w:lang w:val="uk-UA"/>
        </w:rPr>
      </w:pPr>
    </w:p>
    <w:p w:rsidR="009976BE" w:rsidRPr="00331AF9" w:rsidRDefault="009976BE" w:rsidP="00EB75F7">
      <w:pPr>
        <w:ind w:left="720"/>
        <w:jc w:val="both"/>
        <w:rPr>
          <w:b/>
          <w:lang w:val="uk-UA"/>
        </w:rPr>
      </w:pPr>
      <w:r w:rsidRPr="00331AF9">
        <w:rPr>
          <w:b/>
          <w:lang w:val="uk-UA"/>
        </w:rPr>
        <w:t>І. Придбання квартир на вторинному ринку.</w:t>
      </w:r>
    </w:p>
    <w:p w:rsidR="003561AD" w:rsidRPr="00331AF9" w:rsidRDefault="003561AD" w:rsidP="00EB75F7">
      <w:pPr>
        <w:ind w:left="720"/>
        <w:jc w:val="both"/>
        <w:rPr>
          <w:b/>
          <w:sz w:val="10"/>
          <w:szCs w:val="10"/>
          <w:lang w:val="uk-UA"/>
        </w:rPr>
      </w:pPr>
    </w:p>
    <w:p w:rsidR="009976BE" w:rsidRPr="00331AF9" w:rsidRDefault="009976BE" w:rsidP="00EB75F7">
      <w:pPr>
        <w:ind w:left="720"/>
        <w:jc w:val="both"/>
        <w:rPr>
          <w:lang w:val="uk-UA"/>
        </w:rPr>
      </w:pPr>
      <w:r w:rsidRPr="00331AF9">
        <w:rPr>
          <w:lang w:val="uk-UA"/>
        </w:rPr>
        <w:t>1. Вимоги до квартир:</w:t>
      </w:r>
    </w:p>
    <w:p w:rsidR="00911D9E" w:rsidRPr="00331AF9" w:rsidRDefault="009976BE" w:rsidP="00EB75F7">
      <w:pPr>
        <w:ind w:firstLine="708"/>
        <w:jc w:val="both"/>
        <w:rPr>
          <w:lang w:val="uk-UA"/>
        </w:rPr>
      </w:pPr>
      <w:r w:rsidRPr="00331AF9">
        <w:rPr>
          <w:lang w:val="uk-UA"/>
        </w:rPr>
        <w:t xml:space="preserve">- </w:t>
      </w:r>
      <w:r w:rsidR="00911D9E" w:rsidRPr="00331AF9">
        <w:rPr>
          <w:lang w:val="uk-UA"/>
        </w:rPr>
        <w:t>адреса розташування квартир</w:t>
      </w:r>
      <w:r w:rsidR="00EF6431">
        <w:rPr>
          <w:lang w:val="uk-UA"/>
        </w:rPr>
        <w:t>:</w:t>
      </w:r>
      <w:r w:rsidR="00911D9E" w:rsidRPr="00331AF9">
        <w:rPr>
          <w:lang w:val="uk-UA"/>
        </w:rPr>
        <w:t xml:space="preserve"> м. Вінниц</w:t>
      </w:r>
      <w:r w:rsidR="00EF6431">
        <w:rPr>
          <w:lang w:val="uk-UA"/>
        </w:rPr>
        <w:t>я</w:t>
      </w:r>
      <w:r w:rsidR="00911D9E" w:rsidRPr="00331AF9">
        <w:rPr>
          <w:lang w:val="uk-UA"/>
        </w:rPr>
        <w:t>;</w:t>
      </w:r>
    </w:p>
    <w:p w:rsidR="009976BE" w:rsidRPr="00331AF9" w:rsidRDefault="00911D9E" w:rsidP="00EB75F7">
      <w:pPr>
        <w:ind w:firstLine="708"/>
        <w:jc w:val="both"/>
        <w:rPr>
          <w:lang w:val="uk-UA"/>
        </w:rPr>
      </w:pPr>
      <w:r w:rsidRPr="00331AF9">
        <w:rPr>
          <w:lang w:val="uk-UA"/>
        </w:rPr>
        <w:t xml:space="preserve">- </w:t>
      </w:r>
      <w:r w:rsidR="009976BE" w:rsidRPr="00331AF9">
        <w:rPr>
          <w:lang w:val="uk-UA"/>
        </w:rPr>
        <w:t>термін експлуатації будинку, з моменту отримання сертифікату відповідності або декларації про готовні</w:t>
      </w:r>
      <w:r w:rsidR="00EF6431">
        <w:rPr>
          <w:lang w:val="uk-UA"/>
        </w:rPr>
        <w:t>сть</w:t>
      </w:r>
      <w:r w:rsidR="009976BE" w:rsidRPr="00331AF9">
        <w:rPr>
          <w:lang w:val="uk-UA"/>
        </w:rPr>
        <w:t xml:space="preserve"> об’єкта до експлуатації, в якому знаходиться квартира, яка буде придбана за договором, не повинен перевищувати </w:t>
      </w:r>
      <w:r w:rsidR="00B2427C" w:rsidRPr="00331AF9">
        <w:rPr>
          <w:lang w:val="uk-UA"/>
        </w:rPr>
        <w:t>5</w:t>
      </w:r>
      <w:r w:rsidR="009976BE" w:rsidRPr="00331AF9">
        <w:rPr>
          <w:lang w:val="uk-UA"/>
        </w:rPr>
        <w:t xml:space="preserve"> років на момент кінцевого строку подання пропозиції конкурсних торгів;</w:t>
      </w:r>
    </w:p>
    <w:p w:rsidR="009976BE" w:rsidRPr="00331AF9" w:rsidRDefault="009976BE" w:rsidP="00EB75F7">
      <w:pPr>
        <w:ind w:firstLine="708"/>
        <w:jc w:val="both"/>
        <w:rPr>
          <w:lang w:val="uk-UA"/>
        </w:rPr>
      </w:pPr>
      <w:r w:rsidRPr="00331AF9">
        <w:rPr>
          <w:lang w:val="uk-UA"/>
        </w:rPr>
        <w:t>- відсутність самовільних переобладнань у квартирі;</w:t>
      </w:r>
    </w:p>
    <w:p w:rsidR="009976BE" w:rsidRPr="00331AF9" w:rsidRDefault="009976BE" w:rsidP="00EB75F7">
      <w:pPr>
        <w:ind w:firstLine="708"/>
        <w:jc w:val="both"/>
        <w:rPr>
          <w:lang w:val="uk-UA"/>
        </w:rPr>
      </w:pPr>
      <w:r w:rsidRPr="00331AF9">
        <w:rPr>
          <w:lang w:val="uk-UA"/>
        </w:rPr>
        <w:t>- будинок, в якому знаходиться квартира і виставляється на торги не визначено аварійним або таким, що підлягає зносу;</w:t>
      </w:r>
    </w:p>
    <w:p w:rsidR="009976BE" w:rsidRPr="00331AF9" w:rsidRDefault="009976BE" w:rsidP="00EB75F7">
      <w:pPr>
        <w:ind w:firstLine="708"/>
        <w:jc w:val="both"/>
        <w:rPr>
          <w:lang w:val="uk-UA"/>
        </w:rPr>
      </w:pPr>
      <w:r w:rsidRPr="00331AF9">
        <w:rPr>
          <w:lang w:val="uk-UA"/>
        </w:rPr>
        <w:t xml:space="preserve">- </w:t>
      </w:r>
      <w:r w:rsidR="00EF6431">
        <w:rPr>
          <w:lang w:val="uk-UA"/>
        </w:rPr>
        <w:t>к</w:t>
      </w:r>
      <w:r w:rsidRPr="00331AF9">
        <w:rPr>
          <w:lang w:val="uk-UA"/>
        </w:rPr>
        <w:t xml:space="preserve">вартира </w:t>
      </w:r>
      <w:proofErr w:type="spellStart"/>
      <w:r w:rsidRPr="00331AF9">
        <w:rPr>
          <w:lang w:val="uk-UA"/>
        </w:rPr>
        <w:t>облаштована</w:t>
      </w:r>
      <w:proofErr w:type="spellEnd"/>
      <w:r w:rsidRPr="00331AF9">
        <w:rPr>
          <w:lang w:val="uk-UA"/>
        </w:rPr>
        <w:t xml:space="preserve"> господарсько-питним водопроводом холодної і гарячої води, побутовою каналізацією, системою опалення та електричною мережею;</w:t>
      </w:r>
    </w:p>
    <w:p w:rsidR="004233B2" w:rsidRPr="00331AF9" w:rsidRDefault="00EF6431" w:rsidP="00EB75F7">
      <w:pPr>
        <w:ind w:firstLine="708"/>
        <w:jc w:val="both"/>
        <w:rPr>
          <w:lang w:val="uk-UA"/>
        </w:rPr>
      </w:pPr>
      <w:r>
        <w:rPr>
          <w:lang w:val="uk-UA"/>
        </w:rPr>
        <w:t xml:space="preserve">- </w:t>
      </w:r>
      <w:r w:rsidR="004233B2" w:rsidRPr="00331AF9">
        <w:rPr>
          <w:rFonts w:ascii="Times New Roman" w:hAnsi="Times New Roman" w:cs="Times New Roman"/>
          <w:spacing w:val="-4"/>
          <w:lang w:val="uk-UA"/>
        </w:rPr>
        <w:t>квартира</w:t>
      </w:r>
      <w:r w:rsidR="00D55C59" w:rsidRPr="00D55C59">
        <w:rPr>
          <w:rFonts w:ascii="Times New Roman" w:hAnsi="Times New Roman" w:cs="Times New Roman"/>
          <w:spacing w:val="-4"/>
        </w:rPr>
        <w:t xml:space="preserve"> </w:t>
      </w:r>
      <w:r w:rsidR="004233B2" w:rsidRPr="00331AF9">
        <w:rPr>
          <w:rFonts w:ascii="Times New Roman" w:hAnsi="Times New Roman" w:cs="Times New Roman"/>
          <w:spacing w:val="-4"/>
          <w:lang w:val="uk-UA"/>
        </w:rPr>
        <w:t>обладнана</w:t>
      </w:r>
      <w:r w:rsidR="00D55C59" w:rsidRPr="00D55C59">
        <w:rPr>
          <w:rFonts w:ascii="Times New Roman" w:hAnsi="Times New Roman" w:cs="Times New Roman"/>
          <w:spacing w:val="-4"/>
        </w:rPr>
        <w:t xml:space="preserve"> </w:t>
      </w:r>
      <w:r w:rsidR="004233B2" w:rsidRPr="00331AF9">
        <w:rPr>
          <w:rFonts w:ascii="Times New Roman" w:hAnsi="Times New Roman" w:cs="Times New Roman"/>
          <w:spacing w:val="-4"/>
          <w:lang w:val="uk-UA"/>
        </w:rPr>
        <w:t>приладами</w:t>
      </w:r>
      <w:r w:rsidR="00D55C59" w:rsidRPr="00D55C59">
        <w:rPr>
          <w:rFonts w:ascii="Times New Roman" w:hAnsi="Times New Roman" w:cs="Times New Roman"/>
          <w:spacing w:val="-4"/>
        </w:rPr>
        <w:t xml:space="preserve"> </w:t>
      </w:r>
      <w:r w:rsidR="004233B2" w:rsidRPr="00331AF9">
        <w:rPr>
          <w:rFonts w:ascii="Times New Roman" w:hAnsi="Times New Roman" w:cs="Times New Roman"/>
          <w:spacing w:val="-4"/>
          <w:lang w:val="uk-UA"/>
        </w:rPr>
        <w:t xml:space="preserve">обліку газу, </w:t>
      </w:r>
      <w:proofErr w:type="spellStart"/>
      <w:r w:rsidR="004233B2" w:rsidRPr="00331AF9">
        <w:rPr>
          <w:rFonts w:ascii="Times New Roman" w:hAnsi="Times New Roman" w:cs="Times New Roman"/>
          <w:spacing w:val="-4"/>
          <w:lang w:val="uk-UA"/>
        </w:rPr>
        <w:t>водо-</w:t>
      </w:r>
      <w:proofErr w:type="spellEnd"/>
      <w:r w:rsidR="004233B2" w:rsidRPr="00331AF9">
        <w:rPr>
          <w:rFonts w:ascii="Times New Roman" w:hAnsi="Times New Roman" w:cs="Times New Roman"/>
          <w:spacing w:val="-4"/>
          <w:lang w:val="uk-UA"/>
        </w:rPr>
        <w:t xml:space="preserve"> та </w:t>
      </w:r>
      <w:proofErr w:type="spellStart"/>
      <w:r w:rsidR="004233B2" w:rsidRPr="00331AF9">
        <w:rPr>
          <w:rFonts w:ascii="Times New Roman" w:hAnsi="Times New Roman" w:cs="Times New Roman"/>
          <w:spacing w:val="-4"/>
          <w:lang w:val="uk-UA"/>
        </w:rPr>
        <w:t>електроспоживання</w:t>
      </w:r>
      <w:proofErr w:type="spellEnd"/>
      <w:r w:rsidR="004233B2" w:rsidRPr="00331AF9">
        <w:rPr>
          <w:rFonts w:ascii="Times New Roman" w:hAnsi="Times New Roman" w:cs="Times New Roman"/>
          <w:spacing w:val="-4"/>
          <w:lang w:val="uk-UA"/>
        </w:rPr>
        <w:t>;</w:t>
      </w:r>
    </w:p>
    <w:p w:rsidR="009976BE" w:rsidRPr="00331AF9" w:rsidRDefault="009976BE" w:rsidP="00EB75F7">
      <w:pPr>
        <w:ind w:firstLine="720"/>
        <w:jc w:val="both"/>
        <w:rPr>
          <w:rFonts w:ascii="Times New Roman" w:hAnsi="Times New Roman" w:cs="Times New Roman"/>
          <w:lang w:val="uk-UA"/>
        </w:rPr>
      </w:pPr>
      <w:r w:rsidRPr="00331AF9">
        <w:rPr>
          <w:rFonts w:ascii="Times New Roman" w:hAnsi="Times New Roman" w:cs="Times New Roman"/>
          <w:lang w:val="uk-UA"/>
        </w:rPr>
        <w:t>- квартира повинна відповідати встановленим санітарно</w:t>
      </w:r>
      <w:r w:rsidRPr="00331AF9">
        <w:rPr>
          <w:lang w:val="uk-UA"/>
        </w:rPr>
        <w:t xml:space="preserve">-технічним вимогам, </w:t>
      </w:r>
      <w:r w:rsidR="00EF6431">
        <w:rPr>
          <w:lang w:val="uk-UA"/>
        </w:rPr>
        <w:t>визначеним</w:t>
      </w:r>
      <w:r w:rsidRPr="00331AF9">
        <w:rPr>
          <w:lang w:val="uk-UA"/>
        </w:rPr>
        <w:t xml:space="preserve"> ст. 50 ЖК України</w:t>
      </w:r>
      <w:r w:rsidR="005D7E82" w:rsidRPr="00331AF9">
        <w:rPr>
          <w:rFonts w:ascii="Times New Roman" w:hAnsi="Times New Roman" w:cs="Times New Roman"/>
          <w:lang w:val="uk-UA"/>
        </w:rPr>
        <w:t>;</w:t>
      </w:r>
    </w:p>
    <w:p w:rsidR="005D7E82" w:rsidRPr="00331AF9" w:rsidRDefault="009976BE" w:rsidP="00EB75F7">
      <w:pPr>
        <w:ind w:right="-108" w:firstLine="708"/>
        <w:jc w:val="both"/>
        <w:rPr>
          <w:lang w:val="uk-UA"/>
        </w:rPr>
      </w:pPr>
      <w:r w:rsidRPr="00331AF9">
        <w:rPr>
          <w:rFonts w:ascii="Times New Roman" w:hAnsi="Times New Roman" w:cs="Times New Roman"/>
          <w:lang w:val="uk-UA"/>
        </w:rPr>
        <w:t xml:space="preserve">- </w:t>
      </w:r>
      <w:r w:rsidRPr="00331AF9">
        <w:rPr>
          <w:lang w:val="uk-UA"/>
        </w:rPr>
        <w:t>площа</w:t>
      </w:r>
      <w:r w:rsidR="005D7E82" w:rsidRPr="00331AF9">
        <w:rPr>
          <w:lang w:val="uk-UA"/>
        </w:rPr>
        <w:t>:</w:t>
      </w:r>
    </w:p>
    <w:p w:rsidR="00264C9F" w:rsidRPr="00331AF9" w:rsidRDefault="00264C9F" w:rsidP="00264C9F">
      <w:pPr>
        <w:pStyle w:val="ad"/>
        <w:numPr>
          <w:ilvl w:val="0"/>
          <w:numId w:val="4"/>
        </w:numPr>
        <w:ind w:right="-108"/>
        <w:jc w:val="both"/>
        <w:rPr>
          <w:lang w:val="uk-UA"/>
        </w:rPr>
      </w:pPr>
      <w:r w:rsidRPr="00331AF9">
        <w:rPr>
          <w:rFonts w:ascii="Times New Roman" w:hAnsi="Times New Roman" w:cs="Times New Roman"/>
          <w:lang w:val="uk-UA"/>
        </w:rPr>
        <w:t>однокімнатні  квартири загальною площею від 40 м² до 50 м²;</w:t>
      </w:r>
    </w:p>
    <w:p w:rsidR="00264C9F" w:rsidRPr="00331AF9" w:rsidRDefault="00264C9F" w:rsidP="00264C9F">
      <w:pPr>
        <w:pStyle w:val="ad"/>
        <w:numPr>
          <w:ilvl w:val="0"/>
          <w:numId w:val="4"/>
        </w:numPr>
        <w:ind w:right="-108"/>
        <w:jc w:val="both"/>
        <w:rPr>
          <w:lang w:val="uk-UA"/>
        </w:rPr>
      </w:pPr>
      <w:r w:rsidRPr="00331AF9">
        <w:rPr>
          <w:rFonts w:ascii="Times New Roman" w:hAnsi="Times New Roman" w:cs="Times New Roman"/>
          <w:lang w:val="uk-UA"/>
        </w:rPr>
        <w:t xml:space="preserve">двокімнатні квартири загальною площею </w:t>
      </w:r>
      <w:r w:rsidR="003A7CBE" w:rsidRPr="00331AF9">
        <w:rPr>
          <w:rFonts w:ascii="Times New Roman" w:hAnsi="Times New Roman" w:cs="Times New Roman"/>
          <w:lang w:val="uk-UA"/>
        </w:rPr>
        <w:t xml:space="preserve">від </w:t>
      </w:r>
      <w:r w:rsidRPr="00331AF9">
        <w:rPr>
          <w:rFonts w:ascii="Times New Roman" w:hAnsi="Times New Roman" w:cs="Times New Roman"/>
          <w:lang w:val="uk-UA"/>
        </w:rPr>
        <w:t>60 м² до 80 м²;</w:t>
      </w:r>
    </w:p>
    <w:p w:rsidR="00264C9F" w:rsidRPr="00331AF9" w:rsidRDefault="00264C9F" w:rsidP="00264C9F">
      <w:pPr>
        <w:pStyle w:val="ad"/>
        <w:numPr>
          <w:ilvl w:val="0"/>
          <w:numId w:val="4"/>
        </w:numPr>
        <w:ind w:right="-108"/>
        <w:jc w:val="both"/>
        <w:rPr>
          <w:rFonts w:ascii="Times New Roman" w:hAnsi="Times New Roman" w:cs="Times New Roman"/>
          <w:lang w:val="uk-UA"/>
        </w:rPr>
      </w:pPr>
      <w:r w:rsidRPr="00331AF9">
        <w:rPr>
          <w:rFonts w:ascii="Times New Roman" w:hAnsi="Times New Roman" w:cs="Times New Roman"/>
          <w:lang w:val="uk-UA"/>
        </w:rPr>
        <w:t>трикімнатні квартири загальною площею від 75 м² до 100 м²;</w:t>
      </w:r>
    </w:p>
    <w:p w:rsidR="009976BE" w:rsidRPr="00331AF9" w:rsidRDefault="00EF6431" w:rsidP="00EB75F7">
      <w:pPr>
        <w:ind w:firstLine="708"/>
        <w:jc w:val="both"/>
        <w:rPr>
          <w:lang w:val="uk-UA"/>
        </w:rPr>
      </w:pPr>
      <w:r>
        <w:rPr>
          <w:lang w:val="uk-UA"/>
        </w:rPr>
        <w:t>2. Відсутність заборгованості за комунальніпослуги (</w:t>
      </w:r>
      <w:r w:rsidR="009976BE" w:rsidRPr="00331AF9">
        <w:rPr>
          <w:lang w:val="uk-UA"/>
        </w:rPr>
        <w:t>за воду,</w:t>
      </w:r>
      <w:r>
        <w:rPr>
          <w:lang w:val="uk-UA"/>
        </w:rPr>
        <w:t xml:space="preserve"> газ,</w:t>
      </w:r>
      <w:r w:rsidR="009976BE" w:rsidRPr="00331AF9">
        <w:rPr>
          <w:lang w:val="uk-UA"/>
        </w:rPr>
        <w:t xml:space="preserve"> теплову і електричну енергію</w:t>
      </w:r>
      <w:r>
        <w:rPr>
          <w:lang w:val="uk-UA"/>
        </w:rPr>
        <w:t>)</w:t>
      </w:r>
      <w:r w:rsidR="009976BE" w:rsidRPr="00331AF9">
        <w:rPr>
          <w:lang w:val="uk-UA"/>
        </w:rPr>
        <w:t xml:space="preserve"> та іншим</w:t>
      </w:r>
      <w:r>
        <w:rPr>
          <w:lang w:val="uk-UA"/>
        </w:rPr>
        <w:t>и</w:t>
      </w:r>
      <w:r w:rsidR="009976BE" w:rsidRPr="00331AF9">
        <w:rPr>
          <w:lang w:val="uk-UA"/>
        </w:rPr>
        <w:t xml:space="preserve"> платежам</w:t>
      </w:r>
      <w:r>
        <w:rPr>
          <w:lang w:val="uk-UA"/>
        </w:rPr>
        <w:t>и</w:t>
      </w:r>
      <w:r w:rsidR="009976BE" w:rsidRPr="00331AF9">
        <w:rPr>
          <w:lang w:val="uk-UA"/>
        </w:rPr>
        <w:t>.</w:t>
      </w:r>
    </w:p>
    <w:p w:rsidR="009976BE" w:rsidRPr="00331AF9" w:rsidRDefault="009976BE" w:rsidP="00EB75F7">
      <w:pPr>
        <w:ind w:firstLine="708"/>
        <w:jc w:val="both"/>
        <w:rPr>
          <w:lang w:val="uk-UA"/>
        </w:rPr>
      </w:pPr>
      <w:r w:rsidRPr="00331AF9">
        <w:rPr>
          <w:lang w:val="uk-UA"/>
        </w:rPr>
        <w:t>3. Розвинута інфраструктура (міський транспорт,дошкільні навчальні заклади, школи, магазини, тощо).</w:t>
      </w:r>
    </w:p>
    <w:p w:rsidR="009976BE" w:rsidRPr="00331AF9" w:rsidRDefault="009976BE" w:rsidP="00EB75F7">
      <w:pPr>
        <w:ind w:left="720"/>
        <w:jc w:val="both"/>
        <w:rPr>
          <w:b/>
          <w:lang w:val="uk-UA"/>
        </w:rPr>
      </w:pPr>
    </w:p>
    <w:p w:rsidR="009976BE" w:rsidRPr="00331AF9" w:rsidRDefault="009976BE" w:rsidP="00EB75F7">
      <w:pPr>
        <w:ind w:left="720"/>
        <w:jc w:val="both"/>
        <w:rPr>
          <w:b/>
          <w:lang w:val="uk-UA"/>
        </w:rPr>
      </w:pPr>
      <w:r w:rsidRPr="00331AF9">
        <w:rPr>
          <w:b/>
          <w:lang w:val="uk-UA"/>
        </w:rPr>
        <w:t>ІІ. Придбання квартир на умовах пайової участі.</w:t>
      </w:r>
    </w:p>
    <w:p w:rsidR="003561AD" w:rsidRPr="00331AF9" w:rsidRDefault="003561AD" w:rsidP="00EB75F7">
      <w:pPr>
        <w:ind w:left="720"/>
        <w:jc w:val="both"/>
        <w:rPr>
          <w:b/>
          <w:sz w:val="10"/>
          <w:szCs w:val="10"/>
          <w:lang w:val="uk-UA"/>
        </w:rPr>
      </w:pPr>
    </w:p>
    <w:p w:rsidR="009976BE" w:rsidRPr="00331AF9" w:rsidRDefault="009976BE" w:rsidP="00EB75F7">
      <w:pPr>
        <w:ind w:firstLine="720"/>
        <w:jc w:val="both"/>
        <w:rPr>
          <w:rFonts w:ascii="Times New Roman" w:hAnsi="Times New Roman" w:cs="Times New Roman"/>
          <w:lang w:val="uk-UA"/>
        </w:rPr>
      </w:pPr>
      <w:r w:rsidRPr="00331AF9">
        <w:rPr>
          <w:rFonts w:ascii="Times New Roman" w:hAnsi="Times New Roman" w:cs="Times New Roman"/>
          <w:lang w:val="uk-UA"/>
        </w:rPr>
        <w:t>1. Вимоги до квартири, об’єкту житлового будівництва:</w:t>
      </w:r>
    </w:p>
    <w:p w:rsidR="00911D9E" w:rsidRPr="00331AF9" w:rsidRDefault="009976BE" w:rsidP="00EB75F7">
      <w:pPr>
        <w:ind w:firstLine="720"/>
        <w:jc w:val="both"/>
        <w:rPr>
          <w:rFonts w:ascii="Times New Roman" w:hAnsi="Times New Roman" w:cs="Times New Roman"/>
          <w:lang w:val="uk-UA"/>
        </w:rPr>
      </w:pPr>
      <w:r w:rsidRPr="00331AF9">
        <w:rPr>
          <w:rFonts w:ascii="Times New Roman" w:hAnsi="Times New Roman" w:cs="Times New Roman"/>
          <w:lang w:val="uk-UA"/>
        </w:rPr>
        <w:t xml:space="preserve">- </w:t>
      </w:r>
      <w:r w:rsidR="00911D9E" w:rsidRPr="00331AF9">
        <w:rPr>
          <w:lang w:val="uk-UA"/>
        </w:rPr>
        <w:t>адреса розташування квартир</w:t>
      </w:r>
      <w:r w:rsidR="00EF6431">
        <w:rPr>
          <w:lang w:val="uk-UA"/>
        </w:rPr>
        <w:t>:</w:t>
      </w:r>
      <w:r w:rsidR="00911D9E" w:rsidRPr="00331AF9">
        <w:rPr>
          <w:lang w:val="uk-UA"/>
        </w:rPr>
        <w:t xml:space="preserve"> м. Вінниц</w:t>
      </w:r>
      <w:r w:rsidR="00EF6431">
        <w:rPr>
          <w:lang w:val="uk-UA"/>
        </w:rPr>
        <w:t>я</w:t>
      </w:r>
      <w:r w:rsidR="00911D9E" w:rsidRPr="00331AF9">
        <w:rPr>
          <w:lang w:val="uk-UA"/>
        </w:rPr>
        <w:t>;</w:t>
      </w:r>
    </w:p>
    <w:p w:rsidR="009976BE" w:rsidRPr="00331AF9" w:rsidRDefault="00911D9E" w:rsidP="00EB75F7">
      <w:pPr>
        <w:ind w:firstLine="720"/>
        <w:jc w:val="both"/>
        <w:rPr>
          <w:rFonts w:ascii="Times New Roman" w:hAnsi="Times New Roman" w:cs="Times New Roman"/>
          <w:lang w:val="uk-UA"/>
        </w:rPr>
      </w:pPr>
      <w:r w:rsidRPr="00331AF9">
        <w:rPr>
          <w:rFonts w:ascii="Times New Roman" w:hAnsi="Times New Roman" w:cs="Times New Roman"/>
          <w:lang w:val="uk-UA"/>
        </w:rPr>
        <w:t xml:space="preserve">- </w:t>
      </w:r>
      <w:r w:rsidR="009976BE" w:rsidRPr="00331AF9">
        <w:rPr>
          <w:rFonts w:ascii="Times New Roman" w:hAnsi="Times New Roman" w:cs="Times New Roman"/>
          <w:lang w:val="uk-UA"/>
        </w:rPr>
        <w:t xml:space="preserve">квартира в житловому будинку, який має ступінь будівельної готовності </w:t>
      </w:r>
      <w:r w:rsidR="00EF6431">
        <w:rPr>
          <w:rFonts w:ascii="Times New Roman" w:hAnsi="Times New Roman" w:cs="Times New Roman"/>
          <w:lang w:val="uk-UA"/>
        </w:rPr>
        <w:t>1</w:t>
      </w:r>
      <w:r w:rsidR="009976BE" w:rsidRPr="00331AF9">
        <w:rPr>
          <w:rFonts w:ascii="Times New Roman" w:hAnsi="Times New Roman" w:cs="Times New Roman"/>
          <w:lang w:val="uk-UA"/>
        </w:rPr>
        <w:t>00</w:t>
      </w:r>
      <w:r w:rsidR="00EF6431">
        <w:rPr>
          <w:rFonts w:ascii="Times New Roman" w:hAnsi="Times New Roman" w:cs="Times New Roman"/>
          <w:lang w:val="uk-UA"/>
        </w:rPr>
        <w:t> </w:t>
      </w:r>
      <w:r w:rsidR="009976BE" w:rsidRPr="00331AF9">
        <w:rPr>
          <w:rFonts w:ascii="Times New Roman" w:hAnsi="Times New Roman" w:cs="Times New Roman"/>
          <w:lang w:val="uk-UA"/>
        </w:rPr>
        <w:t xml:space="preserve">відсотків, що підтверджується </w:t>
      </w:r>
      <w:r w:rsidR="009976BE" w:rsidRPr="00331AF9">
        <w:rPr>
          <w:lang w:val="uk-UA"/>
        </w:rPr>
        <w:t>нотаріально засвідченою копією сертифікату відповідності або декларацією про готовність об’єкта до експлуатації</w:t>
      </w:r>
      <w:r w:rsidR="009976BE" w:rsidRPr="00331AF9">
        <w:rPr>
          <w:rFonts w:ascii="Times New Roman" w:hAnsi="Times New Roman" w:cs="Times New Roman"/>
          <w:lang w:val="uk-UA"/>
        </w:rPr>
        <w:t xml:space="preserve">, а оформлення та передача права власності на квартиру повинна бути завершена до </w:t>
      </w:r>
      <w:r w:rsidR="005D7E82" w:rsidRPr="00331AF9">
        <w:rPr>
          <w:rFonts w:ascii="Times New Roman" w:hAnsi="Times New Roman" w:cs="Times New Roman"/>
          <w:lang w:val="uk-UA"/>
        </w:rPr>
        <w:t>20</w:t>
      </w:r>
      <w:r w:rsidR="009976BE" w:rsidRPr="00331AF9">
        <w:rPr>
          <w:rFonts w:ascii="Times New Roman" w:hAnsi="Times New Roman" w:cs="Times New Roman"/>
          <w:lang w:val="uk-UA"/>
        </w:rPr>
        <w:t>.12.201</w:t>
      </w:r>
      <w:r w:rsidR="005D7E82" w:rsidRPr="00331AF9">
        <w:rPr>
          <w:rFonts w:ascii="Times New Roman" w:hAnsi="Times New Roman" w:cs="Times New Roman"/>
          <w:lang w:val="uk-UA"/>
        </w:rPr>
        <w:t>6</w:t>
      </w:r>
      <w:r w:rsidR="009976BE" w:rsidRPr="00331AF9">
        <w:rPr>
          <w:rFonts w:ascii="Times New Roman" w:hAnsi="Times New Roman" w:cs="Times New Roman"/>
          <w:lang w:val="uk-UA"/>
        </w:rPr>
        <w:t>року;</w:t>
      </w:r>
    </w:p>
    <w:p w:rsidR="009976BE" w:rsidRPr="00331AF9" w:rsidRDefault="009976BE" w:rsidP="00EB75F7">
      <w:pPr>
        <w:ind w:firstLine="720"/>
        <w:jc w:val="both"/>
        <w:rPr>
          <w:rFonts w:ascii="Times New Roman" w:hAnsi="Times New Roman" w:cs="Times New Roman"/>
          <w:lang w:val="uk-UA"/>
        </w:rPr>
      </w:pPr>
      <w:r w:rsidRPr="00331AF9">
        <w:rPr>
          <w:rFonts w:ascii="Times New Roman" w:hAnsi="Times New Roman" w:cs="Times New Roman"/>
          <w:lang w:val="uk-UA"/>
        </w:rPr>
        <w:t>- квартира повинна відповідати встановленим санітарно</w:t>
      </w:r>
      <w:r w:rsidRPr="00331AF9">
        <w:rPr>
          <w:lang w:val="uk-UA"/>
        </w:rPr>
        <w:t xml:space="preserve">-технічним вимогам, </w:t>
      </w:r>
      <w:r w:rsidR="00110354">
        <w:rPr>
          <w:lang w:val="uk-UA"/>
        </w:rPr>
        <w:t>визначеним</w:t>
      </w:r>
      <w:r w:rsidRPr="00331AF9">
        <w:rPr>
          <w:lang w:val="uk-UA"/>
        </w:rPr>
        <w:t xml:space="preserve"> ст. 50 ЖК України</w:t>
      </w:r>
      <w:r w:rsidR="00FB7812" w:rsidRPr="00331AF9">
        <w:rPr>
          <w:rFonts w:ascii="Times New Roman" w:hAnsi="Times New Roman" w:cs="Times New Roman"/>
          <w:lang w:val="uk-UA"/>
        </w:rPr>
        <w:t>;</w:t>
      </w:r>
    </w:p>
    <w:p w:rsidR="009976BE" w:rsidRPr="00331AF9" w:rsidRDefault="009976BE" w:rsidP="005D7E82">
      <w:pPr>
        <w:ind w:firstLine="708"/>
        <w:jc w:val="both"/>
        <w:rPr>
          <w:lang w:val="uk-UA"/>
        </w:rPr>
      </w:pPr>
      <w:r w:rsidRPr="00331AF9">
        <w:rPr>
          <w:lang w:val="uk-UA"/>
        </w:rPr>
        <w:t xml:space="preserve">- квартира </w:t>
      </w:r>
      <w:proofErr w:type="spellStart"/>
      <w:r w:rsidRPr="00331AF9">
        <w:rPr>
          <w:lang w:val="uk-UA"/>
        </w:rPr>
        <w:t>облаштована</w:t>
      </w:r>
      <w:proofErr w:type="spellEnd"/>
      <w:r w:rsidRPr="00331AF9">
        <w:rPr>
          <w:lang w:val="uk-UA"/>
        </w:rPr>
        <w:t xml:space="preserve"> господарсько-питним водопроводом холодної і гарячої води, побутовою каналізацією, системою опалення та електричною мережею</w:t>
      </w:r>
      <w:r w:rsidR="005D7E82" w:rsidRPr="00331AF9">
        <w:rPr>
          <w:lang w:val="uk-UA"/>
        </w:rPr>
        <w:t>;</w:t>
      </w:r>
    </w:p>
    <w:p w:rsidR="00FB7812" w:rsidRPr="00331AF9" w:rsidRDefault="00FB7812" w:rsidP="005D7E82">
      <w:pPr>
        <w:ind w:firstLine="708"/>
        <w:jc w:val="both"/>
        <w:rPr>
          <w:lang w:val="uk-UA"/>
        </w:rPr>
      </w:pPr>
      <w:r w:rsidRPr="00331AF9">
        <w:rPr>
          <w:lang w:val="uk-UA"/>
        </w:rPr>
        <w:t xml:space="preserve">- </w:t>
      </w:r>
      <w:r w:rsidR="0084084F" w:rsidRPr="00331AF9">
        <w:rPr>
          <w:rFonts w:ascii="Times New Roman" w:hAnsi="Times New Roman" w:cs="Times New Roman"/>
          <w:spacing w:val="-4"/>
          <w:lang w:val="uk-UA"/>
        </w:rPr>
        <w:t xml:space="preserve">квартира обладнана </w:t>
      </w:r>
      <w:r w:rsidRPr="00331AF9">
        <w:rPr>
          <w:rFonts w:ascii="Times New Roman" w:hAnsi="Times New Roman" w:cs="Times New Roman"/>
          <w:spacing w:val="-4"/>
          <w:lang w:val="uk-UA"/>
        </w:rPr>
        <w:t>приладами</w:t>
      </w:r>
      <w:r w:rsidR="00D55C59" w:rsidRPr="00D55C59">
        <w:rPr>
          <w:rFonts w:ascii="Times New Roman" w:hAnsi="Times New Roman" w:cs="Times New Roman"/>
          <w:spacing w:val="-4"/>
        </w:rPr>
        <w:t xml:space="preserve"> </w:t>
      </w:r>
      <w:r w:rsidRPr="00331AF9">
        <w:rPr>
          <w:rFonts w:ascii="Times New Roman" w:hAnsi="Times New Roman" w:cs="Times New Roman"/>
          <w:spacing w:val="-4"/>
          <w:lang w:val="uk-UA"/>
        </w:rPr>
        <w:t xml:space="preserve">обліку газу, </w:t>
      </w:r>
      <w:proofErr w:type="spellStart"/>
      <w:r w:rsidRPr="00331AF9">
        <w:rPr>
          <w:rFonts w:ascii="Times New Roman" w:hAnsi="Times New Roman" w:cs="Times New Roman"/>
          <w:spacing w:val="-4"/>
          <w:lang w:val="uk-UA"/>
        </w:rPr>
        <w:t>водо-</w:t>
      </w:r>
      <w:proofErr w:type="spellEnd"/>
      <w:r w:rsidRPr="00331AF9">
        <w:rPr>
          <w:rFonts w:ascii="Times New Roman" w:hAnsi="Times New Roman" w:cs="Times New Roman"/>
          <w:spacing w:val="-4"/>
          <w:lang w:val="uk-UA"/>
        </w:rPr>
        <w:t xml:space="preserve"> та </w:t>
      </w:r>
      <w:proofErr w:type="spellStart"/>
      <w:r w:rsidRPr="00331AF9">
        <w:rPr>
          <w:rFonts w:ascii="Times New Roman" w:hAnsi="Times New Roman" w:cs="Times New Roman"/>
          <w:spacing w:val="-4"/>
          <w:lang w:val="uk-UA"/>
        </w:rPr>
        <w:t>електроспоживання</w:t>
      </w:r>
      <w:proofErr w:type="spellEnd"/>
      <w:r w:rsidRPr="00331AF9">
        <w:rPr>
          <w:rFonts w:ascii="Times New Roman" w:hAnsi="Times New Roman" w:cs="Times New Roman"/>
          <w:spacing w:val="-4"/>
          <w:lang w:val="uk-UA"/>
        </w:rPr>
        <w:t>;</w:t>
      </w:r>
    </w:p>
    <w:p w:rsidR="00264C9F" w:rsidRPr="00331AF9" w:rsidRDefault="00264C9F" w:rsidP="00264C9F">
      <w:pPr>
        <w:ind w:right="-108" w:firstLine="708"/>
        <w:jc w:val="both"/>
        <w:rPr>
          <w:lang w:val="uk-UA"/>
        </w:rPr>
      </w:pPr>
      <w:r w:rsidRPr="00331AF9">
        <w:rPr>
          <w:rFonts w:ascii="Times New Roman" w:hAnsi="Times New Roman" w:cs="Times New Roman"/>
          <w:lang w:val="uk-UA"/>
        </w:rPr>
        <w:t xml:space="preserve">-  </w:t>
      </w:r>
      <w:r w:rsidRPr="00331AF9">
        <w:rPr>
          <w:lang w:val="uk-UA"/>
        </w:rPr>
        <w:t>площа:</w:t>
      </w:r>
    </w:p>
    <w:p w:rsidR="00264C9F" w:rsidRPr="00331AF9" w:rsidRDefault="00264C9F" w:rsidP="00264C9F">
      <w:pPr>
        <w:pStyle w:val="ad"/>
        <w:numPr>
          <w:ilvl w:val="0"/>
          <w:numId w:val="4"/>
        </w:numPr>
        <w:ind w:right="-108"/>
        <w:jc w:val="both"/>
        <w:rPr>
          <w:lang w:val="uk-UA"/>
        </w:rPr>
      </w:pPr>
      <w:r w:rsidRPr="00331AF9">
        <w:rPr>
          <w:rFonts w:ascii="Times New Roman" w:hAnsi="Times New Roman" w:cs="Times New Roman"/>
          <w:lang w:val="uk-UA"/>
        </w:rPr>
        <w:t>однокімнатні квартири загальною площею від 40 м² до 50 м²;</w:t>
      </w:r>
    </w:p>
    <w:p w:rsidR="00264C9F" w:rsidRPr="00331AF9" w:rsidRDefault="00264C9F" w:rsidP="00264C9F">
      <w:pPr>
        <w:pStyle w:val="ad"/>
        <w:numPr>
          <w:ilvl w:val="0"/>
          <w:numId w:val="4"/>
        </w:numPr>
        <w:ind w:right="-108"/>
        <w:jc w:val="both"/>
        <w:rPr>
          <w:lang w:val="uk-UA"/>
        </w:rPr>
      </w:pPr>
      <w:r w:rsidRPr="00331AF9">
        <w:rPr>
          <w:rFonts w:ascii="Times New Roman" w:hAnsi="Times New Roman" w:cs="Times New Roman"/>
          <w:lang w:val="uk-UA"/>
        </w:rPr>
        <w:t xml:space="preserve">двокімнатні квартири загальною площею </w:t>
      </w:r>
      <w:r w:rsidR="003A7CBE" w:rsidRPr="00331AF9">
        <w:rPr>
          <w:rFonts w:ascii="Times New Roman" w:hAnsi="Times New Roman" w:cs="Times New Roman"/>
          <w:lang w:val="uk-UA"/>
        </w:rPr>
        <w:t xml:space="preserve">від </w:t>
      </w:r>
      <w:r w:rsidRPr="00331AF9">
        <w:rPr>
          <w:rFonts w:ascii="Times New Roman" w:hAnsi="Times New Roman" w:cs="Times New Roman"/>
          <w:lang w:val="uk-UA"/>
        </w:rPr>
        <w:t>60 м² до 80 м²;</w:t>
      </w:r>
    </w:p>
    <w:p w:rsidR="00264C9F" w:rsidRPr="00331AF9" w:rsidRDefault="00264C9F" w:rsidP="00264C9F">
      <w:pPr>
        <w:pStyle w:val="ad"/>
        <w:numPr>
          <w:ilvl w:val="0"/>
          <w:numId w:val="4"/>
        </w:numPr>
        <w:ind w:right="-108"/>
        <w:jc w:val="both"/>
        <w:rPr>
          <w:rFonts w:ascii="Times New Roman" w:hAnsi="Times New Roman" w:cs="Times New Roman"/>
          <w:lang w:val="uk-UA"/>
        </w:rPr>
      </w:pPr>
      <w:r w:rsidRPr="00331AF9">
        <w:rPr>
          <w:rFonts w:ascii="Times New Roman" w:hAnsi="Times New Roman" w:cs="Times New Roman"/>
          <w:lang w:val="uk-UA"/>
        </w:rPr>
        <w:t>трикімнатні  квартири загальною площею від 75 м² до 100 м²;</w:t>
      </w:r>
    </w:p>
    <w:p w:rsidR="009976BE" w:rsidRPr="00331AF9" w:rsidRDefault="009976BE" w:rsidP="00EB75F7">
      <w:pPr>
        <w:ind w:firstLine="720"/>
        <w:jc w:val="both"/>
        <w:rPr>
          <w:rFonts w:ascii="Times New Roman" w:hAnsi="Times New Roman" w:cs="Times New Roman"/>
          <w:lang w:val="uk-UA"/>
        </w:rPr>
      </w:pPr>
      <w:r w:rsidRPr="00331AF9">
        <w:rPr>
          <w:rFonts w:ascii="Times New Roman" w:hAnsi="Times New Roman" w:cs="Times New Roman"/>
          <w:lang w:val="uk-UA"/>
        </w:rPr>
        <w:t>2. Розвинута інфраструктура (міський транспорт,дошкільні навчальні заклади, школи, магазини).</w:t>
      </w:r>
    </w:p>
    <w:p w:rsidR="00FB7812" w:rsidRPr="00331AF9" w:rsidRDefault="00FB7812" w:rsidP="00EB75F7">
      <w:pPr>
        <w:ind w:firstLine="720"/>
        <w:jc w:val="both"/>
        <w:rPr>
          <w:rFonts w:ascii="Times New Roman" w:hAnsi="Times New Roman" w:cs="Times New Roman"/>
          <w:lang w:val="uk-UA"/>
        </w:rPr>
      </w:pPr>
    </w:p>
    <w:p w:rsidR="00FB7812" w:rsidRPr="00331AF9" w:rsidRDefault="00FB7812" w:rsidP="00EB75F7">
      <w:pPr>
        <w:ind w:firstLine="720"/>
        <w:jc w:val="both"/>
        <w:rPr>
          <w:rFonts w:ascii="Times New Roman" w:hAnsi="Times New Roman" w:cs="Times New Roman"/>
          <w:i/>
          <w:lang w:val="uk-UA"/>
        </w:rPr>
      </w:pPr>
      <w:r w:rsidRPr="00331AF9">
        <w:rPr>
          <w:rStyle w:val="a8"/>
          <w:rFonts w:ascii="Times New Roman" w:hAnsi="Times New Roman" w:cs="Times New Roman"/>
          <w:i/>
          <w:lang w:val="uk-UA"/>
        </w:rPr>
        <w:t>Після розкриття конкурсної пропозиції Замовник має право провести інспектування житла з метою оцінки споживчої привабливості житла.</w:t>
      </w:r>
    </w:p>
    <w:p w:rsidR="005D7E82" w:rsidRPr="00331AF9" w:rsidRDefault="005D7E82" w:rsidP="00EB75F7">
      <w:pPr>
        <w:ind w:firstLine="720"/>
        <w:jc w:val="both"/>
        <w:rPr>
          <w:rFonts w:ascii="Times New Roman" w:hAnsi="Times New Roman" w:cs="Times New Roman"/>
          <w:lang w:val="uk-UA"/>
        </w:rPr>
      </w:pPr>
      <w:bookmarkStart w:id="2" w:name="_GoBack"/>
      <w:bookmarkEnd w:id="2"/>
    </w:p>
    <w:sectPr w:rsidR="005D7E82" w:rsidRPr="00331AF9" w:rsidSect="00EB75F7">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New Roman CYR">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odoni">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6113EF"/>
    <w:multiLevelType w:val="hybridMultilevel"/>
    <w:tmpl w:val="9638477E"/>
    <w:lvl w:ilvl="0" w:tplc="0422000F">
      <w:start w:val="1"/>
      <w:numFmt w:val="decimal"/>
      <w:lvlText w:val="%1."/>
      <w:lvlJc w:val="left"/>
      <w:pPr>
        <w:ind w:left="720" w:hanging="360"/>
      </w:pPr>
      <w:rPr>
        <w:color w:val="auto"/>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
    <w:nsid w:val="2D0609B0"/>
    <w:multiLevelType w:val="hybridMultilevel"/>
    <w:tmpl w:val="EDC2A9F4"/>
    <w:lvl w:ilvl="0" w:tplc="CE82F22A">
      <w:start w:val="1"/>
      <w:numFmt w:val="bullet"/>
      <w:lvlText w:val="-"/>
      <w:lvlJc w:val="left"/>
      <w:pPr>
        <w:ind w:left="1179" w:hanging="360"/>
      </w:pPr>
      <w:rPr>
        <w:rFonts w:ascii="Times New Roman CYR" w:eastAsia="Times New Roman" w:hAnsi="Times New Roman CYR" w:cs="Times New Roman CYR" w:hint="default"/>
      </w:rPr>
    </w:lvl>
    <w:lvl w:ilvl="1" w:tplc="04220003">
      <w:start w:val="1"/>
      <w:numFmt w:val="bullet"/>
      <w:lvlText w:val="o"/>
      <w:lvlJc w:val="left"/>
      <w:pPr>
        <w:ind w:left="1899" w:hanging="360"/>
      </w:pPr>
      <w:rPr>
        <w:rFonts w:ascii="Courier New" w:hAnsi="Courier New" w:cs="Courier New" w:hint="default"/>
      </w:rPr>
    </w:lvl>
    <w:lvl w:ilvl="2" w:tplc="04220005">
      <w:start w:val="1"/>
      <w:numFmt w:val="bullet"/>
      <w:lvlText w:val=""/>
      <w:lvlJc w:val="left"/>
      <w:pPr>
        <w:ind w:left="2619" w:hanging="360"/>
      </w:pPr>
      <w:rPr>
        <w:rFonts w:ascii="Wingdings" w:hAnsi="Wingdings" w:hint="default"/>
      </w:rPr>
    </w:lvl>
    <w:lvl w:ilvl="3" w:tplc="04220001">
      <w:start w:val="1"/>
      <w:numFmt w:val="bullet"/>
      <w:lvlText w:val=""/>
      <w:lvlJc w:val="left"/>
      <w:pPr>
        <w:ind w:left="3339" w:hanging="360"/>
      </w:pPr>
      <w:rPr>
        <w:rFonts w:ascii="Symbol" w:hAnsi="Symbol" w:hint="default"/>
      </w:rPr>
    </w:lvl>
    <w:lvl w:ilvl="4" w:tplc="04220003">
      <w:start w:val="1"/>
      <w:numFmt w:val="bullet"/>
      <w:lvlText w:val="o"/>
      <w:lvlJc w:val="left"/>
      <w:pPr>
        <w:ind w:left="4059" w:hanging="360"/>
      </w:pPr>
      <w:rPr>
        <w:rFonts w:ascii="Courier New" w:hAnsi="Courier New" w:cs="Courier New" w:hint="default"/>
      </w:rPr>
    </w:lvl>
    <w:lvl w:ilvl="5" w:tplc="04220005">
      <w:start w:val="1"/>
      <w:numFmt w:val="bullet"/>
      <w:lvlText w:val=""/>
      <w:lvlJc w:val="left"/>
      <w:pPr>
        <w:ind w:left="4779" w:hanging="360"/>
      </w:pPr>
      <w:rPr>
        <w:rFonts w:ascii="Wingdings" w:hAnsi="Wingdings" w:hint="default"/>
      </w:rPr>
    </w:lvl>
    <w:lvl w:ilvl="6" w:tplc="04220001">
      <w:start w:val="1"/>
      <w:numFmt w:val="bullet"/>
      <w:lvlText w:val=""/>
      <w:lvlJc w:val="left"/>
      <w:pPr>
        <w:ind w:left="5499" w:hanging="360"/>
      </w:pPr>
      <w:rPr>
        <w:rFonts w:ascii="Symbol" w:hAnsi="Symbol" w:hint="default"/>
      </w:rPr>
    </w:lvl>
    <w:lvl w:ilvl="7" w:tplc="04220003">
      <w:start w:val="1"/>
      <w:numFmt w:val="bullet"/>
      <w:lvlText w:val="o"/>
      <w:lvlJc w:val="left"/>
      <w:pPr>
        <w:ind w:left="6219" w:hanging="360"/>
      </w:pPr>
      <w:rPr>
        <w:rFonts w:ascii="Courier New" w:hAnsi="Courier New" w:cs="Courier New" w:hint="default"/>
      </w:rPr>
    </w:lvl>
    <w:lvl w:ilvl="8" w:tplc="04220005">
      <w:start w:val="1"/>
      <w:numFmt w:val="bullet"/>
      <w:lvlText w:val=""/>
      <w:lvlJc w:val="left"/>
      <w:pPr>
        <w:ind w:left="6939" w:hanging="360"/>
      </w:pPr>
      <w:rPr>
        <w:rFonts w:ascii="Wingdings" w:hAnsi="Wingdings" w:hint="default"/>
      </w:rPr>
    </w:lvl>
  </w:abstractNum>
  <w:abstractNum w:abstractNumId="2">
    <w:nsid w:val="5A1F1552"/>
    <w:multiLevelType w:val="hybridMultilevel"/>
    <w:tmpl w:val="EB2A4E44"/>
    <w:lvl w:ilvl="0" w:tplc="DDD83718">
      <w:start w:val="1"/>
      <w:numFmt w:val="decimal"/>
      <w:lvlText w:val="%1."/>
      <w:lvlJc w:val="left"/>
      <w:pPr>
        <w:ind w:left="502" w:hanging="360"/>
      </w:pPr>
    </w:lvl>
    <w:lvl w:ilvl="1" w:tplc="04220019">
      <w:start w:val="1"/>
      <w:numFmt w:val="lowerLetter"/>
      <w:lvlText w:val="%2."/>
      <w:lvlJc w:val="left"/>
      <w:pPr>
        <w:ind w:left="1321" w:hanging="360"/>
      </w:pPr>
    </w:lvl>
    <w:lvl w:ilvl="2" w:tplc="0422001B">
      <w:start w:val="1"/>
      <w:numFmt w:val="lowerRoman"/>
      <w:lvlText w:val="%3."/>
      <w:lvlJc w:val="right"/>
      <w:pPr>
        <w:ind w:left="2041" w:hanging="180"/>
      </w:pPr>
    </w:lvl>
    <w:lvl w:ilvl="3" w:tplc="0422000F">
      <w:start w:val="1"/>
      <w:numFmt w:val="decimal"/>
      <w:lvlText w:val="%4."/>
      <w:lvlJc w:val="left"/>
      <w:pPr>
        <w:ind w:left="2761" w:hanging="360"/>
      </w:pPr>
    </w:lvl>
    <w:lvl w:ilvl="4" w:tplc="04220019">
      <w:start w:val="1"/>
      <w:numFmt w:val="lowerLetter"/>
      <w:lvlText w:val="%5."/>
      <w:lvlJc w:val="left"/>
      <w:pPr>
        <w:ind w:left="3481" w:hanging="360"/>
      </w:pPr>
    </w:lvl>
    <w:lvl w:ilvl="5" w:tplc="0422001B">
      <w:start w:val="1"/>
      <w:numFmt w:val="lowerRoman"/>
      <w:lvlText w:val="%6."/>
      <w:lvlJc w:val="right"/>
      <w:pPr>
        <w:ind w:left="4201" w:hanging="180"/>
      </w:pPr>
    </w:lvl>
    <w:lvl w:ilvl="6" w:tplc="0422000F">
      <w:start w:val="1"/>
      <w:numFmt w:val="decimal"/>
      <w:lvlText w:val="%7."/>
      <w:lvlJc w:val="left"/>
      <w:pPr>
        <w:ind w:left="4921" w:hanging="360"/>
      </w:pPr>
    </w:lvl>
    <w:lvl w:ilvl="7" w:tplc="04220019">
      <w:start w:val="1"/>
      <w:numFmt w:val="lowerLetter"/>
      <w:lvlText w:val="%8."/>
      <w:lvlJc w:val="left"/>
      <w:pPr>
        <w:ind w:left="5641" w:hanging="360"/>
      </w:pPr>
    </w:lvl>
    <w:lvl w:ilvl="8" w:tplc="0422001B">
      <w:start w:val="1"/>
      <w:numFmt w:val="lowerRoman"/>
      <w:lvlText w:val="%9."/>
      <w:lvlJc w:val="right"/>
      <w:pPr>
        <w:ind w:left="6361" w:hanging="180"/>
      </w:pPr>
    </w:lvl>
  </w:abstractNum>
  <w:abstractNum w:abstractNumId="3">
    <w:nsid w:val="5CC24E4B"/>
    <w:multiLevelType w:val="hybridMultilevel"/>
    <w:tmpl w:val="9BEA0E72"/>
    <w:lvl w:ilvl="0" w:tplc="0419000D">
      <w:start w:val="1"/>
      <w:numFmt w:val="bullet"/>
      <w:lvlText w:val=""/>
      <w:lvlJc w:val="left"/>
      <w:pPr>
        <w:ind w:left="1612" w:hanging="360"/>
      </w:pPr>
      <w:rPr>
        <w:rFonts w:ascii="Wingdings" w:hAnsi="Wingdings" w:hint="default"/>
      </w:rPr>
    </w:lvl>
    <w:lvl w:ilvl="1" w:tplc="04190003" w:tentative="1">
      <w:start w:val="1"/>
      <w:numFmt w:val="bullet"/>
      <w:lvlText w:val="o"/>
      <w:lvlJc w:val="left"/>
      <w:pPr>
        <w:ind w:left="2332" w:hanging="360"/>
      </w:pPr>
      <w:rPr>
        <w:rFonts w:ascii="Courier New" w:hAnsi="Courier New" w:cs="Courier New" w:hint="default"/>
      </w:rPr>
    </w:lvl>
    <w:lvl w:ilvl="2" w:tplc="04190005" w:tentative="1">
      <w:start w:val="1"/>
      <w:numFmt w:val="bullet"/>
      <w:lvlText w:val=""/>
      <w:lvlJc w:val="left"/>
      <w:pPr>
        <w:ind w:left="3052" w:hanging="360"/>
      </w:pPr>
      <w:rPr>
        <w:rFonts w:ascii="Wingdings" w:hAnsi="Wingdings" w:hint="default"/>
      </w:rPr>
    </w:lvl>
    <w:lvl w:ilvl="3" w:tplc="04190001" w:tentative="1">
      <w:start w:val="1"/>
      <w:numFmt w:val="bullet"/>
      <w:lvlText w:val=""/>
      <w:lvlJc w:val="left"/>
      <w:pPr>
        <w:ind w:left="3772" w:hanging="360"/>
      </w:pPr>
      <w:rPr>
        <w:rFonts w:ascii="Symbol" w:hAnsi="Symbol" w:hint="default"/>
      </w:rPr>
    </w:lvl>
    <w:lvl w:ilvl="4" w:tplc="04190003" w:tentative="1">
      <w:start w:val="1"/>
      <w:numFmt w:val="bullet"/>
      <w:lvlText w:val="o"/>
      <w:lvlJc w:val="left"/>
      <w:pPr>
        <w:ind w:left="4492" w:hanging="360"/>
      </w:pPr>
      <w:rPr>
        <w:rFonts w:ascii="Courier New" w:hAnsi="Courier New" w:cs="Courier New" w:hint="default"/>
      </w:rPr>
    </w:lvl>
    <w:lvl w:ilvl="5" w:tplc="04190005" w:tentative="1">
      <w:start w:val="1"/>
      <w:numFmt w:val="bullet"/>
      <w:lvlText w:val=""/>
      <w:lvlJc w:val="left"/>
      <w:pPr>
        <w:ind w:left="5212" w:hanging="360"/>
      </w:pPr>
      <w:rPr>
        <w:rFonts w:ascii="Wingdings" w:hAnsi="Wingdings" w:hint="default"/>
      </w:rPr>
    </w:lvl>
    <w:lvl w:ilvl="6" w:tplc="04190001" w:tentative="1">
      <w:start w:val="1"/>
      <w:numFmt w:val="bullet"/>
      <w:lvlText w:val=""/>
      <w:lvlJc w:val="left"/>
      <w:pPr>
        <w:ind w:left="5932" w:hanging="360"/>
      </w:pPr>
      <w:rPr>
        <w:rFonts w:ascii="Symbol" w:hAnsi="Symbol" w:hint="default"/>
      </w:rPr>
    </w:lvl>
    <w:lvl w:ilvl="7" w:tplc="04190003" w:tentative="1">
      <w:start w:val="1"/>
      <w:numFmt w:val="bullet"/>
      <w:lvlText w:val="o"/>
      <w:lvlJc w:val="left"/>
      <w:pPr>
        <w:ind w:left="6652" w:hanging="360"/>
      </w:pPr>
      <w:rPr>
        <w:rFonts w:ascii="Courier New" w:hAnsi="Courier New" w:cs="Courier New" w:hint="default"/>
      </w:rPr>
    </w:lvl>
    <w:lvl w:ilvl="8" w:tplc="04190005" w:tentative="1">
      <w:start w:val="1"/>
      <w:numFmt w:val="bullet"/>
      <w:lvlText w:val=""/>
      <w:lvlJc w:val="left"/>
      <w:pPr>
        <w:ind w:left="7372"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spelling="clean" w:grammar="clean"/>
  <w:defaultTabStop w:val="708"/>
  <w:hyphenationZone w:val="425"/>
  <w:characterSpacingControl w:val="doNotCompress"/>
  <w:compat/>
  <w:rsids>
    <w:rsidRoot w:val="007F1815"/>
    <w:rsid w:val="00045626"/>
    <w:rsid w:val="00050BE7"/>
    <w:rsid w:val="000557BD"/>
    <w:rsid w:val="000B4502"/>
    <w:rsid w:val="00110354"/>
    <w:rsid w:val="00117A51"/>
    <w:rsid w:val="00144EBE"/>
    <w:rsid w:val="001A7CA8"/>
    <w:rsid w:val="00204B1B"/>
    <w:rsid w:val="00232503"/>
    <w:rsid w:val="00264C9F"/>
    <w:rsid w:val="0028418A"/>
    <w:rsid w:val="002D5B5C"/>
    <w:rsid w:val="002F7765"/>
    <w:rsid w:val="0032156A"/>
    <w:rsid w:val="00331AF9"/>
    <w:rsid w:val="00337273"/>
    <w:rsid w:val="003561AD"/>
    <w:rsid w:val="00367C78"/>
    <w:rsid w:val="00394709"/>
    <w:rsid w:val="003A7CBE"/>
    <w:rsid w:val="004233B2"/>
    <w:rsid w:val="00493809"/>
    <w:rsid w:val="004A6DFE"/>
    <w:rsid w:val="004F1E3B"/>
    <w:rsid w:val="004F74A5"/>
    <w:rsid w:val="005022D6"/>
    <w:rsid w:val="00515899"/>
    <w:rsid w:val="00535B52"/>
    <w:rsid w:val="005A60F8"/>
    <w:rsid w:val="005D7563"/>
    <w:rsid w:val="005D7E82"/>
    <w:rsid w:val="0064256B"/>
    <w:rsid w:val="0071774D"/>
    <w:rsid w:val="00727DB9"/>
    <w:rsid w:val="00771F2C"/>
    <w:rsid w:val="00787183"/>
    <w:rsid w:val="007C490A"/>
    <w:rsid w:val="007D393C"/>
    <w:rsid w:val="007F1815"/>
    <w:rsid w:val="007F2BC6"/>
    <w:rsid w:val="008127C7"/>
    <w:rsid w:val="00830365"/>
    <w:rsid w:val="0084084F"/>
    <w:rsid w:val="008B387E"/>
    <w:rsid w:val="00910BAC"/>
    <w:rsid w:val="00911D9E"/>
    <w:rsid w:val="009435D3"/>
    <w:rsid w:val="009446FF"/>
    <w:rsid w:val="009605B7"/>
    <w:rsid w:val="009756A1"/>
    <w:rsid w:val="009976BE"/>
    <w:rsid w:val="009A7C66"/>
    <w:rsid w:val="009C0B6B"/>
    <w:rsid w:val="009D4DF2"/>
    <w:rsid w:val="00A46B60"/>
    <w:rsid w:val="00A55A4C"/>
    <w:rsid w:val="00AD68E4"/>
    <w:rsid w:val="00B0054F"/>
    <w:rsid w:val="00B2427C"/>
    <w:rsid w:val="00B6074D"/>
    <w:rsid w:val="00B64A5D"/>
    <w:rsid w:val="00B76287"/>
    <w:rsid w:val="00B77214"/>
    <w:rsid w:val="00B97336"/>
    <w:rsid w:val="00C26F79"/>
    <w:rsid w:val="00C40E15"/>
    <w:rsid w:val="00C546E0"/>
    <w:rsid w:val="00C61D18"/>
    <w:rsid w:val="00CE1DBA"/>
    <w:rsid w:val="00CF7D29"/>
    <w:rsid w:val="00CF7FA5"/>
    <w:rsid w:val="00D55C59"/>
    <w:rsid w:val="00DD2B74"/>
    <w:rsid w:val="00DE4EA9"/>
    <w:rsid w:val="00E142C9"/>
    <w:rsid w:val="00E52C4E"/>
    <w:rsid w:val="00E90D87"/>
    <w:rsid w:val="00EB75F7"/>
    <w:rsid w:val="00EC121F"/>
    <w:rsid w:val="00EF6431"/>
    <w:rsid w:val="00F002E6"/>
    <w:rsid w:val="00F0320D"/>
    <w:rsid w:val="00F12548"/>
    <w:rsid w:val="00F50140"/>
    <w:rsid w:val="00F86F77"/>
    <w:rsid w:val="00FB7812"/>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76BE"/>
    <w:pPr>
      <w:widowControl w:val="0"/>
      <w:autoSpaceDE w:val="0"/>
      <w:autoSpaceDN w:val="0"/>
      <w:adjustRightInd w:val="0"/>
      <w:spacing w:after="0" w:line="240" w:lineRule="auto"/>
    </w:pPr>
    <w:rPr>
      <w:rFonts w:ascii="Times New Roman CYR" w:eastAsia="Times New Roman" w:hAnsi="Times New Roman CYR" w:cs="Times New Roman CYR"/>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nhideWhenUsed/>
    <w:rsid w:val="009976B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color w:val="000000"/>
      <w:sz w:val="18"/>
      <w:szCs w:val="18"/>
      <w:lang w:val="uk-UA" w:eastAsia="uk-UA"/>
    </w:rPr>
  </w:style>
  <w:style w:type="character" w:customStyle="1" w:styleId="HTML0">
    <w:name w:val="Стандартный HTML Знак"/>
    <w:basedOn w:val="a0"/>
    <w:link w:val="HTML"/>
    <w:rsid w:val="009976BE"/>
    <w:rPr>
      <w:rFonts w:ascii="Courier New" w:eastAsia="Times New Roman" w:hAnsi="Courier New" w:cs="Courier New"/>
      <w:color w:val="000000"/>
      <w:sz w:val="18"/>
      <w:szCs w:val="18"/>
      <w:lang w:eastAsia="uk-UA"/>
    </w:rPr>
  </w:style>
  <w:style w:type="paragraph" w:styleId="a3">
    <w:name w:val="Normal (Web)"/>
    <w:basedOn w:val="a"/>
    <w:unhideWhenUsed/>
    <w:rsid w:val="009976BE"/>
    <w:pPr>
      <w:widowControl/>
      <w:autoSpaceDE/>
      <w:autoSpaceDN/>
      <w:adjustRightInd/>
      <w:spacing w:before="100" w:beforeAutospacing="1" w:after="100" w:afterAutospacing="1"/>
    </w:pPr>
    <w:rPr>
      <w:lang w:val="uk-UA"/>
    </w:rPr>
  </w:style>
  <w:style w:type="paragraph" w:styleId="a4">
    <w:name w:val="caption"/>
    <w:basedOn w:val="a"/>
    <w:next w:val="a"/>
    <w:semiHidden/>
    <w:unhideWhenUsed/>
    <w:qFormat/>
    <w:rsid w:val="009976BE"/>
    <w:pPr>
      <w:widowControl/>
      <w:autoSpaceDE/>
      <w:autoSpaceDN/>
      <w:adjustRightInd/>
      <w:jc w:val="center"/>
    </w:pPr>
    <w:rPr>
      <w:rFonts w:ascii="Bodoni" w:hAnsi="Bodoni" w:cs="Times New Roman"/>
      <w:b/>
      <w:sz w:val="32"/>
      <w:szCs w:val="20"/>
      <w:lang w:val="uk-UA"/>
    </w:rPr>
  </w:style>
  <w:style w:type="paragraph" w:styleId="a5">
    <w:name w:val="Title"/>
    <w:basedOn w:val="a"/>
    <w:link w:val="a6"/>
    <w:qFormat/>
    <w:rsid w:val="009976BE"/>
    <w:pPr>
      <w:widowControl/>
      <w:autoSpaceDE/>
      <w:autoSpaceDN/>
      <w:adjustRightInd/>
      <w:jc w:val="center"/>
    </w:pPr>
    <w:rPr>
      <w:b/>
      <w:sz w:val="28"/>
      <w:lang w:val="uk-UA"/>
    </w:rPr>
  </w:style>
  <w:style w:type="character" w:customStyle="1" w:styleId="a6">
    <w:name w:val="Название Знак"/>
    <w:basedOn w:val="a0"/>
    <w:link w:val="a5"/>
    <w:rsid w:val="009976BE"/>
    <w:rPr>
      <w:rFonts w:ascii="Times New Roman CYR" w:eastAsia="Times New Roman" w:hAnsi="Times New Roman CYR" w:cs="Times New Roman CYR"/>
      <w:b/>
      <w:sz w:val="28"/>
      <w:szCs w:val="24"/>
      <w:lang w:eastAsia="ru-RU"/>
    </w:rPr>
  </w:style>
  <w:style w:type="paragraph" w:styleId="a7">
    <w:name w:val="Body Text"/>
    <w:basedOn w:val="a"/>
    <w:link w:val="a8"/>
    <w:semiHidden/>
    <w:unhideWhenUsed/>
    <w:rsid w:val="009976BE"/>
    <w:pPr>
      <w:spacing w:after="120"/>
    </w:pPr>
  </w:style>
  <w:style w:type="character" w:customStyle="1" w:styleId="a8">
    <w:name w:val="Основной текст Знак"/>
    <w:basedOn w:val="a0"/>
    <w:link w:val="a7"/>
    <w:semiHidden/>
    <w:rsid w:val="009976BE"/>
    <w:rPr>
      <w:rFonts w:ascii="Times New Roman CYR" w:eastAsia="Times New Roman" w:hAnsi="Times New Roman CYR" w:cs="Times New Roman CYR"/>
      <w:sz w:val="24"/>
      <w:szCs w:val="24"/>
      <w:lang w:val="ru-RU" w:eastAsia="ru-RU"/>
    </w:rPr>
  </w:style>
  <w:style w:type="paragraph" w:styleId="a9">
    <w:name w:val="Body Text Indent"/>
    <w:basedOn w:val="a"/>
    <w:link w:val="aa"/>
    <w:unhideWhenUsed/>
    <w:rsid w:val="009976BE"/>
    <w:pPr>
      <w:spacing w:after="120"/>
      <w:ind w:left="283"/>
    </w:pPr>
  </w:style>
  <w:style w:type="character" w:customStyle="1" w:styleId="aa">
    <w:name w:val="Основной текст с отступом Знак"/>
    <w:basedOn w:val="a0"/>
    <w:link w:val="a9"/>
    <w:rsid w:val="009976BE"/>
    <w:rPr>
      <w:rFonts w:ascii="Times New Roman CYR" w:eastAsia="Times New Roman" w:hAnsi="Times New Roman CYR" w:cs="Times New Roman CYR"/>
      <w:sz w:val="24"/>
      <w:szCs w:val="24"/>
      <w:lang w:val="ru-RU" w:eastAsia="ru-RU"/>
    </w:rPr>
  </w:style>
  <w:style w:type="paragraph" w:customStyle="1" w:styleId="Default">
    <w:name w:val="Default"/>
    <w:rsid w:val="009976BE"/>
    <w:pPr>
      <w:autoSpaceDE w:val="0"/>
      <w:autoSpaceDN w:val="0"/>
      <w:adjustRightInd w:val="0"/>
      <w:spacing w:after="0" w:line="240" w:lineRule="auto"/>
    </w:pPr>
    <w:rPr>
      <w:rFonts w:ascii="Times New Roman" w:eastAsia="Times New Roman" w:hAnsi="Times New Roman" w:cs="Times New Roman"/>
      <w:color w:val="000000"/>
      <w:sz w:val="24"/>
      <w:szCs w:val="24"/>
      <w:lang w:eastAsia="uk-UA"/>
    </w:rPr>
  </w:style>
  <w:style w:type="paragraph" w:styleId="ab">
    <w:name w:val="Balloon Text"/>
    <w:basedOn w:val="a"/>
    <w:link w:val="ac"/>
    <w:uiPriority w:val="99"/>
    <w:semiHidden/>
    <w:unhideWhenUsed/>
    <w:rsid w:val="00CE1DBA"/>
    <w:rPr>
      <w:rFonts w:ascii="Tahoma" w:hAnsi="Tahoma" w:cs="Tahoma"/>
      <w:sz w:val="16"/>
      <w:szCs w:val="16"/>
    </w:rPr>
  </w:style>
  <w:style w:type="character" w:customStyle="1" w:styleId="ac">
    <w:name w:val="Текст выноски Знак"/>
    <w:basedOn w:val="a0"/>
    <w:link w:val="ab"/>
    <w:uiPriority w:val="99"/>
    <w:semiHidden/>
    <w:rsid w:val="00CE1DBA"/>
    <w:rPr>
      <w:rFonts w:ascii="Tahoma" w:eastAsia="Times New Roman" w:hAnsi="Tahoma" w:cs="Tahoma"/>
      <w:sz w:val="16"/>
      <w:szCs w:val="16"/>
      <w:lang w:val="ru-RU" w:eastAsia="ru-RU"/>
    </w:rPr>
  </w:style>
  <w:style w:type="paragraph" w:styleId="ad">
    <w:name w:val="List Paragraph"/>
    <w:basedOn w:val="a"/>
    <w:uiPriority w:val="34"/>
    <w:qFormat/>
    <w:rsid w:val="005D7E82"/>
    <w:pPr>
      <w:ind w:left="720"/>
      <w:contextualSpacing/>
    </w:pPr>
  </w:style>
  <w:style w:type="character" w:customStyle="1" w:styleId="3">
    <w:name w:val="Основной текст (3)_"/>
    <w:link w:val="31"/>
    <w:locked/>
    <w:rsid w:val="00144EBE"/>
    <w:rPr>
      <w:i/>
      <w:iCs/>
      <w:shd w:val="clear" w:color="auto" w:fill="FFFFFF"/>
    </w:rPr>
  </w:style>
  <w:style w:type="paragraph" w:customStyle="1" w:styleId="31">
    <w:name w:val="Основной текст (3)1"/>
    <w:basedOn w:val="a"/>
    <w:link w:val="3"/>
    <w:rsid w:val="00144EBE"/>
    <w:pPr>
      <w:shd w:val="clear" w:color="auto" w:fill="FFFFFF"/>
      <w:autoSpaceDE/>
      <w:autoSpaceDN/>
      <w:adjustRightInd/>
      <w:spacing w:before="120" w:after="60" w:line="240" w:lineRule="atLeast"/>
      <w:jc w:val="center"/>
    </w:pPr>
    <w:rPr>
      <w:rFonts w:asciiTheme="minorHAnsi" w:eastAsiaTheme="minorHAnsi" w:hAnsiTheme="minorHAnsi" w:cstheme="minorBidi"/>
      <w:i/>
      <w:iCs/>
      <w:sz w:val="22"/>
      <w:szCs w:val="22"/>
      <w:lang w:val="uk-UA" w:eastAsia="en-US"/>
    </w:rPr>
  </w:style>
  <w:style w:type="character" w:customStyle="1" w:styleId="4">
    <w:name w:val="Основной текст (4)_"/>
    <w:link w:val="40"/>
    <w:locked/>
    <w:rsid w:val="0032156A"/>
    <w:rPr>
      <w:i/>
      <w:iCs/>
      <w:sz w:val="19"/>
      <w:szCs w:val="19"/>
      <w:shd w:val="clear" w:color="auto" w:fill="FFFFFF"/>
    </w:rPr>
  </w:style>
  <w:style w:type="paragraph" w:customStyle="1" w:styleId="40">
    <w:name w:val="Основной текст (4)"/>
    <w:basedOn w:val="a"/>
    <w:link w:val="4"/>
    <w:rsid w:val="0032156A"/>
    <w:pPr>
      <w:shd w:val="clear" w:color="auto" w:fill="FFFFFF"/>
      <w:autoSpaceDE/>
      <w:autoSpaceDN/>
      <w:adjustRightInd/>
      <w:spacing w:line="269" w:lineRule="exact"/>
    </w:pPr>
    <w:rPr>
      <w:rFonts w:asciiTheme="minorHAnsi" w:eastAsiaTheme="minorHAnsi" w:hAnsiTheme="minorHAnsi" w:cstheme="minorBidi"/>
      <w:i/>
      <w:iCs/>
      <w:sz w:val="19"/>
      <w:szCs w:val="19"/>
      <w:lang w:val="uk-UA"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76BE"/>
    <w:pPr>
      <w:widowControl w:val="0"/>
      <w:autoSpaceDE w:val="0"/>
      <w:autoSpaceDN w:val="0"/>
      <w:adjustRightInd w:val="0"/>
      <w:spacing w:after="0" w:line="240" w:lineRule="auto"/>
    </w:pPr>
    <w:rPr>
      <w:rFonts w:ascii="Times New Roman CYR" w:eastAsia="Times New Roman" w:hAnsi="Times New Roman CYR" w:cs="Times New Roman CYR"/>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nhideWhenUsed/>
    <w:rsid w:val="009976B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color w:val="000000"/>
      <w:sz w:val="18"/>
      <w:szCs w:val="18"/>
      <w:lang w:val="uk-UA" w:eastAsia="uk-UA"/>
    </w:rPr>
  </w:style>
  <w:style w:type="character" w:customStyle="1" w:styleId="HTML0">
    <w:name w:val="Стандартный HTML Знак"/>
    <w:basedOn w:val="a0"/>
    <w:link w:val="HTML"/>
    <w:rsid w:val="009976BE"/>
    <w:rPr>
      <w:rFonts w:ascii="Courier New" w:eastAsia="Times New Roman" w:hAnsi="Courier New" w:cs="Courier New"/>
      <w:color w:val="000000"/>
      <w:sz w:val="18"/>
      <w:szCs w:val="18"/>
      <w:lang w:eastAsia="uk-UA"/>
    </w:rPr>
  </w:style>
  <w:style w:type="paragraph" w:styleId="a3">
    <w:name w:val="Normal (Web)"/>
    <w:basedOn w:val="a"/>
    <w:unhideWhenUsed/>
    <w:rsid w:val="009976BE"/>
    <w:pPr>
      <w:widowControl/>
      <w:autoSpaceDE/>
      <w:autoSpaceDN/>
      <w:adjustRightInd/>
      <w:spacing w:before="100" w:beforeAutospacing="1" w:after="100" w:afterAutospacing="1"/>
    </w:pPr>
    <w:rPr>
      <w:lang w:val="uk-UA"/>
    </w:rPr>
  </w:style>
  <w:style w:type="paragraph" w:styleId="a4">
    <w:name w:val="caption"/>
    <w:basedOn w:val="a"/>
    <w:next w:val="a"/>
    <w:semiHidden/>
    <w:unhideWhenUsed/>
    <w:qFormat/>
    <w:rsid w:val="009976BE"/>
    <w:pPr>
      <w:widowControl/>
      <w:autoSpaceDE/>
      <w:autoSpaceDN/>
      <w:adjustRightInd/>
      <w:jc w:val="center"/>
    </w:pPr>
    <w:rPr>
      <w:rFonts w:ascii="Bodoni" w:hAnsi="Bodoni" w:cs="Times New Roman"/>
      <w:b/>
      <w:sz w:val="32"/>
      <w:szCs w:val="20"/>
      <w:lang w:val="uk-UA"/>
    </w:rPr>
  </w:style>
  <w:style w:type="paragraph" w:styleId="a5">
    <w:name w:val="Title"/>
    <w:basedOn w:val="a"/>
    <w:link w:val="a6"/>
    <w:qFormat/>
    <w:rsid w:val="009976BE"/>
    <w:pPr>
      <w:widowControl/>
      <w:autoSpaceDE/>
      <w:autoSpaceDN/>
      <w:adjustRightInd/>
      <w:jc w:val="center"/>
    </w:pPr>
    <w:rPr>
      <w:b/>
      <w:sz w:val="28"/>
      <w:lang w:val="uk-UA"/>
    </w:rPr>
  </w:style>
  <w:style w:type="character" w:customStyle="1" w:styleId="a6">
    <w:name w:val="Название Знак"/>
    <w:basedOn w:val="a0"/>
    <w:link w:val="a5"/>
    <w:rsid w:val="009976BE"/>
    <w:rPr>
      <w:rFonts w:ascii="Times New Roman CYR" w:eastAsia="Times New Roman" w:hAnsi="Times New Roman CYR" w:cs="Times New Roman CYR"/>
      <w:b/>
      <w:sz w:val="28"/>
      <w:szCs w:val="24"/>
      <w:lang w:eastAsia="ru-RU"/>
    </w:rPr>
  </w:style>
  <w:style w:type="paragraph" w:styleId="a7">
    <w:name w:val="Body Text"/>
    <w:basedOn w:val="a"/>
    <w:link w:val="a8"/>
    <w:semiHidden/>
    <w:unhideWhenUsed/>
    <w:rsid w:val="009976BE"/>
    <w:pPr>
      <w:spacing w:after="120"/>
    </w:pPr>
  </w:style>
  <w:style w:type="character" w:customStyle="1" w:styleId="a8">
    <w:name w:val="Основной текст Знак"/>
    <w:basedOn w:val="a0"/>
    <w:link w:val="a7"/>
    <w:semiHidden/>
    <w:rsid w:val="009976BE"/>
    <w:rPr>
      <w:rFonts w:ascii="Times New Roman CYR" w:eastAsia="Times New Roman" w:hAnsi="Times New Roman CYR" w:cs="Times New Roman CYR"/>
      <w:sz w:val="24"/>
      <w:szCs w:val="24"/>
      <w:lang w:val="ru-RU" w:eastAsia="ru-RU"/>
    </w:rPr>
  </w:style>
  <w:style w:type="paragraph" w:styleId="a9">
    <w:name w:val="Body Text Indent"/>
    <w:basedOn w:val="a"/>
    <w:link w:val="aa"/>
    <w:unhideWhenUsed/>
    <w:rsid w:val="009976BE"/>
    <w:pPr>
      <w:spacing w:after="120"/>
      <w:ind w:left="283"/>
    </w:pPr>
  </w:style>
  <w:style w:type="character" w:customStyle="1" w:styleId="aa">
    <w:name w:val="Основной текст с отступом Знак"/>
    <w:basedOn w:val="a0"/>
    <w:link w:val="a9"/>
    <w:rsid w:val="009976BE"/>
    <w:rPr>
      <w:rFonts w:ascii="Times New Roman CYR" w:eastAsia="Times New Roman" w:hAnsi="Times New Roman CYR" w:cs="Times New Roman CYR"/>
      <w:sz w:val="24"/>
      <w:szCs w:val="24"/>
      <w:lang w:val="ru-RU" w:eastAsia="ru-RU"/>
    </w:rPr>
  </w:style>
  <w:style w:type="paragraph" w:customStyle="1" w:styleId="Default">
    <w:name w:val="Default"/>
    <w:rsid w:val="009976BE"/>
    <w:pPr>
      <w:autoSpaceDE w:val="0"/>
      <w:autoSpaceDN w:val="0"/>
      <w:adjustRightInd w:val="0"/>
      <w:spacing w:after="0" w:line="240" w:lineRule="auto"/>
    </w:pPr>
    <w:rPr>
      <w:rFonts w:ascii="Times New Roman" w:eastAsia="Times New Roman" w:hAnsi="Times New Roman" w:cs="Times New Roman"/>
      <w:color w:val="000000"/>
      <w:sz w:val="24"/>
      <w:szCs w:val="24"/>
      <w:lang w:eastAsia="uk-UA"/>
    </w:rPr>
  </w:style>
</w:styles>
</file>

<file path=word/webSettings.xml><?xml version="1.0" encoding="utf-8"?>
<w:webSettings xmlns:r="http://schemas.openxmlformats.org/officeDocument/2006/relationships" xmlns:w="http://schemas.openxmlformats.org/wordprocessingml/2006/main">
  <w:divs>
    <w:div w:id="190268224">
      <w:bodyDiv w:val="1"/>
      <w:marLeft w:val="0"/>
      <w:marRight w:val="0"/>
      <w:marTop w:val="0"/>
      <w:marBottom w:val="0"/>
      <w:divBdr>
        <w:top w:val="none" w:sz="0" w:space="0" w:color="auto"/>
        <w:left w:val="none" w:sz="0" w:space="0" w:color="auto"/>
        <w:bottom w:val="none" w:sz="0" w:space="0" w:color="auto"/>
        <w:right w:val="none" w:sz="0" w:space="0" w:color="auto"/>
      </w:divBdr>
    </w:div>
    <w:div w:id="2069724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395F25-AA45-444D-BE1A-104EBF061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TotalTime>
  <Pages>8</Pages>
  <Words>12075</Words>
  <Characters>6883</Characters>
  <Application>Microsoft Office Word</Application>
  <DocSecurity>0</DocSecurity>
  <Lines>57</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Alekseeva</cp:lastModifiedBy>
  <cp:revision>55</cp:revision>
  <cp:lastPrinted>2016-11-29T15:02:00Z</cp:lastPrinted>
  <dcterms:created xsi:type="dcterms:W3CDTF">2016-11-28T09:26:00Z</dcterms:created>
  <dcterms:modified xsi:type="dcterms:W3CDTF">2016-11-29T15:20:00Z</dcterms:modified>
</cp:coreProperties>
</file>