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4A9" w:rsidRDefault="009B44A9" w:rsidP="009B44A9">
      <w:pPr>
        <w:framePr w:h="1046" w:hSpace="3014" w:wrap="notBeside" w:vAnchor="text" w:hAnchor="page" w:x="5903" w:y="1"/>
        <w:jc w:val="center"/>
        <w:rPr>
          <w:color w:val="auto"/>
          <w:sz w:val="2"/>
          <w:lang w:eastAsia="ru-RU"/>
        </w:rPr>
      </w:pPr>
      <w:r>
        <w:rPr>
          <w:noProof/>
          <w:color w:val="auto"/>
          <w:sz w:val="2"/>
          <w:lang w:val="ru-RU" w:eastAsia="ru-RU"/>
        </w:rPr>
        <w:drawing>
          <wp:inline distT="0" distB="0" distL="0" distR="0">
            <wp:extent cx="5238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r>
        <w:rPr>
          <w:rFonts w:ascii="Times New Roman" w:hAnsi="Times New Roman"/>
          <w:b/>
          <w:sz w:val="28"/>
        </w:rPr>
        <w:t xml:space="preserve">УПРАВЛІННЯ СЛУЖБИ БЕЗПЕКИ УКРАЇНИ </w:t>
      </w:r>
    </w:p>
    <w:p w:rsidR="009B44A9" w:rsidRDefault="009B44A9" w:rsidP="009B44A9">
      <w:pPr>
        <w:shd w:val="clear" w:color="auto" w:fill="FFFFFF"/>
        <w:jc w:val="center"/>
        <w:rPr>
          <w:rFonts w:ascii="Times New Roman" w:hAnsi="Times New Roman"/>
          <w:sz w:val="28"/>
        </w:rPr>
      </w:pPr>
      <w:r>
        <w:rPr>
          <w:rFonts w:ascii="Times New Roman" w:hAnsi="Times New Roman"/>
          <w:b/>
          <w:sz w:val="28"/>
        </w:rPr>
        <w:t xml:space="preserve">В ЧЕРНІВЕЦЬКІЙ ОБЛАСТІ </w:t>
      </w:r>
    </w:p>
    <w:p w:rsidR="009B44A9" w:rsidRDefault="009B44A9" w:rsidP="009B44A9">
      <w:pPr>
        <w:shd w:val="clear" w:color="auto" w:fill="FFFFFF"/>
        <w:jc w:val="center"/>
        <w:rPr>
          <w:rFonts w:ascii="Times New Roman" w:hAnsi="Times New Roman"/>
          <w:sz w:val="28"/>
        </w:rPr>
      </w:pPr>
      <w:r>
        <w:rPr>
          <w:rFonts w:ascii="Times New Roman" w:hAnsi="Times New Roman"/>
          <w:b/>
          <w:sz w:val="28"/>
        </w:rPr>
        <w:t> </w:t>
      </w:r>
    </w:p>
    <w:p w:rsidR="009B44A9" w:rsidRDefault="009B44A9" w:rsidP="009B44A9">
      <w:pPr>
        <w:shd w:val="clear" w:color="auto" w:fill="FFFFFF"/>
        <w:jc w:val="center"/>
        <w:rPr>
          <w:rFonts w:ascii="Times New Roman" w:hAnsi="Times New Roman"/>
          <w:sz w:val="28"/>
        </w:rPr>
      </w:pPr>
      <w:r>
        <w:rPr>
          <w:rFonts w:ascii="Times New Roman" w:hAnsi="Times New Roman"/>
          <w:b/>
          <w:sz w:val="28"/>
        </w:rPr>
        <w:t> </w:t>
      </w:r>
    </w:p>
    <w:tbl>
      <w:tblPr>
        <w:tblW w:w="0" w:type="auto"/>
        <w:tblInd w:w="-108" w:type="dxa"/>
        <w:tblLayout w:type="fixed"/>
        <w:tblCellMar>
          <w:left w:w="0" w:type="dxa"/>
          <w:right w:w="0" w:type="dxa"/>
        </w:tblCellMar>
        <w:tblLook w:val="0000" w:firstRow="0" w:lastRow="0" w:firstColumn="0" w:lastColumn="0" w:noHBand="0" w:noVBand="0"/>
      </w:tblPr>
      <w:tblGrid>
        <w:gridCol w:w="4188"/>
        <w:gridCol w:w="5520"/>
      </w:tblGrid>
      <w:tr w:rsidR="009B44A9" w:rsidTr="00DC4E15">
        <w:tc>
          <w:tcPr>
            <w:tcW w:w="4188" w:type="dxa"/>
          </w:tcPr>
          <w:p w:rsidR="009B44A9" w:rsidRDefault="009B44A9" w:rsidP="00DC4E15">
            <w:pPr>
              <w:jc w:val="center"/>
              <w:rPr>
                <w:rFonts w:ascii="Times New Roman" w:hAnsi="Times New Roman"/>
                <w:sz w:val="28"/>
              </w:rPr>
            </w:pPr>
            <w:r>
              <w:rPr>
                <w:rFonts w:ascii="Times New Roman" w:hAnsi="Times New Roman"/>
                <w:b/>
                <w:sz w:val="28"/>
              </w:rPr>
              <w:t> </w:t>
            </w:r>
          </w:p>
        </w:tc>
        <w:tc>
          <w:tcPr>
            <w:tcW w:w="5520" w:type="dxa"/>
          </w:tcPr>
          <w:p w:rsidR="009B44A9" w:rsidRDefault="009B44A9" w:rsidP="00DC4E15">
            <w:pPr>
              <w:jc w:val="center"/>
              <w:rPr>
                <w:rFonts w:ascii="Times New Roman" w:hAnsi="Times New Roman"/>
                <w:sz w:val="28"/>
              </w:rPr>
            </w:pPr>
            <w:r>
              <w:rPr>
                <w:rFonts w:ascii="Times New Roman" w:hAnsi="Times New Roman"/>
                <w:b/>
                <w:sz w:val="28"/>
              </w:rPr>
              <w:t>ЗАТВЕРДЖЕНО</w:t>
            </w:r>
          </w:p>
        </w:tc>
      </w:tr>
      <w:tr w:rsidR="009B44A9" w:rsidTr="00DC4E15">
        <w:trPr>
          <w:trHeight w:val="1152"/>
        </w:trPr>
        <w:tc>
          <w:tcPr>
            <w:tcW w:w="4188" w:type="dxa"/>
          </w:tcPr>
          <w:p w:rsidR="009B44A9" w:rsidRDefault="009B44A9" w:rsidP="00DC4E15">
            <w:pPr>
              <w:jc w:val="center"/>
              <w:rPr>
                <w:rFonts w:ascii="Times New Roman" w:hAnsi="Times New Roman"/>
                <w:sz w:val="28"/>
              </w:rPr>
            </w:pPr>
            <w:r>
              <w:rPr>
                <w:rFonts w:ascii="Times New Roman" w:hAnsi="Times New Roman"/>
                <w:b/>
                <w:sz w:val="28"/>
              </w:rPr>
              <w:t> </w:t>
            </w:r>
          </w:p>
        </w:tc>
        <w:tc>
          <w:tcPr>
            <w:tcW w:w="5520" w:type="dxa"/>
          </w:tcPr>
          <w:p w:rsidR="009B44A9" w:rsidRDefault="009B44A9" w:rsidP="00DC4E15">
            <w:pPr>
              <w:jc w:val="both"/>
              <w:rPr>
                <w:rFonts w:ascii="Times New Roman" w:hAnsi="Times New Roman"/>
                <w:sz w:val="28"/>
              </w:rPr>
            </w:pPr>
            <w:r>
              <w:rPr>
                <w:rStyle w:val="a7"/>
                <w:rFonts w:ascii="Times New Roman" w:hAnsi="Times New Roman"/>
                <w:sz w:val="28"/>
                <w:shd w:val="clear" w:color="auto" w:fill="FFFFFF"/>
              </w:rPr>
              <w:t>Протоколом засідання</w:t>
            </w:r>
            <w:r>
              <w:rPr>
                <w:rStyle w:val="apple-converted-space"/>
                <w:rFonts w:ascii="Times New Roman" w:hAnsi="Times New Roman"/>
                <w:sz w:val="28"/>
                <w:shd w:val="clear" w:color="auto" w:fill="FFFFFF"/>
              </w:rPr>
              <w:t> </w:t>
            </w:r>
            <w:r>
              <w:rPr>
                <w:rFonts w:ascii="Times New Roman" w:hAnsi="Times New Roman"/>
                <w:sz w:val="28"/>
              </w:rPr>
              <w:t>конкурсної комісії з придбання житла</w:t>
            </w:r>
            <w:r>
              <w:rPr>
                <w:rStyle w:val="apple-converted-space"/>
                <w:rFonts w:ascii="Times New Roman" w:hAnsi="Times New Roman"/>
                <w:sz w:val="28"/>
              </w:rPr>
              <w:t> </w:t>
            </w:r>
            <w:r>
              <w:rPr>
                <w:rStyle w:val="grame"/>
                <w:rFonts w:ascii="Times New Roman" w:hAnsi="Times New Roman"/>
                <w:sz w:val="28"/>
              </w:rPr>
              <w:t>для</w:t>
            </w:r>
            <w:r>
              <w:rPr>
                <w:rStyle w:val="apple-converted-space"/>
                <w:rFonts w:ascii="Times New Roman" w:hAnsi="Times New Roman"/>
                <w:sz w:val="28"/>
              </w:rPr>
              <w:t> </w:t>
            </w:r>
            <w:r>
              <w:rPr>
                <w:rFonts w:ascii="Times New Roman" w:hAnsi="Times New Roman"/>
                <w:sz w:val="28"/>
              </w:rPr>
              <w:t xml:space="preserve">військовослужбовців Управління Служби безпеки України в Чернівецькій області  </w:t>
            </w:r>
          </w:p>
          <w:p w:rsidR="009B44A9" w:rsidRDefault="009B44A9" w:rsidP="00DC4E15">
            <w:pPr>
              <w:jc w:val="both"/>
              <w:rPr>
                <w:rFonts w:ascii="Times New Roman" w:hAnsi="Times New Roman"/>
                <w:sz w:val="28"/>
              </w:rPr>
            </w:pPr>
            <w:r>
              <w:rPr>
                <w:rFonts w:ascii="Times New Roman" w:hAnsi="Times New Roman"/>
                <w:sz w:val="28"/>
              </w:rPr>
              <w:t>від 05.12.2016 року № 1</w:t>
            </w:r>
          </w:p>
        </w:tc>
      </w:tr>
    </w:tbl>
    <w:p w:rsidR="009B44A9" w:rsidRDefault="009B44A9" w:rsidP="009B44A9">
      <w:pPr>
        <w:shd w:val="clear" w:color="auto" w:fill="FFFFFF"/>
        <w:jc w:val="center"/>
        <w:rPr>
          <w:rFonts w:ascii="Times New Roman" w:hAnsi="Times New Roman"/>
          <w:sz w:val="28"/>
        </w:rPr>
      </w:pPr>
      <w:r>
        <w:rPr>
          <w:rFonts w:ascii="Times New Roman" w:hAnsi="Times New Roman"/>
          <w:b/>
          <w:sz w:val="28"/>
        </w:rPr>
        <w:t> </w:t>
      </w: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b/>
          <w:sz w:val="28"/>
        </w:rPr>
      </w:pPr>
    </w:p>
    <w:p w:rsidR="009B44A9" w:rsidRDefault="009B44A9" w:rsidP="009B44A9">
      <w:pPr>
        <w:shd w:val="clear" w:color="auto" w:fill="FFFFFF"/>
        <w:jc w:val="center"/>
        <w:rPr>
          <w:rFonts w:ascii="Times New Roman" w:hAnsi="Times New Roman"/>
          <w:sz w:val="28"/>
        </w:rPr>
      </w:pPr>
      <w:r>
        <w:rPr>
          <w:rFonts w:ascii="Times New Roman" w:hAnsi="Times New Roman"/>
          <w:b/>
          <w:sz w:val="28"/>
        </w:rPr>
        <w:t>КОНКУРСНА ДОКУМЕНТАЦІЯ</w:t>
      </w:r>
    </w:p>
    <w:p w:rsidR="009B44A9" w:rsidRDefault="009B44A9" w:rsidP="009B44A9">
      <w:pPr>
        <w:shd w:val="clear" w:color="auto" w:fill="FFFFFF"/>
        <w:jc w:val="center"/>
        <w:rPr>
          <w:rFonts w:ascii="Times New Roman" w:hAnsi="Times New Roman"/>
          <w:sz w:val="28"/>
        </w:rPr>
      </w:pPr>
      <w:r>
        <w:rPr>
          <w:rFonts w:ascii="Times New Roman" w:hAnsi="Times New Roman"/>
          <w:sz w:val="28"/>
        </w:rPr>
        <w:t>з придбання житла на вторинному ринку</w:t>
      </w:r>
      <w:r>
        <w:rPr>
          <w:rStyle w:val="apple-converted-space"/>
          <w:rFonts w:ascii="Times New Roman" w:hAnsi="Times New Roman"/>
          <w:sz w:val="28"/>
        </w:rPr>
        <w:t> </w:t>
      </w:r>
      <w:r>
        <w:rPr>
          <w:rStyle w:val="grame"/>
          <w:rFonts w:ascii="Times New Roman" w:hAnsi="Times New Roman"/>
          <w:sz w:val="28"/>
        </w:rPr>
        <w:t xml:space="preserve">для </w:t>
      </w:r>
      <w:r>
        <w:rPr>
          <w:rFonts w:ascii="Times New Roman" w:hAnsi="Times New Roman"/>
          <w:sz w:val="28"/>
        </w:rPr>
        <w:t xml:space="preserve">військовослужбовців </w:t>
      </w:r>
      <w:bookmarkStart w:id="0" w:name="_GoBack"/>
      <w:r>
        <w:rPr>
          <w:rFonts w:ascii="Times New Roman" w:hAnsi="Times New Roman"/>
          <w:sz w:val="28"/>
        </w:rPr>
        <w:t xml:space="preserve">Управління Служби безпеки України в Чернівецькій області </w:t>
      </w:r>
    </w:p>
    <w:bookmarkEnd w:id="0"/>
    <w:p w:rsidR="009B44A9" w:rsidRDefault="009B44A9" w:rsidP="009B44A9">
      <w:pPr>
        <w:shd w:val="clear" w:color="auto" w:fill="FFFFFF"/>
        <w:jc w:val="center"/>
        <w:rPr>
          <w:rFonts w:ascii="Times New Roman" w:hAnsi="Times New Roman"/>
          <w:sz w:val="28"/>
        </w:rPr>
      </w:pPr>
      <w:r>
        <w:rPr>
          <w:rFonts w:ascii="Times New Roman" w:hAnsi="Times New Roman"/>
          <w:sz w:val="28"/>
        </w:rPr>
        <w:t> </w:t>
      </w:r>
    </w:p>
    <w:p w:rsidR="009B44A9" w:rsidRDefault="009B44A9" w:rsidP="009B44A9">
      <w:pPr>
        <w:shd w:val="clear" w:color="auto" w:fill="FFFFFF"/>
        <w:jc w:val="center"/>
        <w:rPr>
          <w:rFonts w:ascii="Times New Roman" w:hAnsi="Times New Roman"/>
          <w:sz w:val="28"/>
        </w:rPr>
      </w:pPr>
      <w:r>
        <w:rPr>
          <w:rFonts w:ascii="Times New Roman" w:hAnsi="Times New Roman"/>
          <w:sz w:val="28"/>
        </w:rPr>
        <w:t> </w:t>
      </w: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sz w:val="28"/>
        </w:rPr>
      </w:pPr>
    </w:p>
    <w:p w:rsidR="009B44A9" w:rsidRDefault="009B44A9" w:rsidP="009B44A9">
      <w:pPr>
        <w:shd w:val="clear" w:color="auto" w:fill="FFFFFF"/>
        <w:jc w:val="center"/>
        <w:rPr>
          <w:rFonts w:ascii="Times New Roman" w:hAnsi="Times New Roman"/>
          <w:b/>
          <w:sz w:val="28"/>
        </w:rPr>
      </w:pPr>
      <w:r>
        <w:rPr>
          <w:rFonts w:ascii="Times New Roman" w:hAnsi="Times New Roman"/>
          <w:b/>
          <w:sz w:val="28"/>
        </w:rPr>
        <w:t>м. Чернівці – 2016</w:t>
      </w:r>
    </w:p>
    <w:p w:rsidR="009B44A9" w:rsidRDefault="009B44A9" w:rsidP="009B44A9">
      <w:pPr>
        <w:shd w:val="clear" w:color="auto" w:fill="FFFFFF"/>
        <w:jc w:val="center"/>
      </w:pPr>
      <w:r>
        <w:rPr>
          <w:rFonts w:ascii="Verdana" w:hAnsi="Verdana"/>
          <w:sz w:val="21"/>
        </w:rPr>
        <w:t> </w:t>
      </w:r>
    </w:p>
    <w:p w:rsidR="009B44A9" w:rsidRDefault="009B44A9" w:rsidP="009B44A9">
      <w:pPr>
        <w:jc w:val="center"/>
        <w:rPr>
          <w:rFonts w:ascii="Times New Roman" w:hAnsi="Times New Roman"/>
          <w:b/>
          <w:sz w:val="28"/>
        </w:rPr>
      </w:pPr>
      <w:r>
        <w:rPr>
          <w:rFonts w:ascii="Times New Roman" w:hAnsi="Times New Roman"/>
          <w:b/>
          <w:sz w:val="28"/>
        </w:rPr>
        <w:lastRenderedPageBreak/>
        <w:t>ЗМІСТ</w:t>
      </w:r>
    </w:p>
    <w:p w:rsidR="009B44A9" w:rsidRDefault="009B44A9" w:rsidP="009B44A9">
      <w:pPr>
        <w:jc w:val="center"/>
        <w:rPr>
          <w:rFonts w:ascii="Times New Roman" w:hAnsi="Times New Roman"/>
          <w:b/>
          <w:sz w:val="28"/>
        </w:rPr>
      </w:pPr>
      <w:r>
        <w:rPr>
          <w:rFonts w:ascii="Times New Roman" w:hAnsi="Times New Roman"/>
          <w:b/>
          <w:sz w:val="28"/>
        </w:rPr>
        <w:t>конкурсної документації</w:t>
      </w:r>
    </w:p>
    <w:p w:rsidR="009B44A9" w:rsidRDefault="009B44A9" w:rsidP="009B44A9">
      <w:pPr>
        <w:jc w:val="center"/>
        <w:rPr>
          <w:rFonts w:ascii="Times New Roman" w:hAnsi="Times New Roman"/>
          <w:sz w:val="16"/>
        </w:rPr>
      </w:pPr>
    </w:p>
    <w:tbl>
      <w:tblPr>
        <w:tblW w:w="0" w:type="auto"/>
        <w:tblLayout w:type="fixed"/>
        <w:tblLook w:val="01E0" w:firstRow="1" w:lastRow="1" w:firstColumn="1" w:lastColumn="1" w:noHBand="0" w:noVBand="0"/>
      </w:tblPr>
      <w:tblGrid>
        <w:gridCol w:w="690"/>
        <w:gridCol w:w="1532"/>
        <w:gridCol w:w="5906"/>
        <w:gridCol w:w="1392"/>
        <w:gridCol w:w="188"/>
      </w:tblGrid>
      <w:tr w:rsidR="009B44A9" w:rsidTr="00DC4E15">
        <w:trPr>
          <w:gridAfter w:val="1"/>
          <w:wAfter w:w="188" w:type="dxa"/>
        </w:trPr>
        <w:tc>
          <w:tcPr>
            <w:tcW w:w="690" w:type="dxa"/>
            <w:tcBorders>
              <w:top w:val="single" w:sz="4" w:space="0" w:color="auto"/>
              <w:left w:val="single" w:sz="4" w:space="0" w:color="auto"/>
              <w:bottom w:val="single" w:sz="4" w:space="0" w:color="auto"/>
              <w:right w:val="single" w:sz="4" w:space="0" w:color="auto"/>
            </w:tcBorders>
            <w:vAlign w:val="center"/>
          </w:tcPr>
          <w:p w:rsidR="009B44A9" w:rsidRDefault="009B44A9" w:rsidP="00DC4E15">
            <w:pPr>
              <w:jc w:val="center"/>
              <w:rPr>
                <w:rFonts w:ascii="Times New Roman" w:hAnsi="Times New Roman"/>
                <w:b/>
                <w:sz w:val="28"/>
              </w:rPr>
            </w:pPr>
            <w:r>
              <w:rPr>
                <w:rFonts w:ascii="Times New Roman" w:hAnsi="Times New Roman"/>
                <w:b/>
                <w:sz w:val="28"/>
              </w:rPr>
              <w:t>№ з/п</w:t>
            </w:r>
          </w:p>
        </w:tc>
        <w:tc>
          <w:tcPr>
            <w:tcW w:w="7438" w:type="dxa"/>
            <w:gridSpan w:val="2"/>
            <w:tcBorders>
              <w:top w:val="single" w:sz="4" w:space="0" w:color="auto"/>
              <w:left w:val="single" w:sz="4" w:space="0" w:color="auto"/>
              <w:bottom w:val="single" w:sz="4" w:space="0" w:color="auto"/>
              <w:right w:val="single" w:sz="4" w:space="0" w:color="auto"/>
            </w:tcBorders>
            <w:vAlign w:val="center"/>
          </w:tcPr>
          <w:p w:rsidR="009B44A9" w:rsidRDefault="009B44A9" w:rsidP="00DC4E15">
            <w:pPr>
              <w:jc w:val="center"/>
              <w:rPr>
                <w:rFonts w:ascii="Times New Roman" w:hAnsi="Times New Roman"/>
                <w:b/>
                <w:sz w:val="28"/>
              </w:rPr>
            </w:pPr>
            <w:r>
              <w:rPr>
                <w:rFonts w:ascii="Times New Roman" w:hAnsi="Times New Roman"/>
                <w:b/>
                <w:sz w:val="28"/>
              </w:rPr>
              <w:t>Найменування</w:t>
            </w:r>
          </w:p>
        </w:tc>
        <w:tc>
          <w:tcPr>
            <w:tcW w:w="1392" w:type="dxa"/>
            <w:tcBorders>
              <w:top w:val="single" w:sz="4" w:space="0" w:color="auto"/>
              <w:left w:val="single" w:sz="4" w:space="0" w:color="auto"/>
              <w:bottom w:val="single" w:sz="4" w:space="0" w:color="auto"/>
              <w:right w:val="single" w:sz="4" w:space="0" w:color="auto"/>
            </w:tcBorders>
            <w:vAlign w:val="center"/>
          </w:tcPr>
          <w:p w:rsidR="009B44A9" w:rsidRDefault="009B44A9" w:rsidP="00DC4E15">
            <w:pPr>
              <w:ind w:left="132" w:hanging="132"/>
              <w:jc w:val="center"/>
              <w:rPr>
                <w:rFonts w:ascii="Times New Roman" w:hAnsi="Times New Roman"/>
                <w:b/>
                <w:sz w:val="28"/>
              </w:rPr>
            </w:pPr>
            <w:r>
              <w:rPr>
                <w:rFonts w:ascii="Times New Roman" w:hAnsi="Times New Roman"/>
                <w:b/>
                <w:sz w:val="28"/>
              </w:rPr>
              <w:t>Сторінка</w:t>
            </w:r>
          </w:p>
        </w:tc>
      </w:tr>
      <w:tr w:rsidR="009B44A9" w:rsidTr="00DC4E15">
        <w:trPr>
          <w:gridAfter w:val="1"/>
          <w:wAfter w:w="188" w:type="dxa"/>
        </w:trPr>
        <w:tc>
          <w:tcPr>
            <w:tcW w:w="690" w:type="dxa"/>
            <w:tcBorders>
              <w:top w:val="single" w:sz="4" w:space="0" w:color="auto"/>
            </w:tcBorders>
            <w:vAlign w:val="center"/>
          </w:tcPr>
          <w:p w:rsidR="009B44A9" w:rsidRDefault="009B44A9" w:rsidP="00DC4E15">
            <w:pPr>
              <w:jc w:val="center"/>
              <w:rPr>
                <w:rFonts w:ascii="Times New Roman" w:hAnsi="Times New Roman"/>
                <w:sz w:val="22"/>
              </w:rPr>
            </w:pPr>
            <w:r>
              <w:rPr>
                <w:rFonts w:ascii="Times New Roman" w:hAnsi="Times New Roman"/>
                <w:sz w:val="22"/>
              </w:rPr>
              <w:t>1</w:t>
            </w:r>
          </w:p>
        </w:tc>
        <w:tc>
          <w:tcPr>
            <w:tcW w:w="7438" w:type="dxa"/>
            <w:gridSpan w:val="2"/>
            <w:tcBorders>
              <w:top w:val="single" w:sz="4" w:space="0" w:color="auto"/>
            </w:tcBorders>
          </w:tcPr>
          <w:p w:rsidR="009B44A9" w:rsidRDefault="009B44A9" w:rsidP="00DC4E15">
            <w:pPr>
              <w:jc w:val="both"/>
              <w:rPr>
                <w:rFonts w:ascii="Times New Roman" w:hAnsi="Times New Roman"/>
                <w:sz w:val="22"/>
              </w:rPr>
            </w:pPr>
            <w:r>
              <w:rPr>
                <w:rStyle w:val="a3"/>
                <w:rFonts w:ascii="Times New Roman" w:hAnsi="Times New Roman"/>
              </w:rPr>
              <w:t>Інформація про замовника конкурсу.</w:t>
            </w:r>
          </w:p>
        </w:tc>
        <w:tc>
          <w:tcPr>
            <w:tcW w:w="1392" w:type="dxa"/>
            <w:tcBorders>
              <w:top w:val="single" w:sz="4" w:space="0" w:color="auto"/>
            </w:tcBorders>
            <w:vAlign w:val="center"/>
          </w:tcPr>
          <w:p w:rsidR="009B44A9" w:rsidRDefault="009B44A9" w:rsidP="00DC4E15">
            <w:pPr>
              <w:jc w:val="center"/>
              <w:rPr>
                <w:rFonts w:ascii="Times New Roman" w:hAnsi="Times New Roman"/>
                <w:sz w:val="22"/>
              </w:rPr>
            </w:pPr>
            <w:r>
              <w:rPr>
                <w:rFonts w:ascii="Times New Roman" w:hAnsi="Times New Roman"/>
                <w:sz w:val="22"/>
              </w:rPr>
              <w:t>3</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2</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Інформація про предмет конкурсу.</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3</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3</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Процедура проведення конкурсу.</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3</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4</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Недискримінація учасників конкурсу.</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3</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5</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Інформація про валюту в який повинна бути розрахована і зазначена ціна конкурсної пропозиції.</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4</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6</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Інформація про мову, якою повинна бути складена конкурсна пропозиція.</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4</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7</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Процедура надання роз’яснень стосовно конкурсної документації.</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4</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8</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Процедура проведення зборів з питань надання роз’яснень стосовно конкурсної документації.</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4</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9</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Оформлення конкурсної пропозиції.</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4-5</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10</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 xml:space="preserve">Зміст конкурсної пропозиції. </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5-8</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11</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Термін протягом якого конкурсні пропозиції є дійсними.</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8</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12</w:t>
            </w:r>
          </w:p>
        </w:tc>
        <w:tc>
          <w:tcPr>
            <w:tcW w:w="7438" w:type="dxa"/>
            <w:gridSpan w:val="2"/>
          </w:tcPr>
          <w:p w:rsidR="009B44A9" w:rsidRDefault="009B44A9" w:rsidP="00DC4E15">
            <w:pPr>
              <w:jc w:val="both"/>
              <w:rPr>
                <w:rFonts w:ascii="Times New Roman" w:hAnsi="Times New Roman"/>
                <w:sz w:val="22"/>
              </w:rPr>
            </w:pPr>
            <w:r>
              <w:rPr>
                <w:rFonts w:ascii="Times New Roman" w:hAnsi="Times New Roman"/>
                <w:sz w:val="22"/>
              </w:rPr>
              <w:t>Відмова учаснику від участі в конкурсі, в</w:t>
            </w:r>
            <w:r>
              <w:rPr>
                <w:rStyle w:val="a3"/>
                <w:rFonts w:ascii="Times New Roman" w:hAnsi="Times New Roman"/>
              </w:rPr>
              <w:t>ідхилення конкурсних пропозицій та відміна замовником конкурсу або визнання його таким, що не відбувся.</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8-9</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Fonts w:ascii="Times New Roman" w:hAnsi="Times New Roman"/>
                <w:sz w:val="22"/>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13</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Інформація про необхідні технічні, якісні та кількісні характеристики предмета конкурсу.</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9</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14</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Опис окремої частини (частин) предмета конкурсу, щодо яких можуть бути подані конкурсні пропозиції.</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9</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15</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Внесення змін або відкликання конкурсної пропозиції учасником.</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10</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16</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Спосіб, місце та кінцевий термін подання конкурсних пропозицій.</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10</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17</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Місце, дата та час розкриття конкурсних пропозицій.</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10-11</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18</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Перелік критеріїв та методика оцінки конкурсної пропозиції із зазначенням питомої ваги критерію.</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11-12</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19</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Виправлення арифметичних помилок.</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12</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20</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Інша інформація.</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12-13</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21</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Терміни укладання договору.</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13</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sz w:val="16"/>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22</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Основні умови, які обов’язково включаються до договору про закупівлю.</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13-18</w:t>
            </w: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p>
        </w:tc>
        <w:tc>
          <w:tcPr>
            <w:tcW w:w="7438" w:type="dxa"/>
            <w:gridSpan w:val="2"/>
          </w:tcPr>
          <w:p w:rsidR="009B44A9" w:rsidRDefault="009B44A9" w:rsidP="00DC4E15">
            <w:pPr>
              <w:jc w:val="both"/>
              <w:rPr>
                <w:rStyle w:val="a3"/>
                <w:rFonts w:ascii="Times New Roman" w:hAnsi="Times New Roman"/>
              </w:rPr>
            </w:pPr>
          </w:p>
        </w:tc>
        <w:tc>
          <w:tcPr>
            <w:tcW w:w="1392" w:type="dxa"/>
            <w:vAlign w:val="center"/>
          </w:tcPr>
          <w:p w:rsidR="009B44A9" w:rsidRDefault="009B44A9" w:rsidP="00DC4E15">
            <w:pPr>
              <w:jc w:val="center"/>
              <w:rPr>
                <w:rFonts w:ascii="Times New Roman" w:hAnsi="Times New Roman"/>
                <w:sz w:val="22"/>
              </w:rPr>
            </w:pPr>
          </w:p>
        </w:tc>
      </w:tr>
      <w:tr w:rsidR="009B44A9" w:rsidTr="00DC4E15">
        <w:trPr>
          <w:gridAfter w:val="1"/>
          <w:wAfter w:w="188" w:type="dxa"/>
        </w:trPr>
        <w:tc>
          <w:tcPr>
            <w:tcW w:w="690" w:type="dxa"/>
            <w:vAlign w:val="center"/>
          </w:tcPr>
          <w:p w:rsidR="009B44A9" w:rsidRDefault="009B44A9" w:rsidP="00DC4E15">
            <w:pPr>
              <w:jc w:val="center"/>
              <w:rPr>
                <w:rFonts w:ascii="Times New Roman" w:hAnsi="Times New Roman"/>
                <w:sz w:val="22"/>
              </w:rPr>
            </w:pPr>
            <w:r>
              <w:rPr>
                <w:rFonts w:ascii="Times New Roman" w:hAnsi="Times New Roman"/>
                <w:sz w:val="22"/>
              </w:rPr>
              <w:t>23</w:t>
            </w:r>
          </w:p>
        </w:tc>
        <w:tc>
          <w:tcPr>
            <w:tcW w:w="7438" w:type="dxa"/>
            <w:gridSpan w:val="2"/>
          </w:tcPr>
          <w:p w:rsidR="009B44A9" w:rsidRDefault="009B44A9" w:rsidP="00DC4E15">
            <w:pPr>
              <w:jc w:val="both"/>
              <w:rPr>
                <w:rFonts w:ascii="Times New Roman" w:hAnsi="Times New Roman"/>
                <w:sz w:val="22"/>
              </w:rPr>
            </w:pPr>
            <w:r>
              <w:rPr>
                <w:rStyle w:val="a3"/>
                <w:rFonts w:ascii="Times New Roman" w:hAnsi="Times New Roman"/>
              </w:rPr>
              <w:t>Дії замовника при відмові переможця конкурсу підписати договір про закупівлю.</w:t>
            </w:r>
          </w:p>
        </w:tc>
        <w:tc>
          <w:tcPr>
            <w:tcW w:w="1392" w:type="dxa"/>
            <w:vAlign w:val="center"/>
          </w:tcPr>
          <w:p w:rsidR="009B44A9" w:rsidRDefault="009B44A9" w:rsidP="00DC4E15">
            <w:pPr>
              <w:jc w:val="center"/>
              <w:rPr>
                <w:rFonts w:ascii="Times New Roman" w:hAnsi="Times New Roman"/>
                <w:sz w:val="22"/>
              </w:rPr>
            </w:pPr>
            <w:r>
              <w:rPr>
                <w:rFonts w:ascii="Times New Roman" w:hAnsi="Times New Roman"/>
                <w:sz w:val="22"/>
              </w:rPr>
              <w:t>18</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rStyle w:val="a7"/>
                <w:sz w:val="24"/>
                <w:shd w:val="clear" w:color="auto" w:fill="FFFFFF"/>
              </w:rPr>
            </w:pPr>
          </w:p>
        </w:tc>
        <w:tc>
          <w:tcPr>
            <w:tcW w:w="7486" w:type="dxa"/>
            <w:gridSpan w:val="3"/>
          </w:tcPr>
          <w:p w:rsidR="009B44A9" w:rsidRDefault="009B44A9" w:rsidP="00DC4E15">
            <w:pPr>
              <w:pStyle w:val="a4"/>
              <w:spacing w:before="0" w:line="274" w:lineRule="atLeast"/>
              <w:ind w:firstLine="118"/>
              <w:rPr>
                <w:noProof w:val="0"/>
                <w:sz w:val="18"/>
              </w:rPr>
            </w:pPr>
            <w:r>
              <w:rPr>
                <w:noProof w:val="0"/>
                <w:sz w:val="18"/>
              </w:rPr>
              <w:t xml:space="preserve">Конкурсна документація розроблена на виконання вимог Постанови Кабінету Міністрів </w:t>
            </w:r>
            <w:r>
              <w:rPr>
                <w:noProof w:val="0"/>
                <w:sz w:val="18"/>
              </w:rPr>
              <w:lastRenderedPageBreak/>
              <w:t>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 (далі - Постанова) (із змінами, внесеними згідно з Постановами КМ № 1181 від 21.11.2011р., № 999 від 15.10.2012р., № 1165 від 26.11.2012р., № 380 від 29.05.2013р., № 716 від 18.09.2013р., № 162 від 4.06.2014р., № 223 від 2.07.2014р., № 609 від 12.11.2015р., № 325 від 25.05.2015р., № 404 від 17.06.2015р. та № 594 від 12.08.2015р., №769 від 26.10.2016р.).</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noProof w:val="0"/>
                <w:sz w:val="24"/>
              </w:rPr>
            </w:pPr>
            <w:r>
              <w:rPr>
                <w:rStyle w:val="a7"/>
                <w:sz w:val="24"/>
                <w:shd w:val="clear" w:color="auto" w:fill="FFFFFF"/>
              </w:rPr>
              <w:lastRenderedPageBreak/>
              <w:t>1. Інформація про замовника конкурсу:</w:t>
            </w:r>
          </w:p>
        </w:tc>
        <w:tc>
          <w:tcPr>
            <w:tcW w:w="7486" w:type="dxa"/>
            <w:gridSpan w:val="3"/>
          </w:tcPr>
          <w:p w:rsidR="009B44A9" w:rsidRDefault="009B44A9" w:rsidP="00DC4E15">
            <w:pPr>
              <w:pStyle w:val="a4"/>
              <w:spacing w:before="0" w:line="274" w:lineRule="atLeast"/>
              <w:ind w:firstLine="118"/>
              <w:rPr>
                <w:noProof w:val="0"/>
                <w:sz w:val="24"/>
              </w:rPr>
            </w:pPr>
            <w:r>
              <w:rPr>
                <w:noProof w:val="0"/>
                <w:sz w:val="24"/>
              </w:rPr>
              <w:t> </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after="60" w:line="220" w:lineRule="atLeast"/>
              <w:ind w:left="140" w:firstLine="0"/>
              <w:rPr>
                <w:noProof w:val="0"/>
                <w:sz w:val="24"/>
              </w:rPr>
            </w:pPr>
            <w:r>
              <w:rPr>
                <w:noProof w:val="0"/>
                <w:color w:val="000000"/>
                <w:sz w:val="24"/>
              </w:rPr>
              <w:t>- повне</w:t>
            </w:r>
          </w:p>
          <w:p w:rsidR="009B44A9" w:rsidRDefault="009B44A9" w:rsidP="00DC4E15">
            <w:pPr>
              <w:pStyle w:val="a4"/>
              <w:spacing w:before="0" w:line="274" w:lineRule="atLeast"/>
              <w:ind w:firstLine="0"/>
              <w:rPr>
                <w:noProof w:val="0"/>
                <w:sz w:val="24"/>
              </w:rPr>
            </w:pPr>
            <w:r>
              <w:rPr>
                <w:noProof w:val="0"/>
                <w:color w:val="000000"/>
                <w:sz w:val="24"/>
              </w:rPr>
              <w:t>найменування</w:t>
            </w:r>
          </w:p>
        </w:tc>
        <w:tc>
          <w:tcPr>
            <w:tcW w:w="7486" w:type="dxa"/>
            <w:gridSpan w:val="3"/>
            <w:vAlign w:val="center"/>
          </w:tcPr>
          <w:p w:rsidR="009B44A9" w:rsidRDefault="009B44A9" w:rsidP="00DC4E15">
            <w:pPr>
              <w:pStyle w:val="a4"/>
              <w:spacing w:before="0" w:line="274" w:lineRule="atLeast"/>
              <w:ind w:firstLine="28"/>
              <w:rPr>
                <w:noProof w:val="0"/>
                <w:sz w:val="24"/>
              </w:rPr>
            </w:pPr>
            <w:r>
              <w:rPr>
                <w:noProof w:val="0"/>
                <w:sz w:val="24"/>
              </w:rPr>
              <w:t xml:space="preserve">Управління Служби безпеки України в Чернівецькій області  </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vAlign w:val="center"/>
          </w:tcPr>
          <w:p w:rsidR="009B44A9" w:rsidRDefault="009B44A9" w:rsidP="00DC4E15">
            <w:pPr>
              <w:pStyle w:val="a4"/>
              <w:spacing w:before="0" w:line="220" w:lineRule="atLeast"/>
              <w:ind w:firstLine="0"/>
              <w:rPr>
                <w:noProof w:val="0"/>
                <w:sz w:val="24"/>
              </w:rPr>
            </w:pPr>
            <w:r>
              <w:rPr>
                <w:noProof w:val="0"/>
                <w:color w:val="000000"/>
                <w:sz w:val="24"/>
              </w:rPr>
              <w:t>- місцезнаходження</w:t>
            </w:r>
          </w:p>
        </w:tc>
        <w:tc>
          <w:tcPr>
            <w:tcW w:w="7486" w:type="dxa"/>
            <w:gridSpan w:val="3"/>
          </w:tcPr>
          <w:p w:rsidR="009B44A9" w:rsidRDefault="009B44A9" w:rsidP="00DC4E15">
            <w:pPr>
              <w:pStyle w:val="a4"/>
              <w:spacing w:before="0" w:line="274" w:lineRule="atLeast"/>
              <w:ind w:firstLine="28"/>
              <w:rPr>
                <w:rStyle w:val="apple-converted-space"/>
                <w:sz w:val="24"/>
              </w:rPr>
            </w:pPr>
            <w:r>
              <w:rPr>
                <w:noProof w:val="0"/>
                <w:sz w:val="24"/>
              </w:rPr>
              <w:t>Україна,</w:t>
            </w:r>
            <w:r>
              <w:rPr>
                <w:rStyle w:val="apple-converted-space"/>
                <w:sz w:val="24"/>
              </w:rPr>
              <w:t> 58001, Чернівецька область, м. Чернівці, вулиця Шевченка, 1А</w:t>
            </w:r>
          </w:p>
          <w:p w:rsidR="009B44A9" w:rsidRDefault="009B44A9" w:rsidP="00DC4E15">
            <w:pPr>
              <w:pStyle w:val="a4"/>
              <w:spacing w:before="0" w:line="274" w:lineRule="atLeast"/>
              <w:ind w:firstLine="28"/>
              <w:rPr>
                <w:noProof w:val="0"/>
                <w:sz w:val="24"/>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noProof w:val="0"/>
                <w:sz w:val="24"/>
              </w:rPr>
            </w:pPr>
            <w:r>
              <w:rPr>
                <w:noProof w:val="0"/>
                <w:color w:val="000000"/>
                <w:sz w:val="24"/>
              </w:rPr>
              <w:t>- посадові особа замовника, уповноважені здійснювати зв’язок з учасниками</w:t>
            </w:r>
          </w:p>
        </w:tc>
        <w:tc>
          <w:tcPr>
            <w:tcW w:w="7486" w:type="dxa"/>
            <w:gridSpan w:val="3"/>
          </w:tcPr>
          <w:p w:rsidR="009B44A9" w:rsidRDefault="009B44A9" w:rsidP="00DC4E15">
            <w:pPr>
              <w:shd w:val="clear" w:color="auto" w:fill="FFFFFF"/>
              <w:ind w:firstLine="28"/>
              <w:jc w:val="both"/>
              <w:rPr>
                <w:rFonts w:ascii="Times New Roman" w:hAnsi="Times New Roman"/>
                <w:highlight w:val="yellow"/>
              </w:rPr>
            </w:pPr>
            <w:proofErr w:type="spellStart"/>
            <w:r>
              <w:rPr>
                <w:rFonts w:ascii="Times New Roman" w:hAnsi="Times New Roman"/>
              </w:rPr>
              <w:t>Хулмурзаєв</w:t>
            </w:r>
            <w:proofErr w:type="spellEnd"/>
            <w:r>
              <w:rPr>
                <w:rFonts w:ascii="Times New Roman" w:hAnsi="Times New Roman"/>
              </w:rPr>
              <w:t xml:space="preserve"> Юрій </w:t>
            </w:r>
            <w:proofErr w:type="spellStart"/>
            <w:r>
              <w:rPr>
                <w:rFonts w:ascii="Times New Roman" w:hAnsi="Times New Roman"/>
              </w:rPr>
              <w:t>Лімбаєвич</w:t>
            </w:r>
            <w:proofErr w:type="spellEnd"/>
            <w:r>
              <w:rPr>
                <w:rFonts w:ascii="Times New Roman" w:hAnsi="Times New Roman"/>
              </w:rPr>
              <w:t xml:space="preserve">, </w:t>
            </w:r>
            <w:proofErr w:type="spellStart"/>
            <w:r>
              <w:rPr>
                <w:rFonts w:ascii="Times New Roman" w:hAnsi="Times New Roman"/>
              </w:rPr>
              <w:t>тел</w:t>
            </w:r>
            <w:proofErr w:type="spellEnd"/>
            <w:r>
              <w:rPr>
                <w:rFonts w:ascii="Times New Roman" w:hAnsi="Times New Roman"/>
              </w:rPr>
              <w:t xml:space="preserve">. (0372) 595-274, </w:t>
            </w:r>
            <w:proofErr w:type="spellStart"/>
            <w:r>
              <w:rPr>
                <w:rFonts w:ascii="Times New Roman" w:hAnsi="Times New Roman"/>
              </w:rPr>
              <w:t>моб.тел</w:t>
            </w:r>
            <w:proofErr w:type="spellEnd"/>
            <w:r>
              <w:rPr>
                <w:rFonts w:ascii="Times New Roman" w:hAnsi="Times New Roman"/>
              </w:rPr>
              <w:t>. 050-19-36-617;</w:t>
            </w:r>
          </w:p>
          <w:p w:rsidR="009B44A9" w:rsidRDefault="009B44A9" w:rsidP="00DC4E15">
            <w:pPr>
              <w:shd w:val="clear" w:color="auto" w:fill="FFFFFF"/>
              <w:ind w:firstLine="28"/>
              <w:jc w:val="both"/>
              <w:rPr>
                <w:rFonts w:ascii="Times New Roman" w:hAnsi="Times New Roman"/>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left="-20" w:firstLine="0"/>
              <w:rPr>
                <w:noProof w:val="0"/>
                <w:sz w:val="24"/>
              </w:rPr>
            </w:pPr>
            <w:r>
              <w:rPr>
                <w:noProof w:val="0"/>
                <w:color w:val="000000"/>
                <w:sz w:val="24"/>
              </w:rPr>
              <w:t>- режим роботи конкурсної комісії</w:t>
            </w:r>
          </w:p>
        </w:tc>
        <w:tc>
          <w:tcPr>
            <w:tcW w:w="7486" w:type="dxa"/>
            <w:gridSpan w:val="3"/>
          </w:tcPr>
          <w:p w:rsidR="009B44A9" w:rsidRDefault="009B44A9" w:rsidP="00DC4E15">
            <w:pPr>
              <w:shd w:val="clear" w:color="auto" w:fill="FFFFFF"/>
              <w:ind w:firstLine="28"/>
              <w:jc w:val="both"/>
              <w:rPr>
                <w:rFonts w:ascii="Times New Roman" w:hAnsi="Times New Roman"/>
              </w:rPr>
            </w:pPr>
            <w:r>
              <w:rPr>
                <w:rFonts w:ascii="Times New Roman" w:hAnsi="Times New Roman"/>
              </w:rPr>
              <w:t>Понеділок – п’ятниця 9.00-18.00</w:t>
            </w:r>
          </w:p>
          <w:p w:rsidR="009B44A9" w:rsidRDefault="009B44A9" w:rsidP="00DC4E15">
            <w:pPr>
              <w:shd w:val="clear" w:color="auto" w:fill="FFFFFF"/>
              <w:ind w:firstLine="28"/>
              <w:jc w:val="both"/>
              <w:rPr>
                <w:rFonts w:ascii="Times New Roman" w:hAnsi="Times New Roman"/>
              </w:rPr>
            </w:pPr>
            <w:r>
              <w:rPr>
                <w:rFonts w:ascii="Times New Roman" w:hAnsi="Times New Roman"/>
              </w:rPr>
              <w:t>Субота, неділя – вихідний</w:t>
            </w:r>
          </w:p>
          <w:p w:rsidR="009B44A9" w:rsidRDefault="009B44A9" w:rsidP="00DC4E15">
            <w:pPr>
              <w:shd w:val="clear" w:color="auto" w:fill="FFFFFF"/>
              <w:ind w:firstLine="28"/>
              <w:jc w:val="both"/>
              <w:rPr>
                <w:rFonts w:ascii="Times New Roman" w:hAnsi="Times New Roman"/>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noProof w:val="0"/>
                <w:sz w:val="24"/>
              </w:rPr>
            </w:pPr>
            <w:r>
              <w:rPr>
                <w:rStyle w:val="a7"/>
                <w:sz w:val="24"/>
                <w:shd w:val="clear" w:color="auto" w:fill="FFFFFF"/>
              </w:rPr>
              <w:t>2. Інформація про предмет конкурсу:</w:t>
            </w:r>
          </w:p>
        </w:tc>
        <w:tc>
          <w:tcPr>
            <w:tcW w:w="7486" w:type="dxa"/>
            <w:gridSpan w:val="3"/>
          </w:tcPr>
          <w:p w:rsidR="009B44A9" w:rsidRDefault="009B44A9" w:rsidP="00DC4E15">
            <w:pPr>
              <w:pStyle w:val="a4"/>
              <w:spacing w:before="0" w:line="274" w:lineRule="atLeast"/>
              <w:ind w:firstLine="28"/>
              <w:rPr>
                <w:noProof w:val="0"/>
                <w:sz w:val="24"/>
              </w:rPr>
            </w:pPr>
            <w:r>
              <w:rPr>
                <w:noProof w:val="0"/>
                <w:sz w:val="24"/>
              </w:rPr>
              <w:t> </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noProof w:val="0"/>
                <w:sz w:val="24"/>
              </w:rPr>
            </w:pPr>
            <w:r>
              <w:rPr>
                <w:noProof w:val="0"/>
                <w:color w:val="000000"/>
                <w:sz w:val="24"/>
              </w:rPr>
              <w:t>- найменування предмета конкурсу</w:t>
            </w:r>
          </w:p>
        </w:tc>
        <w:tc>
          <w:tcPr>
            <w:tcW w:w="7486" w:type="dxa"/>
            <w:gridSpan w:val="3"/>
          </w:tcPr>
          <w:p w:rsidR="009B44A9" w:rsidRDefault="009B44A9" w:rsidP="00DC4E15">
            <w:pPr>
              <w:pStyle w:val="a4"/>
              <w:spacing w:before="0" w:line="274" w:lineRule="atLeast"/>
              <w:ind w:firstLine="28"/>
              <w:rPr>
                <w:noProof w:val="0"/>
                <w:color w:val="000000"/>
                <w:sz w:val="24"/>
              </w:rPr>
            </w:pPr>
            <w:r>
              <w:rPr>
                <w:noProof w:val="0"/>
                <w:color w:val="000000"/>
                <w:sz w:val="24"/>
              </w:rPr>
              <w:t xml:space="preserve">Придбання однокімнатних, двокімнатних, трикімнатних та чотирикімнатних квартир на вторинному ринку для забезпечення житлом військовослужбовців Управління СБУ в Чернівецькій області у м. Чернівці. </w:t>
            </w:r>
          </w:p>
          <w:p w:rsidR="009B44A9" w:rsidRDefault="009B44A9" w:rsidP="00DC4E15">
            <w:pPr>
              <w:pStyle w:val="a4"/>
              <w:spacing w:before="0" w:line="274" w:lineRule="atLeast"/>
              <w:ind w:firstLine="28"/>
              <w:rPr>
                <w:noProof w:val="0"/>
                <w:sz w:val="24"/>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noProof w:val="0"/>
                <w:sz w:val="24"/>
              </w:rPr>
            </w:pPr>
            <w:r>
              <w:rPr>
                <w:noProof w:val="0"/>
                <w:color w:val="000000"/>
                <w:sz w:val="24"/>
              </w:rPr>
              <w:t>-</w:t>
            </w:r>
            <w:r>
              <w:rPr>
                <w:rStyle w:val="apple-converted-space"/>
                <w:color w:val="000000"/>
                <w:sz w:val="24"/>
              </w:rPr>
              <w:t> </w:t>
            </w:r>
            <w:r>
              <w:rPr>
                <w:noProof w:val="0"/>
                <w:color w:val="000000"/>
                <w:sz w:val="24"/>
              </w:rPr>
              <w:t>кількість, обсяг поставки товарів (надання послуг, виконання робіт)</w:t>
            </w:r>
          </w:p>
        </w:tc>
        <w:tc>
          <w:tcPr>
            <w:tcW w:w="7486" w:type="dxa"/>
            <w:gridSpan w:val="3"/>
          </w:tcPr>
          <w:p w:rsidR="009B44A9" w:rsidRDefault="009B44A9" w:rsidP="00DC4E15">
            <w:pPr>
              <w:pStyle w:val="a4"/>
              <w:spacing w:before="0"/>
              <w:ind w:firstLine="0"/>
              <w:jc w:val="left"/>
              <w:rPr>
                <w:noProof w:val="0"/>
                <w:sz w:val="24"/>
              </w:rPr>
            </w:pPr>
            <w:bookmarkStart w:id="1" w:name="OLE_LINK1"/>
            <w:r>
              <w:rPr>
                <w:noProof w:val="0"/>
                <w:sz w:val="24"/>
              </w:rPr>
              <w:t>Лот 1 –  1 (одна) однокімнатна квартира, (одна) двокімнатна квартира у м. Чернівці, Чернівецької області</w:t>
            </w:r>
            <w:bookmarkEnd w:id="1"/>
            <w:r>
              <w:rPr>
                <w:noProof w:val="0"/>
                <w:sz w:val="24"/>
              </w:rPr>
              <w:t>;</w:t>
            </w:r>
          </w:p>
          <w:p w:rsidR="009B44A9" w:rsidRDefault="009B44A9" w:rsidP="00DC4E15">
            <w:pPr>
              <w:pStyle w:val="a4"/>
              <w:spacing w:before="0"/>
              <w:ind w:firstLine="28"/>
              <w:jc w:val="left"/>
              <w:rPr>
                <w:noProof w:val="0"/>
                <w:color w:val="000000"/>
                <w:sz w:val="24"/>
                <w:highlight w:val="yellow"/>
              </w:rPr>
            </w:pPr>
            <w:r>
              <w:rPr>
                <w:noProof w:val="0"/>
                <w:sz w:val="24"/>
              </w:rPr>
              <w:t xml:space="preserve">Лот 2 –  1 (одна) трикімнатна квартира, (одна) чотирикімнатна квартира у м. Чернівці, Чернівецької </w:t>
            </w:r>
            <w:r>
              <w:rPr>
                <w:noProof w:val="0"/>
                <w:color w:val="000000"/>
                <w:sz w:val="24"/>
              </w:rPr>
              <w:t>області</w:t>
            </w:r>
            <w:r>
              <w:rPr>
                <w:noProof w:val="0"/>
                <w:sz w:val="24"/>
              </w:rPr>
              <w:t>.</w:t>
            </w:r>
          </w:p>
          <w:p w:rsidR="009B44A9" w:rsidRDefault="009B44A9" w:rsidP="00DC4E15">
            <w:pPr>
              <w:pStyle w:val="a4"/>
              <w:spacing w:before="0"/>
              <w:ind w:firstLine="28"/>
              <w:jc w:val="left"/>
              <w:rPr>
                <w:noProof w:val="0"/>
                <w:color w:val="000000"/>
                <w:sz w:val="24"/>
                <w:highlight w:val="yellow"/>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noProof w:val="0"/>
                <w:sz w:val="24"/>
              </w:rPr>
            </w:pPr>
            <w:r>
              <w:rPr>
                <w:noProof w:val="0"/>
                <w:color w:val="000000"/>
                <w:sz w:val="24"/>
              </w:rPr>
              <w:t>-</w:t>
            </w:r>
            <w:r>
              <w:rPr>
                <w:rStyle w:val="apple-converted-space"/>
                <w:color w:val="000000"/>
                <w:sz w:val="24"/>
              </w:rPr>
              <w:t> </w:t>
            </w:r>
            <w:r>
              <w:rPr>
                <w:noProof w:val="0"/>
                <w:color w:val="000000"/>
                <w:sz w:val="24"/>
              </w:rPr>
              <w:t>термін</w:t>
            </w:r>
            <w:r>
              <w:rPr>
                <w:rStyle w:val="apple-converted-space"/>
                <w:color w:val="000000"/>
                <w:sz w:val="24"/>
              </w:rPr>
              <w:t> </w:t>
            </w:r>
            <w:r>
              <w:rPr>
                <w:noProof w:val="0"/>
                <w:color w:val="000000"/>
                <w:sz w:val="24"/>
              </w:rPr>
              <w:t>передачі квартир:</w:t>
            </w:r>
          </w:p>
        </w:tc>
        <w:tc>
          <w:tcPr>
            <w:tcW w:w="7486" w:type="dxa"/>
            <w:gridSpan w:val="3"/>
            <w:vAlign w:val="center"/>
          </w:tcPr>
          <w:p w:rsidR="009B44A9" w:rsidRDefault="009B44A9" w:rsidP="00DC4E15">
            <w:pPr>
              <w:pStyle w:val="a4"/>
              <w:spacing w:before="0" w:line="274" w:lineRule="atLeast"/>
              <w:ind w:firstLine="28"/>
              <w:jc w:val="center"/>
              <w:rPr>
                <w:noProof w:val="0"/>
                <w:sz w:val="24"/>
                <w:highlight w:val="yellow"/>
              </w:rPr>
            </w:pPr>
            <w:r>
              <w:rPr>
                <w:noProof w:val="0"/>
                <w:sz w:val="24"/>
              </w:rPr>
              <w:t>до 26.12.2016 року</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noProof w:val="0"/>
                <w:sz w:val="24"/>
              </w:rPr>
            </w:pPr>
            <w:r>
              <w:rPr>
                <w:noProof w:val="0"/>
                <w:sz w:val="24"/>
              </w:rPr>
              <w:t>3. Процедура закупі</w:t>
            </w:r>
            <w:r>
              <w:rPr>
                <w:rStyle w:val="grame"/>
                <w:sz w:val="24"/>
              </w:rPr>
              <w:t>вл</w:t>
            </w:r>
            <w:r>
              <w:rPr>
                <w:noProof w:val="0"/>
                <w:sz w:val="24"/>
              </w:rPr>
              <w:t>і</w:t>
            </w:r>
          </w:p>
        </w:tc>
        <w:tc>
          <w:tcPr>
            <w:tcW w:w="7486" w:type="dxa"/>
            <w:gridSpan w:val="3"/>
            <w:vAlign w:val="center"/>
          </w:tcPr>
          <w:p w:rsidR="009B44A9" w:rsidRDefault="009B44A9" w:rsidP="00DC4E15">
            <w:pPr>
              <w:pStyle w:val="a4"/>
              <w:spacing w:before="0" w:line="274" w:lineRule="atLeast"/>
              <w:ind w:firstLine="28"/>
              <w:jc w:val="center"/>
              <w:rPr>
                <w:noProof w:val="0"/>
                <w:sz w:val="24"/>
              </w:rPr>
            </w:pPr>
            <w:r>
              <w:rPr>
                <w:noProof w:val="0"/>
                <w:sz w:val="24"/>
              </w:rPr>
              <w:t>Конкурс</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pacing w:before="0" w:line="274" w:lineRule="atLeast"/>
              <w:ind w:firstLine="0"/>
              <w:rPr>
                <w:noProof w:val="0"/>
                <w:sz w:val="24"/>
              </w:rPr>
            </w:pPr>
            <w:r>
              <w:rPr>
                <w:noProof w:val="0"/>
                <w:sz w:val="24"/>
              </w:rPr>
              <w:t>4. Недискримінація учасникі</w:t>
            </w:r>
            <w:r>
              <w:rPr>
                <w:rStyle w:val="grame"/>
                <w:sz w:val="24"/>
              </w:rPr>
              <w:t xml:space="preserve">в </w:t>
            </w:r>
            <w:r>
              <w:rPr>
                <w:noProof w:val="0"/>
                <w:sz w:val="24"/>
              </w:rPr>
              <w:t>конкурсу.</w:t>
            </w:r>
          </w:p>
        </w:tc>
        <w:tc>
          <w:tcPr>
            <w:tcW w:w="7486" w:type="dxa"/>
            <w:gridSpan w:val="3"/>
          </w:tcPr>
          <w:p w:rsidR="009B44A9" w:rsidRDefault="009B44A9" w:rsidP="00DC4E15">
            <w:pPr>
              <w:pStyle w:val="a4"/>
              <w:spacing w:before="0" w:line="274" w:lineRule="atLeast"/>
              <w:ind w:firstLine="28"/>
              <w:rPr>
                <w:noProof w:val="0"/>
                <w:sz w:val="24"/>
              </w:rPr>
            </w:pPr>
            <w:r>
              <w:rPr>
                <w:noProof w:val="0"/>
                <w:color w:val="000000"/>
                <w:sz w:val="24"/>
              </w:rPr>
              <w:t>Вітчизняні та іноземні учасники беруть участь у конкурсі на</w:t>
            </w:r>
            <w:r>
              <w:rPr>
                <w:rStyle w:val="apple-converted-space"/>
                <w:color w:val="000000"/>
                <w:sz w:val="24"/>
              </w:rPr>
              <w:t xml:space="preserve"> </w:t>
            </w:r>
            <w:r>
              <w:rPr>
                <w:rStyle w:val="grame"/>
                <w:color w:val="000000"/>
                <w:sz w:val="24"/>
              </w:rPr>
              <w:t>р</w:t>
            </w:r>
            <w:r>
              <w:rPr>
                <w:noProof w:val="0"/>
                <w:color w:val="000000"/>
                <w:sz w:val="24"/>
              </w:rPr>
              <w:t>івних умовах.</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2"/>
        </w:trPr>
        <w:tc>
          <w:tcPr>
            <w:tcW w:w="2222" w:type="dxa"/>
            <w:gridSpan w:val="2"/>
          </w:tcPr>
          <w:p w:rsidR="009B44A9" w:rsidRDefault="009B44A9" w:rsidP="00DC4E15">
            <w:pPr>
              <w:pStyle w:val="a4"/>
              <w:spacing w:before="0" w:line="274" w:lineRule="atLeast"/>
              <w:ind w:firstLine="0"/>
              <w:rPr>
                <w:noProof w:val="0"/>
                <w:sz w:val="24"/>
              </w:rPr>
            </w:pPr>
            <w:r>
              <w:rPr>
                <w:noProof w:val="0"/>
                <w:sz w:val="24"/>
              </w:rPr>
              <w:t xml:space="preserve">5. Інформація про валюту в якій </w:t>
            </w:r>
            <w:r>
              <w:rPr>
                <w:rStyle w:val="grame"/>
                <w:sz w:val="24"/>
              </w:rPr>
              <w:t xml:space="preserve">повинна </w:t>
            </w:r>
            <w:r>
              <w:rPr>
                <w:noProof w:val="0"/>
                <w:sz w:val="24"/>
              </w:rPr>
              <w:t>бути розрахована і зазначена ціна конкурсної пропозиції.</w:t>
            </w:r>
          </w:p>
        </w:tc>
        <w:tc>
          <w:tcPr>
            <w:tcW w:w="7486" w:type="dxa"/>
            <w:gridSpan w:val="3"/>
          </w:tcPr>
          <w:p w:rsidR="009B44A9" w:rsidRDefault="009B44A9" w:rsidP="00DC4E15">
            <w:pPr>
              <w:pStyle w:val="a4"/>
              <w:spacing w:before="0" w:line="274" w:lineRule="atLeast"/>
              <w:ind w:firstLine="28"/>
              <w:rPr>
                <w:noProof w:val="0"/>
                <w:sz w:val="24"/>
              </w:rPr>
            </w:pPr>
            <w:r>
              <w:rPr>
                <w:noProof w:val="0"/>
                <w:color w:val="000000"/>
                <w:sz w:val="24"/>
              </w:rPr>
              <w:t>Валютою конкурсної пропозиції є національна валюта-гривня. Розрахунки здійснюватимуться у національній валюті.</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3"/>
        </w:trPr>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lastRenderedPageBreak/>
              <w:t>6. Інформація про мову, якою повинна бути складена конкурсна пропозиція.</w:t>
            </w:r>
          </w:p>
        </w:tc>
        <w:tc>
          <w:tcPr>
            <w:tcW w:w="7486" w:type="dxa"/>
            <w:gridSpan w:val="3"/>
          </w:tcPr>
          <w:p w:rsidR="009B44A9" w:rsidRDefault="009B44A9" w:rsidP="00DC4E15">
            <w:pPr>
              <w:pStyle w:val="a4"/>
              <w:shd w:val="clear" w:color="auto" w:fill="auto"/>
              <w:spacing w:before="0"/>
              <w:ind w:firstLine="118"/>
              <w:rPr>
                <w:noProof w:val="0"/>
                <w:sz w:val="24"/>
              </w:rPr>
            </w:pPr>
            <w:r>
              <w:rPr>
                <w:noProof w:val="0"/>
                <w:color w:val="000000"/>
                <w:sz w:val="24"/>
              </w:rPr>
              <w:t>Під час проведення конкурсу всі документи, що готуються Замовником, викладаються українською мовою. Усі документи, що мають відношення до конкурсної документації (видані іншими установами) можуть бути надані українською або іноземною мовами. Визначальним є текст, викладений українською мовою.</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t>7. Процедура надання роз’яснень стосовно конкурсної документації.</w:t>
            </w:r>
          </w:p>
        </w:tc>
        <w:tc>
          <w:tcPr>
            <w:tcW w:w="7486" w:type="dxa"/>
            <w:gridSpan w:val="3"/>
          </w:tcPr>
          <w:p w:rsidR="009B44A9" w:rsidRDefault="009B44A9" w:rsidP="00DC4E15">
            <w:pPr>
              <w:pStyle w:val="a4"/>
              <w:shd w:val="clear" w:color="auto" w:fill="auto"/>
              <w:spacing w:before="0"/>
              <w:ind w:firstLine="118"/>
              <w:rPr>
                <w:noProof w:val="0"/>
                <w:sz w:val="24"/>
              </w:rPr>
            </w:pPr>
            <w:r>
              <w:rPr>
                <w:noProof w:val="0"/>
                <w:color w:val="000000"/>
                <w:sz w:val="24"/>
              </w:rPr>
              <w:t>Учасник, який отримав конкурсну документацію, має право не пізніше ніж за 3 дні до закінчення терміну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дня з дня його отримання всім особам, яким було надано конкурсну документацію.</w:t>
            </w:r>
          </w:p>
          <w:p w:rsidR="009B44A9" w:rsidRDefault="009B44A9" w:rsidP="00DC4E15">
            <w:pPr>
              <w:pStyle w:val="a4"/>
              <w:shd w:val="clear" w:color="auto" w:fill="auto"/>
              <w:spacing w:before="0"/>
              <w:ind w:firstLine="118"/>
              <w:rPr>
                <w:noProof w:val="0"/>
                <w:color w:val="000000"/>
                <w:sz w:val="24"/>
              </w:rPr>
            </w:pPr>
            <w:r>
              <w:rPr>
                <w:noProof w:val="0"/>
                <w:color w:val="000000"/>
                <w:sz w:val="24"/>
              </w:rPr>
              <w:t xml:space="preserve">Замовник має право з власної ініціативи чи за результатами запитів </w:t>
            </w:r>
            <w:proofErr w:type="spellStart"/>
            <w:r>
              <w:rPr>
                <w:noProof w:val="0"/>
                <w:color w:val="000000"/>
                <w:sz w:val="24"/>
              </w:rPr>
              <w:t>внести</w:t>
            </w:r>
            <w:proofErr w:type="spellEnd"/>
            <w:r>
              <w:rPr>
                <w:noProof w:val="0"/>
                <w:color w:val="000000"/>
                <w:sz w:val="24"/>
              </w:rPr>
              <w:t xml:space="preserve"> зміни до конкурсної документації, 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 </w:t>
            </w:r>
          </w:p>
          <w:p w:rsidR="009B44A9" w:rsidRDefault="009B44A9" w:rsidP="00DC4E15">
            <w:pPr>
              <w:pStyle w:val="a4"/>
              <w:shd w:val="clear" w:color="auto" w:fill="auto"/>
              <w:spacing w:before="0"/>
              <w:ind w:firstLine="118"/>
              <w:rPr>
                <w:noProof w:val="0"/>
                <w:sz w:val="24"/>
              </w:rPr>
            </w:pPr>
            <w:r>
              <w:rPr>
                <w:noProof w:val="0"/>
                <w:color w:val="000000"/>
                <w:sz w:val="24"/>
              </w:rPr>
              <w:t>Якщо вказані зміні є суттєвими та безпосередньо впливають на термін подання конкурсних пропозицій, Замовник має право подовжити строк їх подання.</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t>8. Процедура проведення зборів з питань надання роз’яснень стосовно конкурсної документації.</w:t>
            </w:r>
          </w:p>
        </w:tc>
        <w:tc>
          <w:tcPr>
            <w:tcW w:w="7486" w:type="dxa"/>
            <w:gridSpan w:val="3"/>
          </w:tcPr>
          <w:p w:rsidR="009B44A9" w:rsidRDefault="009B44A9" w:rsidP="00DC4E15">
            <w:pPr>
              <w:pStyle w:val="a4"/>
              <w:shd w:val="clear" w:color="auto" w:fill="auto"/>
              <w:spacing w:before="0"/>
              <w:ind w:firstLine="118"/>
              <w:rPr>
                <w:noProof w:val="0"/>
                <w:sz w:val="24"/>
              </w:rPr>
            </w:pPr>
            <w:r>
              <w:rPr>
                <w:noProof w:val="0"/>
                <w:color w:val="000000"/>
                <w:sz w:val="24"/>
              </w:rPr>
              <w:t>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опублікувати його на веб-сайт СБУ України (ssu.gov.ua).</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rPr>
            </w:pPr>
            <w:r>
              <w:rPr>
                <w:noProof w:val="0"/>
                <w:sz w:val="24"/>
              </w:rPr>
              <w:t>9. Оформлення конкурсної пропозиції.</w:t>
            </w:r>
            <w:r>
              <w:rPr>
                <w:noProof w:val="0"/>
              </w:rPr>
              <w:t xml:space="preserve"> </w:t>
            </w:r>
            <w:r>
              <w:rPr>
                <w:noProof w:val="0"/>
                <w:color w:val="000000"/>
              </w:rPr>
              <w:t>*Ця вимога не стосується учасників, які здійснюють діяльність без печатки згідно з чинним</w:t>
            </w:r>
          </w:p>
          <w:p w:rsidR="009B44A9" w:rsidRDefault="009B44A9" w:rsidP="00DC4E15">
            <w:pPr>
              <w:pStyle w:val="a4"/>
              <w:shd w:val="clear" w:color="auto" w:fill="auto"/>
              <w:spacing w:before="0"/>
              <w:ind w:firstLine="0"/>
              <w:jc w:val="left"/>
              <w:rPr>
                <w:noProof w:val="0"/>
              </w:rPr>
            </w:pPr>
            <w:r>
              <w:rPr>
                <w:noProof w:val="0"/>
                <w:color w:val="000000"/>
              </w:rPr>
              <w:t>законодавством), за</w:t>
            </w:r>
          </w:p>
          <w:p w:rsidR="009B44A9" w:rsidRDefault="009B44A9" w:rsidP="00DC4E15">
            <w:pPr>
              <w:pStyle w:val="a4"/>
              <w:shd w:val="clear" w:color="auto" w:fill="auto"/>
              <w:spacing w:before="0"/>
              <w:ind w:firstLine="0"/>
              <w:jc w:val="left"/>
              <w:rPr>
                <w:noProof w:val="0"/>
              </w:rPr>
            </w:pPr>
            <w:r>
              <w:rPr>
                <w:noProof w:val="0"/>
                <w:color w:val="000000"/>
              </w:rPr>
              <w:t>винятком оригіналів</w:t>
            </w:r>
          </w:p>
          <w:p w:rsidR="009B44A9" w:rsidRDefault="009B44A9" w:rsidP="00DC4E15">
            <w:pPr>
              <w:pStyle w:val="a4"/>
              <w:shd w:val="clear" w:color="auto" w:fill="auto"/>
              <w:spacing w:before="0"/>
              <w:ind w:firstLine="0"/>
              <w:jc w:val="left"/>
              <w:rPr>
                <w:noProof w:val="0"/>
              </w:rPr>
            </w:pPr>
            <w:r>
              <w:rPr>
                <w:noProof w:val="0"/>
                <w:color w:val="000000"/>
              </w:rPr>
              <w:t>чи нотаріально</w:t>
            </w:r>
          </w:p>
          <w:p w:rsidR="009B44A9" w:rsidRDefault="009B44A9" w:rsidP="00DC4E15">
            <w:pPr>
              <w:pStyle w:val="a4"/>
              <w:shd w:val="clear" w:color="auto" w:fill="auto"/>
              <w:spacing w:before="0"/>
              <w:ind w:firstLine="0"/>
              <w:jc w:val="left"/>
              <w:rPr>
                <w:noProof w:val="0"/>
              </w:rPr>
            </w:pPr>
            <w:r>
              <w:rPr>
                <w:noProof w:val="0"/>
                <w:color w:val="000000"/>
              </w:rPr>
              <w:t>завірених</w:t>
            </w:r>
          </w:p>
          <w:p w:rsidR="009B44A9" w:rsidRDefault="009B44A9" w:rsidP="00DC4E15">
            <w:pPr>
              <w:pStyle w:val="a4"/>
              <w:shd w:val="clear" w:color="auto" w:fill="auto"/>
              <w:spacing w:before="0"/>
              <w:ind w:firstLine="0"/>
              <w:jc w:val="left"/>
              <w:rPr>
                <w:noProof w:val="0"/>
              </w:rPr>
            </w:pPr>
            <w:r>
              <w:rPr>
                <w:noProof w:val="0"/>
                <w:color w:val="000000"/>
              </w:rPr>
              <w:t>документів,</w:t>
            </w:r>
          </w:p>
          <w:p w:rsidR="009B44A9" w:rsidRDefault="009B44A9" w:rsidP="00DC4E15">
            <w:pPr>
              <w:pStyle w:val="a4"/>
              <w:shd w:val="clear" w:color="auto" w:fill="auto"/>
              <w:spacing w:before="0"/>
              <w:ind w:firstLine="0"/>
              <w:jc w:val="left"/>
              <w:rPr>
                <w:noProof w:val="0"/>
              </w:rPr>
            </w:pPr>
            <w:r>
              <w:rPr>
                <w:noProof w:val="0"/>
                <w:color w:val="000000"/>
              </w:rPr>
              <w:t>виданих учаснику</w:t>
            </w:r>
          </w:p>
          <w:p w:rsidR="009B44A9" w:rsidRDefault="009B44A9" w:rsidP="00DC4E15">
            <w:pPr>
              <w:pStyle w:val="a4"/>
              <w:shd w:val="clear" w:color="auto" w:fill="auto"/>
              <w:spacing w:before="0"/>
              <w:ind w:firstLine="0"/>
              <w:jc w:val="left"/>
              <w:rPr>
                <w:noProof w:val="0"/>
              </w:rPr>
            </w:pPr>
            <w:r>
              <w:rPr>
                <w:noProof w:val="0"/>
                <w:color w:val="000000"/>
              </w:rPr>
              <w:t>іншими</w:t>
            </w:r>
          </w:p>
          <w:p w:rsidR="009B44A9" w:rsidRDefault="009B44A9" w:rsidP="00DC4E15">
            <w:pPr>
              <w:pStyle w:val="a4"/>
              <w:shd w:val="clear" w:color="auto" w:fill="auto"/>
              <w:spacing w:before="0"/>
              <w:ind w:firstLine="0"/>
              <w:jc w:val="left"/>
              <w:rPr>
                <w:noProof w:val="0"/>
              </w:rPr>
            </w:pPr>
            <w:r>
              <w:rPr>
                <w:noProof w:val="0"/>
                <w:color w:val="000000"/>
              </w:rPr>
              <w:t>організаціями,</w:t>
            </w:r>
          </w:p>
          <w:p w:rsidR="009B44A9" w:rsidRDefault="009B44A9" w:rsidP="00DC4E15">
            <w:pPr>
              <w:pStyle w:val="a4"/>
              <w:shd w:val="clear" w:color="auto" w:fill="auto"/>
              <w:spacing w:before="0"/>
              <w:ind w:firstLine="0"/>
              <w:jc w:val="left"/>
              <w:rPr>
                <w:noProof w:val="0"/>
              </w:rPr>
            </w:pPr>
            <w:r>
              <w:rPr>
                <w:noProof w:val="0"/>
                <w:color w:val="000000"/>
              </w:rPr>
              <w:t>підприємствами,</w:t>
            </w:r>
          </w:p>
          <w:p w:rsidR="009B44A9" w:rsidRDefault="009B44A9" w:rsidP="00DC4E15">
            <w:pPr>
              <w:pStyle w:val="a4"/>
              <w:shd w:val="clear" w:color="auto" w:fill="auto"/>
              <w:spacing w:before="0"/>
              <w:ind w:firstLine="0"/>
              <w:jc w:val="left"/>
              <w:rPr>
                <w:noProof w:val="0"/>
                <w:sz w:val="24"/>
              </w:rPr>
            </w:pPr>
            <w:r>
              <w:rPr>
                <w:noProof w:val="0"/>
                <w:color w:val="000000"/>
              </w:rPr>
              <w:t>установами.</w:t>
            </w:r>
          </w:p>
        </w:tc>
        <w:tc>
          <w:tcPr>
            <w:tcW w:w="7486" w:type="dxa"/>
            <w:gridSpan w:val="3"/>
          </w:tcPr>
          <w:p w:rsidR="009B44A9" w:rsidRDefault="009B44A9" w:rsidP="00DC4E15">
            <w:pPr>
              <w:pStyle w:val="a4"/>
              <w:shd w:val="clear" w:color="auto" w:fill="auto"/>
              <w:spacing w:before="0"/>
              <w:ind w:firstLine="118"/>
              <w:rPr>
                <w:noProof w:val="0"/>
                <w:sz w:val="24"/>
              </w:rPr>
            </w:pPr>
            <w:r>
              <w:rPr>
                <w:noProof w:val="0"/>
                <w:color w:val="000000"/>
                <w:sz w:val="24"/>
              </w:rPr>
              <w:t>Кожен Учасник конкурсу має право подати лише одну конкурсну пропозицію.</w:t>
            </w:r>
          </w:p>
          <w:p w:rsidR="009B44A9" w:rsidRDefault="009B44A9" w:rsidP="00DC4E15">
            <w:pPr>
              <w:pStyle w:val="a4"/>
              <w:shd w:val="clear" w:color="auto" w:fill="auto"/>
              <w:spacing w:before="0"/>
              <w:ind w:firstLine="118"/>
              <w:rPr>
                <w:noProof w:val="0"/>
                <w:color w:val="000000"/>
                <w:sz w:val="24"/>
              </w:rPr>
            </w:pPr>
            <w:r>
              <w:rPr>
                <w:noProof w:val="0"/>
                <w:color w:val="000000"/>
                <w:sz w:val="24"/>
              </w:rPr>
              <w:t>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 власника житла), та повинні бути прошиті, пронумеровані та скріплені печаткою (особистим підписом учасника конкурсу – фізичної особи – власника житла), в запечатаному конверті з позначкою “Конкурсна пропозиція”.</w:t>
            </w:r>
          </w:p>
          <w:p w:rsidR="009B44A9" w:rsidRDefault="009B44A9" w:rsidP="00DC4E15">
            <w:pPr>
              <w:pStyle w:val="a4"/>
              <w:shd w:val="clear" w:color="auto" w:fill="auto"/>
              <w:spacing w:before="0"/>
              <w:ind w:firstLine="118"/>
              <w:rPr>
                <w:noProof w:val="0"/>
                <w:sz w:val="24"/>
              </w:rPr>
            </w:pPr>
            <w:r>
              <w:rPr>
                <w:noProof w:val="0"/>
                <w:color w:val="000000"/>
                <w:sz w:val="24"/>
              </w:rPr>
              <w:t xml:space="preserve"> Конверт конкурсної пропозиції в місцях склеювання повинен містити відбиток печатки учасника конкурсу (особистого підпису учасника конкурсу – фізичної особи – власника житла).</w:t>
            </w:r>
          </w:p>
          <w:p w:rsidR="009B44A9" w:rsidRDefault="009B44A9" w:rsidP="00DC4E15">
            <w:pPr>
              <w:pStyle w:val="a4"/>
              <w:shd w:val="clear" w:color="auto" w:fill="auto"/>
              <w:spacing w:before="0"/>
              <w:ind w:firstLine="118"/>
              <w:rPr>
                <w:noProof w:val="0"/>
                <w:sz w:val="24"/>
              </w:rPr>
            </w:pPr>
            <w:r>
              <w:rPr>
                <w:noProof w:val="0"/>
                <w:color w:val="000000"/>
                <w:sz w:val="24"/>
              </w:rPr>
              <w:t>На конверті, крім позначки “Конкурсна пропозиція” повинно бути зазначено:</w:t>
            </w:r>
          </w:p>
          <w:p w:rsidR="009B44A9" w:rsidRDefault="009B44A9" w:rsidP="009B44A9">
            <w:pPr>
              <w:pStyle w:val="a4"/>
              <w:numPr>
                <w:ilvl w:val="0"/>
                <w:numId w:val="1"/>
              </w:numPr>
              <w:shd w:val="clear" w:color="auto" w:fill="auto"/>
              <w:tabs>
                <w:tab w:val="left" w:pos="384"/>
              </w:tabs>
              <w:spacing w:before="0"/>
              <w:ind w:firstLine="118"/>
              <w:rPr>
                <w:rStyle w:val="apple-converted-space"/>
                <w:sz w:val="24"/>
              </w:rPr>
            </w:pPr>
            <w:r>
              <w:rPr>
                <w:noProof w:val="0"/>
                <w:color w:val="000000"/>
                <w:sz w:val="24"/>
              </w:rPr>
              <w:t xml:space="preserve">повне найменування і адреса замовника – Управління Служби безпеки України в Чернівецькій області, </w:t>
            </w:r>
            <w:r>
              <w:rPr>
                <w:noProof w:val="0"/>
                <w:sz w:val="24"/>
              </w:rPr>
              <w:t>Україна,</w:t>
            </w:r>
            <w:r>
              <w:rPr>
                <w:rStyle w:val="apple-converted-space"/>
                <w:sz w:val="24"/>
              </w:rPr>
              <w:t>  58001, Чернівецька область, м. Чернівці, вулиця Шевченка, 1А;</w:t>
            </w:r>
          </w:p>
          <w:p w:rsidR="009B44A9" w:rsidRDefault="009B44A9" w:rsidP="009B44A9">
            <w:pPr>
              <w:pStyle w:val="a4"/>
              <w:numPr>
                <w:ilvl w:val="0"/>
                <w:numId w:val="1"/>
              </w:numPr>
              <w:shd w:val="clear" w:color="auto" w:fill="auto"/>
              <w:tabs>
                <w:tab w:val="left" w:pos="384"/>
              </w:tabs>
              <w:spacing w:before="0"/>
              <w:ind w:firstLine="118"/>
              <w:rPr>
                <w:noProof w:val="0"/>
                <w:sz w:val="24"/>
              </w:rPr>
            </w:pPr>
            <w:r>
              <w:rPr>
                <w:noProof w:val="0"/>
                <w:color w:val="000000"/>
                <w:sz w:val="24"/>
              </w:rPr>
              <w:t xml:space="preserve">назва предмета конкурсу: </w:t>
            </w:r>
            <w:r>
              <w:rPr>
                <w:noProof w:val="0"/>
                <w:sz w:val="24"/>
              </w:rPr>
              <w:t>Придбання житла на вторинному ринку для військовослужбовців УСБУ в Чернівецькій області</w:t>
            </w:r>
            <w:r>
              <w:rPr>
                <w:noProof w:val="0"/>
                <w:color w:val="000000"/>
                <w:sz w:val="24"/>
              </w:rPr>
              <w:t>;</w:t>
            </w:r>
          </w:p>
          <w:p w:rsidR="009B44A9" w:rsidRDefault="009B44A9" w:rsidP="009B44A9">
            <w:pPr>
              <w:pStyle w:val="a4"/>
              <w:numPr>
                <w:ilvl w:val="0"/>
                <w:numId w:val="1"/>
              </w:numPr>
              <w:shd w:val="clear" w:color="auto" w:fill="auto"/>
              <w:tabs>
                <w:tab w:val="left" w:pos="384"/>
              </w:tabs>
              <w:spacing w:before="0"/>
              <w:ind w:firstLine="118"/>
              <w:rPr>
                <w:noProof w:val="0"/>
                <w:sz w:val="24"/>
              </w:rPr>
            </w:pPr>
            <w:r>
              <w:rPr>
                <w:noProof w:val="0"/>
                <w:color w:val="000000"/>
                <w:sz w:val="24"/>
              </w:rPr>
              <w:t>повне найменування учасника конкурсу, його адреса (поштова та юридична з поштовим індексом), ідентифікаційний код ЄДРПОУ (</w:t>
            </w:r>
            <w:r>
              <w:rPr>
                <w:rStyle w:val="a3"/>
                <w:color w:val="000000"/>
                <w:sz w:val="24"/>
              </w:rPr>
              <w:t>реєстраційний номер облікової картки платника податків</w:t>
            </w:r>
            <w:r>
              <w:rPr>
                <w:noProof w:val="0"/>
                <w:color w:val="000000"/>
                <w:sz w:val="24"/>
              </w:rPr>
              <w:t xml:space="preserve"> для учасників конкурсу – фізичних осіб – власників житла), номери контактних телефонів, факсу, е-</w:t>
            </w:r>
            <w:proofErr w:type="spellStart"/>
            <w:r>
              <w:rPr>
                <w:noProof w:val="0"/>
                <w:color w:val="000000"/>
                <w:sz w:val="24"/>
              </w:rPr>
              <w:t>mail</w:t>
            </w:r>
            <w:proofErr w:type="spellEnd"/>
            <w:r>
              <w:rPr>
                <w:noProof w:val="0"/>
                <w:color w:val="000000"/>
                <w:sz w:val="24"/>
              </w:rPr>
              <w:t xml:space="preserve"> (за наявності);</w:t>
            </w:r>
          </w:p>
          <w:p w:rsidR="009B44A9" w:rsidRDefault="009B44A9" w:rsidP="009B44A9">
            <w:pPr>
              <w:pStyle w:val="a4"/>
              <w:numPr>
                <w:ilvl w:val="0"/>
                <w:numId w:val="1"/>
              </w:numPr>
              <w:shd w:val="clear" w:color="auto" w:fill="auto"/>
              <w:tabs>
                <w:tab w:val="left" w:pos="394"/>
              </w:tabs>
              <w:spacing w:before="0"/>
              <w:ind w:firstLine="118"/>
              <w:rPr>
                <w:noProof w:val="0"/>
                <w:sz w:val="24"/>
              </w:rPr>
            </w:pPr>
            <w:r>
              <w:rPr>
                <w:noProof w:val="0"/>
                <w:color w:val="000000"/>
                <w:sz w:val="24"/>
              </w:rPr>
              <w:t xml:space="preserve">маркування: “Не відкривати до (зазначається дата 19.12. 2016 року </w:t>
            </w:r>
            <w:r>
              <w:rPr>
                <w:noProof w:val="0"/>
                <w:color w:val="000000"/>
                <w:sz w:val="24"/>
              </w:rPr>
              <w:lastRenderedPageBreak/>
              <w:t>та час 10 год. 00 хв. розкриття конкурсних пропозицій”).</w:t>
            </w:r>
          </w:p>
          <w:p w:rsidR="009B44A9" w:rsidRDefault="009B44A9" w:rsidP="00DC4E15">
            <w:pPr>
              <w:pStyle w:val="a4"/>
              <w:shd w:val="clear" w:color="auto" w:fill="auto"/>
              <w:spacing w:before="0"/>
              <w:ind w:firstLine="118"/>
              <w:rPr>
                <w:noProof w:val="0"/>
                <w:sz w:val="24"/>
              </w:rPr>
            </w:pPr>
            <w:r>
              <w:rPr>
                <w:noProof w:val="0"/>
                <w:color w:val="000000"/>
                <w:sz w:val="24"/>
              </w:rPr>
              <w:t xml:space="preserve">     Усі сторінки конкурсної пропозиції Учасника конкурсу повинні бути пронумеровані та містити підпис учасника конкурсу учасника конкурсу – фізичної особи – власника житла, уповноваженої посадової особи учасника конкурсу (керівника або службової (посадової) особи учасника, яку уповноважено представляти інтереси учасника під час проведення конкурсу), а також відбитки печатки.</w:t>
            </w:r>
          </w:p>
          <w:p w:rsidR="009B44A9" w:rsidRDefault="009B44A9" w:rsidP="00DC4E15">
            <w:pPr>
              <w:pStyle w:val="a4"/>
              <w:shd w:val="clear" w:color="auto" w:fill="auto"/>
              <w:spacing w:before="0"/>
              <w:ind w:firstLine="118"/>
              <w:rPr>
                <w:noProof w:val="0"/>
                <w:sz w:val="24"/>
              </w:rPr>
            </w:pPr>
            <w:r>
              <w:rPr>
                <w:noProof w:val="0"/>
                <w:color w:val="000000"/>
                <w:sz w:val="24"/>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 або особистим підписом учасника конкурсу – фізичної особи – власника житла.   Відповідальність за помилки друку у документах, наданих на розгляд до конкурсної комісії та підписаних відповідним чином, несе Учасник.</w:t>
            </w:r>
          </w:p>
          <w:p w:rsidR="009B44A9" w:rsidRDefault="009B44A9" w:rsidP="00DC4E15">
            <w:pPr>
              <w:pStyle w:val="a4"/>
              <w:shd w:val="clear" w:color="auto" w:fill="auto"/>
              <w:spacing w:before="0"/>
              <w:ind w:firstLine="118"/>
              <w:rPr>
                <w:noProof w:val="0"/>
                <w:sz w:val="24"/>
              </w:rPr>
            </w:pPr>
            <w:r>
              <w:rPr>
                <w:noProof w:val="0"/>
                <w:color w:val="000000"/>
                <w:sz w:val="24"/>
              </w:rPr>
              <w:t>Нотаріально завірені документи та оригінали документів, видані іншими установами, не засвідчуються підписом та печаткою Учасника.</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lastRenderedPageBreak/>
              <w:t xml:space="preserve">10. Зміст конкурсної пропозиції. </w:t>
            </w:r>
          </w:p>
        </w:tc>
        <w:tc>
          <w:tcPr>
            <w:tcW w:w="7486" w:type="dxa"/>
            <w:gridSpan w:val="3"/>
          </w:tcPr>
          <w:p w:rsidR="009B44A9" w:rsidRDefault="009B44A9" w:rsidP="00DC4E15">
            <w:pPr>
              <w:pStyle w:val="a4"/>
              <w:shd w:val="clear" w:color="auto" w:fill="auto"/>
              <w:spacing w:before="0"/>
              <w:ind w:firstLine="118"/>
              <w:rPr>
                <w:noProof w:val="0"/>
                <w:color w:val="000000"/>
                <w:sz w:val="24"/>
              </w:rPr>
            </w:pPr>
            <w:r>
              <w:rPr>
                <w:noProof w:val="0"/>
                <w:color w:val="000000"/>
                <w:sz w:val="24"/>
              </w:rPr>
              <w:t xml:space="preserve">    Конкурсна пропозиція, яка подається Учасником конкурсу складається з комерційної та технічної частин.</w:t>
            </w:r>
          </w:p>
          <w:p w:rsidR="009B44A9" w:rsidRDefault="009B44A9" w:rsidP="00DC4E15">
            <w:pPr>
              <w:pStyle w:val="a4"/>
              <w:shd w:val="clear" w:color="auto" w:fill="auto"/>
              <w:spacing w:before="0"/>
              <w:ind w:firstLine="118"/>
              <w:rPr>
                <w:noProof w:val="0"/>
                <w:color w:val="000000"/>
                <w:sz w:val="24"/>
              </w:rPr>
            </w:pPr>
          </w:p>
          <w:p w:rsidR="009B44A9" w:rsidRDefault="009B44A9" w:rsidP="00DC4E15">
            <w:pPr>
              <w:pStyle w:val="a4"/>
              <w:shd w:val="clear" w:color="auto" w:fill="auto"/>
              <w:spacing w:before="0"/>
              <w:ind w:firstLine="118"/>
              <w:rPr>
                <w:noProof w:val="0"/>
                <w:color w:val="000000"/>
                <w:sz w:val="24"/>
              </w:rPr>
            </w:pPr>
            <w:r>
              <w:rPr>
                <w:b/>
                <w:noProof w:val="0"/>
                <w:color w:val="000000"/>
                <w:sz w:val="24"/>
                <w:u w:val="single"/>
              </w:rPr>
              <w:t>Комерційна частина</w:t>
            </w:r>
            <w:r>
              <w:rPr>
                <w:noProof w:val="0"/>
                <w:color w:val="000000"/>
                <w:sz w:val="24"/>
              </w:rPr>
              <w:t xml:space="preserve"> конкурсної пропозиції складається з заяви про участь в конкурсі - цінової конкурсної пропозиції (Додаток № 1) та інформації про технічні та кількісні характеристики предмета конкурсу (Додаток № 2). </w:t>
            </w:r>
          </w:p>
          <w:p w:rsidR="009B44A9" w:rsidRDefault="009B44A9" w:rsidP="00DC4E15">
            <w:pPr>
              <w:pStyle w:val="a4"/>
              <w:shd w:val="clear" w:color="auto" w:fill="auto"/>
              <w:spacing w:before="0"/>
              <w:ind w:firstLine="118"/>
              <w:rPr>
                <w:noProof w:val="0"/>
                <w:sz w:val="24"/>
              </w:rPr>
            </w:pPr>
            <w:r>
              <w:rPr>
                <w:noProof w:val="0"/>
                <w:color w:val="000000"/>
                <w:sz w:val="24"/>
              </w:rPr>
              <w:t xml:space="preserve">Ціна конкурсної пропозиції Учасника означає суму, за яку Учасник передбачає виконати замовлення щодо продажу квартир, </w:t>
            </w:r>
            <w:r>
              <w:rPr>
                <w:rStyle w:val="a3"/>
                <w:color w:val="000000"/>
                <w:sz w:val="24"/>
              </w:rPr>
              <w:t>вказується з двома десятковими знаками, після коми.</w:t>
            </w:r>
          </w:p>
          <w:p w:rsidR="009B44A9" w:rsidRDefault="009B44A9" w:rsidP="00DC4E15">
            <w:pPr>
              <w:pStyle w:val="a4"/>
              <w:shd w:val="clear" w:color="auto" w:fill="auto"/>
              <w:spacing w:before="0"/>
              <w:ind w:firstLine="118"/>
              <w:rPr>
                <w:noProof w:val="0"/>
                <w:sz w:val="24"/>
              </w:rPr>
            </w:pPr>
            <w:r>
              <w:rPr>
                <w:noProof w:val="0"/>
                <w:color w:val="000000"/>
                <w:sz w:val="24"/>
              </w:rPr>
              <w:t xml:space="preserve">Ціни вказуються за 1 </w:t>
            </w:r>
            <w:proofErr w:type="spellStart"/>
            <w:r>
              <w:rPr>
                <w:noProof w:val="0"/>
                <w:color w:val="000000"/>
                <w:sz w:val="24"/>
              </w:rPr>
              <w:t>кв</w:t>
            </w:r>
            <w:proofErr w:type="spellEnd"/>
            <w:r>
              <w:rPr>
                <w:noProof w:val="0"/>
                <w:color w:val="000000"/>
                <w:sz w:val="24"/>
              </w:rPr>
              <w:t>. м загальної площі квартири із врахуванням ПДВ. Ціна конкурсної пропозиції складається із розрахунку кількості квадратних метрів загальної площі квартир, що пропонуються.</w:t>
            </w:r>
          </w:p>
          <w:p w:rsidR="009B44A9" w:rsidRDefault="009B44A9" w:rsidP="00DC4E15">
            <w:pPr>
              <w:pStyle w:val="a4"/>
              <w:shd w:val="clear" w:color="auto" w:fill="auto"/>
              <w:spacing w:before="0"/>
              <w:ind w:firstLine="118"/>
              <w:rPr>
                <w:noProof w:val="0"/>
                <w:sz w:val="24"/>
              </w:rPr>
            </w:pPr>
            <w:r>
              <w:rPr>
                <w:noProof w:val="0"/>
                <w:color w:val="000000"/>
                <w:sz w:val="24"/>
              </w:rPr>
              <w:t>Фіксована вартість одного квадратного метра загальної площі житла є твердою  та незмінною.</w:t>
            </w:r>
          </w:p>
          <w:p w:rsidR="009B44A9" w:rsidRDefault="009B44A9" w:rsidP="00DC4E15">
            <w:pPr>
              <w:pStyle w:val="a4"/>
              <w:shd w:val="clear" w:color="auto" w:fill="auto"/>
              <w:spacing w:before="0" w:line="269" w:lineRule="exact"/>
              <w:ind w:left="20" w:firstLine="118"/>
              <w:rPr>
                <w:noProof w:val="0"/>
                <w:sz w:val="24"/>
              </w:rPr>
            </w:pPr>
            <w:r>
              <w:rPr>
                <w:noProof w:val="0"/>
                <w:color w:val="000000"/>
                <w:sz w:val="24"/>
              </w:rPr>
              <w:t xml:space="preserve"> Ціна пропозиції залишається незмінною до повного виконання сторонами зобов’язань за договором та встановлюється в національній</w:t>
            </w:r>
            <w:r>
              <w:rPr>
                <w:rStyle w:val="a3"/>
                <w:sz w:val="24"/>
              </w:rPr>
              <w:t xml:space="preserve"> </w:t>
            </w:r>
            <w:r>
              <w:rPr>
                <w:rStyle w:val="a3"/>
                <w:color w:val="000000"/>
                <w:sz w:val="24"/>
              </w:rPr>
              <w:t>валюті.</w:t>
            </w:r>
          </w:p>
          <w:p w:rsidR="009B44A9" w:rsidRDefault="009B44A9" w:rsidP="00DC4E15">
            <w:pPr>
              <w:pStyle w:val="a4"/>
              <w:shd w:val="clear" w:color="auto" w:fill="auto"/>
              <w:spacing w:before="0" w:line="269" w:lineRule="exact"/>
              <w:ind w:left="20" w:right="20" w:firstLine="118"/>
              <w:rPr>
                <w:noProof w:val="0"/>
                <w:sz w:val="24"/>
              </w:rPr>
            </w:pPr>
            <w:r>
              <w:rPr>
                <w:rStyle w:val="a3"/>
                <w:color w:val="000000"/>
                <w:sz w:val="24"/>
              </w:rPr>
              <w:t>Вартість конкурсної пропозиції та всі інші ціни повинні бути чітко визначені.</w:t>
            </w:r>
          </w:p>
          <w:p w:rsidR="009B44A9" w:rsidRDefault="009B44A9" w:rsidP="00DC4E15">
            <w:pPr>
              <w:pStyle w:val="a4"/>
              <w:shd w:val="clear" w:color="auto" w:fill="auto"/>
              <w:spacing w:before="0" w:line="269" w:lineRule="exact"/>
              <w:ind w:left="20" w:right="20" w:firstLine="118"/>
              <w:rPr>
                <w:noProof w:val="0"/>
                <w:sz w:val="24"/>
              </w:rPr>
            </w:pPr>
            <w:r>
              <w:rPr>
                <w:rStyle w:val="a3"/>
                <w:color w:val="000000"/>
                <w:sz w:val="24"/>
              </w:rPr>
              <w:t>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9B44A9" w:rsidRDefault="009B44A9" w:rsidP="00DC4E15">
            <w:pPr>
              <w:pStyle w:val="a4"/>
              <w:shd w:val="clear" w:color="auto" w:fill="auto"/>
              <w:spacing w:before="0" w:line="269" w:lineRule="exact"/>
              <w:ind w:left="20" w:right="20" w:firstLine="118"/>
              <w:rPr>
                <w:noProof w:val="0"/>
                <w:sz w:val="24"/>
              </w:rPr>
            </w:pPr>
            <w:r>
              <w:rPr>
                <w:rStyle w:val="a3"/>
                <w:color w:val="000000"/>
                <w:sz w:val="24"/>
              </w:rPr>
              <w:t>Витрати Учасника, пов’язані з підготовкою та поданням конкурсної пропозиції не відшкодовуються, в тому числі й у разі не обрання учасника переможцем, відміни конкурсу чи визнання конкурсу таким, що не відбувся.</w:t>
            </w:r>
          </w:p>
          <w:p w:rsidR="009B44A9" w:rsidRDefault="009B44A9" w:rsidP="00DC4E15">
            <w:pPr>
              <w:pStyle w:val="a4"/>
              <w:shd w:val="clear" w:color="auto" w:fill="auto"/>
              <w:spacing w:before="0" w:line="269" w:lineRule="exact"/>
              <w:ind w:left="20" w:right="20" w:firstLine="118"/>
              <w:rPr>
                <w:noProof w:val="0"/>
                <w:sz w:val="24"/>
              </w:rPr>
            </w:pPr>
            <w:r>
              <w:rPr>
                <w:rStyle w:val="a3"/>
                <w:color w:val="000000"/>
                <w:sz w:val="24"/>
              </w:rPr>
              <w:t>Учасник відповідає за одержання всіх необхідних дозволів, ліцензій, сертифікатів та самостійно несе всі витрати на їх отримання.</w:t>
            </w:r>
          </w:p>
          <w:p w:rsidR="009B44A9" w:rsidRDefault="009B44A9" w:rsidP="00DC4E15">
            <w:pPr>
              <w:pStyle w:val="a4"/>
              <w:shd w:val="clear" w:color="auto" w:fill="auto"/>
              <w:spacing w:before="0"/>
              <w:ind w:firstLine="118"/>
              <w:rPr>
                <w:noProof w:val="0"/>
                <w:color w:val="000000"/>
                <w:sz w:val="24"/>
              </w:rPr>
            </w:pPr>
          </w:p>
          <w:p w:rsidR="009B44A9" w:rsidRDefault="009B44A9" w:rsidP="00DC4E15">
            <w:pPr>
              <w:pStyle w:val="a4"/>
              <w:shd w:val="clear" w:color="auto" w:fill="auto"/>
              <w:spacing w:before="0"/>
              <w:ind w:firstLine="118"/>
              <w:rPr>
                <w:noProof w:val="0"/>
                <w:color w:val="000000"/>
                <w:sz w:val="24"/>
              </w:rPr>
            </w:pPr>
            <w:r>
              <w:rPr>
                <w:b/>
                <w:noProof w:val="0"/>
                <w:color w:val="000000"/>
                <w:sz w:val="24"/>
                <w:u w:val="single"/>
              </w:rPr>
              <w:t>Технічна частина</w:t>
            </w:r>
            <w:r>
              <w:rPr>
                <w:noProof w:val="0"/>
                <w:color w:val="000000"/>
                <w:sz w:val="24"/>
              </w:rPr>
              <w:t xml:space="preserve"> конкурсної пропозиції складається з наступних документів, які стосуються учасника та предмета конкурсу </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noProof w:val="0"/>
                <w:color w:val="000000"/>
                <w:sz w:val="24"/>
              </w:rPr>
              <w:t>І</w:t>
            </w:r>
            <w:r>
              <w:rPr>
                <w:rStyle w:val="a3"/>
                <w:color w:val="000000"/>
                <w:sz w:val="24"/>
              </w:rPr>
              <w:t>нформація про Учасника конкурсу (заповнену форму “Відомості про Учасника конкурсу” відповідно до вимог конкурсної документації</w:t>
            </w:r>
            <w:r>
              <w:rPr>
                <w:noProof w:val="0"/>
                <w:color w:val="000000"/>
                <w:sz w:val="24"/>
              </w:rPr>
              <w:t xml:space="preserve"> Додаток № 3</w:t>
            </w:r>
            <w:r>
              <w:rPr>
                <w:rStyle w:val="a3"/>
                <w:color w:val="000000"/>
                <w:sz w:val="24"/>
              </w:rPr>
              <w:t>).</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 xml:space="preserve">Виписка з Єдиного державного реєстру юридичних осіб та фізичних осіб – підприємців і засвідчена в установленому порядку </w:t>
            </w:r>
            <w:r>
              <w:rPr>
                <w:rStyle w:val="a3"/>
                <w:color w:val="000000"/>
                <w:sz w:val="24"/>
              </w:rPr>
              <w:lastRenderedPageBreak/>
              <w:t>(для юридичних осіб).</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Засвідчені в установленому порядку копії установчих документів (для юридичних осіб).</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Копії паспорта фізичної особи (стосується учасників – фізичних осіб)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це відповідному органу державної податкової служби і мають відмітку в паспорті).</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Інформаційна довідка з Єдиної бази даних про підприємства, щодо яких порушено провадження у справі про банкрутство.</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Інформаційна довідка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Засвідчена в установленому порядку копія технічного паспорта на квартиру.</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Довідки щодо наявності (відсутності) заборгованості за спожиті комунальні послуги станом на дату подання конкурсної пропозиції.</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Довідки встановленого зразка щодо осіб, зареєстрованих у квартирі (квартирах).</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Документ що підтверджує повноваження посадової особи або представника Учасника конкурсу щодо підпису документів конкурсної пропозиції, повноваження від власника на відчуження майна від його імені.</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про прийняття електронної звітності засобами зв’язку.</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Оригінал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Оригінал або нотаріально завірена копія довідки з обслуговуючого банку (банків) (реквізити, яких зазначені у відомостях про учасника конкурсу) про відсутність (наявність) простроченої заборгованості за кредитами.</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 xml:space="preserve">Відомості про відкриті рахунки та касу за останній звітний період (подаються тільки фізичними особами - суб’єктами підприємницької діяльності, які згідно із законодавством можуть не </w:t>
            </w:r>
            <w:r>
              <w:rPr>
                <w:rStyle w:val="a3"/>
                <w:color w:val="000000"/>
                <w:sz w:val="24"/>
              </w:rPr>
              <w:lastRenderedPageBreak/>
              <w:t>складати фінансовий звіт (баланс) та звіт про фінансові результати).</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Оригінал або нотаріально завірена копія довідки про відсутність (наявність) заборгованості з податків, зборів, платежів тощо (для юридичних осіб)</w:t>
            </w:r>
          </w:p>
          <w:p w:rsidR="009B44A9" w:rsidRDefault="009B44A9" w:rsidP="009B44A9">
            <w:pPr>
              <w:pStyle w:val="a4"/>
              <w:numPr>
                <w:ilvl w:val="0"/>
                <w:numId w:val="4"/>
              </w:numPr>
              <w:shd w:val="clear" w:color="auto" w:fill="auto"/>
              <w:spacing w:before="0" w:after="159" w:line="269" w:lineRule="exact"/>
              <w:ind w:left="118" w:right="20" w:firstLine="118"/>
              <w:rPr>
                <w:rStyle w:val="a3"/>
                <w:color w:val="000000"/>
                <w:sz w:val="24"/>
              </w:rPr>
            </w:pPr>
            <w:r>
              <w:rPr>
                <w:rStyle w:val="a3"/>
                <w:color w:val="000000"/>
                <w:sz w:val="24"/>
              </w:rPr>
              <w:t>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9B44A9" w:rsidRDefault="009B44A9" w:rsidP="009B44A9">
            <w:pPr>
              <w:pStyle w:val="a4"/>
              <w:numPr>
                <w:ilvl w:val="0"/>
                <w:numId w:val="4"/>
              </w:numPr>
              <w:shd w:val="clear" w:color="auto" w:fill="auto"/>
              <w:spacing w:before="0"/>
              <w:ind w:left="118" w:firstLine="118"/>
              <w:rPr>
                <w:rStyle w:val="a3"/>
                <w:color w:val="000000"/>
                <w:sz w:val="24"/>
              </w:rPr>
            </w:pPr>
            <w:r>
              <w:rPr>
                <w:rStyle w:val="a3"/>
                <w:color w:val="000000"/>
                <w:sz w:val="24"/>
              </w:rPr>
              <w:t xml:space="preserve">Копія документа, що підтверджує повноваження керівника: протокол установчих (загальних) зборів та наказ (розпорядження) про призначення (для суб’єктів підприємницької діяльності - фізичних осіб за наявності). </w:t>
            </w:r>
          </w:p>
          <w:p w:rsidR="009B44A9" w:rsidRDefault="009B44A9" w:rsidP="00DC4E15">
            <w:pPr>
              <w:pStyle w:val="a4"/>
              <w:shd w:val="clear" w:color="auto" w:fill="auto"/>
              <w:spacing w:before="0"/>
              <w:ind w:left="118" w:firstLine="118"/>
              <w:rPr>
                <w:rStyle w:val="a3"/>
                <w:color w:val="000000"/>
                <w:sz w:val="24"/>
              </w:rPr>
            </w:pPr>
          </w:p>
          <w:p w:rsidR="009B44A9" w:rsidRDefault="009B44A9" w:rsidP="00DC4E15">
            <w:pPr>
              <w:pStyle w:val="a4"/>
              <w:shd w:val="clear" w:color="auto" w:fill="auto"/>
              <w:spacing w:before="0"/>
              <w:ind w:firstLine="118"/>
              <w:rPr>
                <w:noProof w:val="0"/>
                <w:sz w:val="24"/>
              </w:rPr>
            </w:pPr>
            <w:r>
              <w:rPr>
                <w:rStyle w:val="a3"/>
                <w:color w:val="000000"/>
                <w:sz w:val="24"/>
              </w:rPr>
              <w:t>Якщо один із вищезазначених документів не передбачений (необов’язковий), учасник повинен надати довідку у довільній формі з викладенням обставин, що обґрунтовують відсутність у нього такого документу та надати за необхідності інший документ.</w:t>
            </w:r>
          </w:p>
          <w:p w:rsidR="009B44A9" w:rsidRDefault="009B44A9" w:rsidP="00DC4E15">
            <w:pPr>
              <w:pStyle w:val="a4"/>
              <w:shd w:val="clear" w:color="auto" w:fill="auto"/>
              <w:spacing w:before="0"/>
              <w:ind w:firstLine="118"/>
              <w:rPr>
                <w:noProof w:val="0"/>
                <w:color w:val="000000"/>
                <w:sz w:val="24"/>
              </w:rPr>
            </w:pPr>
            <w:r>
              <w:rPr>
                <w:noProof w:val="0"/>
                <w:color w:val="000000"/>
                <w:sz w:val="24"/>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9B44A9" w:rsidRDefault="009B44A9" w:rsidP="00DC4E15">
            <w:pPr>
              <w:pStyle w:val="a4"/>
              <w:shd w:val="clear" w:color="auto" w:fill="auto"/>
              <w:spacing w:before="0"/>
              <w:ind w:firstLine="118"/>
              <w:rPr>
                <w:noProof w:val="0"/>
                <w:sz w:val="24"/>
              </w:rPr>
            </w:pPr>
            <w:r>
              <w:rPr>
                <w:noProof w:val="0"/>
                <w:sz w:val="24"/>
              </w:rPr>
              <w:t xml:space="preserve"> </w:t>
            </w:r>
            <w:r>
              <w:rPr>
                <w:noProof w:val="0"/>
                <w:color w:val="000000"/>
                <w:sz w:val="24"/>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офіційному веб-сайті Служби безпеки України та опублікованому в газеті «Чернівці».     </w:t>
            </w:r>
          </w:p>
          <w:p w:rsidR="009B44A9" w:rsidRDefault="009B44A9" w:rsidP="00DC4E15">
            <w:pPr>
              <w:pStyle w:val="a4"/>
              <w:shd w:val="clear" w:color="auto" w:fill="auto"/>
              <w:spacing w:before="0"/>
              <w:ind w:firstLine="118"/>
              <w:rPr>
                <w:noProof w:val="0"/>
                <w:sz w:val="24"/>
              </w:rPr>
            </w:pPr>
            <w:r>
              <w:rPr>
                <w:noProof w:val="0"/>
                <w:color w:val="000000"/>
                <w:sz w:val="24"/>
              </w:rPr>
              <w:t>При перенесенні строку розкриття, довідки (крім довідки про відсутність (наявність) заборгованості з податків, зборів, платежів) залишаються дійсними.</w:t>
            </w:r>
          </w:p>
          <w:p w:rsidR="009B44A9" w:rsidRDefault="009B44A9" w:rsidP="00DC4E15">
            <w:pPr>
              <w:pStyle w:val="a4"/>
              <w:shd w:val="clear" w:color="auto" w:fill="auto"/>
              <w:spacing w:before="0"/>
              <w:ind w:firstLine="118"/>
              <w:rPr>
                <w:noProof w:val="0"/>
                <w:sz w:val="24"/>
              </w:rPr>
            </w:pPr>
            <w:r>
              <w:rPr>
                <w:noProof w:val="0"/>
                <w:color w:val="000000"/>
                <w:sz w:val="24"/>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 та до Учасника з метою надання роз’яснення змісту їх пропозиції.</w:t>
            </w:r>
          </w:p>
          <w:p w:rsidR="009B44A9" w:rsidRDefault="009B44A9" w:rsidP="00DC4E15">
            <w:pPr>
              <w:pStyle w:val="a4"/>
              <w:shd w:val="clear" w:color="auto" w:fill="auto"/>
              <w:spacing w:before="0"/>
              <w:ind w:firstLine="118"/>
              <w:rPr>
                <w:noProof w:val="0"/>
                <w:sz w:val="24"/>
              </w:rPr>
            </w:pPr>
            <w:r>
              <w:rPr>
                <w:rStyle w:val="a5"/>
                <w:i w:val="0"/>
                <w:color w:val="000000"/>
                <w:sz w:val="24"/>
              </w:rPr>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Pr>
                <w:noProof w:val="0"/>
                <w:color w:val="000000"/>
                <w:sz w:val="24"/>
              </w:rPr>
              <w:t xml:space="preserve">     </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lastRenderedPageBreak/>
              <w:t>11. Термін протягом якого конкурсні пропозиції є дійсними.</w:t>
            </w:r>
          </w:p>
        </w:tc>
        <w:tc>
          <w:tcPr>
            <w:tcW w:w="7486" w:type="dxa"/>
            <w:gridSpan w:val="3"/>
          </w:tcPr>
          <w:p w:rsidR="009B44A9" w:rsidRDefault="009B44A9" w:rsidP="00DC4E15">
            <w:pPr>
              <w:pStyle w:val="a4"/>
              <w:shd w:val="clear" w:color="auto" w:fill="auto"/>
              <w:spacing w:before="0"/>
              <w:ind w:firstLine="118"/>
              <w:rPr>
                <w:noProof w:val="0"/>
                <w:sz w:val="24"/>
              </w:rPr>
            </w:pPr>
            <w:r>
              <w:rPr>
                <w:noProof w:val="0"/>
                <w:color w:val="000000"/>
                <w:sz w:val="24"/>
              </w:rPr>
              <w:t>Конкурсні пропозиції вважаються дійсними протягом 90 календарних днів з дати розкриття конкурсних пропозицій.</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t>12. Відмова учаснику від участі в конкурсі, в</w:t>
            </w:r>
            <w:r>
              <w:rPr>
                <w:rStyle w:val="a3"/>
                <w:sz w:val="24"/>
              </w:rPr>
              <w:t xml:space="preserve">ідхилення </w:t>
            </w:r>
            <w:r>
              <w:rPr>
                <w:rStyle w:val="a3"/>
                <w:sz w:val="24"/>
              </w:rPr>
              <w:lastRenderedPageBreak/>
              <w:t>конкурсних пропозицій та відміна замовником конкурсу або визнання його таким, що не відбувся.</w:t>
            </w:r>
          </w:p>
        </w:tc>
        <w:tc>
          <w:tcPr>
            <w:tcW w:w="7486" w:type="dxa"/>
            <w:gridSpan w:val="3"/>
          </w:tcPr>
          <w:p w:rsidR="009B44A9" w:rsidRDefault="009B44A9" w:rsidP="00DC4E15">
            <w:pPr>
              <w:pStyle w:val="a4"/>
              <w:shd w:val="clear" w:color="auto" w:fill="auto"/>
              <w:spacing w:before="0"/>
              <w:ind w:firstLine="118"/>
              <w:rPr>
                <w:rStyle w:val="a5"/>
                <w:color w:val="000000"/>
                <w:sz w:val="24"/>
                <w:u w:val="single"/>
              </w:rPr>
            </w:pPr>
            <w:r>
              <w:rPr>
                <w:rStyle w:val="a5"/>
                <w:color w:val="000000"/>
                <w:sz w:val="24"/>
                <w:u w:val="single"/>
              </w:rPr>
              <w:lastRenderedPageBreak/>
              <w:t>Замовник приймає рішення про відмову Учаснику в участі у конкурсі, відхиленні конкурсної  пропозиції Учасника та відміняє конкурс і  має право визнати його таким, що не відбувся, у випадках:</w:t>
            </w:r>
          </w:p>
          <w:p w:rsidR="009B44A9" w:rsidRDefault="009B44A9" w:rsidP="00DC4E15">
            <w:pPr>
              <w:pStyle w:val="a4"/>
              <w:shd w:val="clear" w:color="auto" w:fill="auto"/>
              <w:spacing w:before="0"/>
              <w:ind w:firstLine="118"/>
              <w:rPr>
                <w:rStyle w:val="a5"/>
                <w:color w:val="000000"/>
                <w:sz w:val="24"/>
                <w:u w:val="single"/>
              </w:rPr>
            </w:pPr>
          </w:p>
          <w:p w:rsidR="009B44A9" w:rsidRDefault="009B44A9" w:rsidP="00DC4E15">
            <w:pPr>
              <w:pStyle w:val="HTML"/>
              <w:ind w:firstLine="118"/>
              <w:jc w:val="both"/>
              <w:rPr>
                <w:rFonts w:ascii="Times New Roman" w:hAnsi="Times New Roman"/>
                <w:sz w:val="24"/>
                <w:lang w:val="uk-UA"/>
              </w:rPr>
            </w:pPr>
            <w:r>
              <w:rPr>
                <w:rFonts w:ascii="Times New Roman" w:hAnsi="Times New Roman"/>
                <w:sz w:val="24"/>
                <w:lang w:val="uk-UA"/>
              </w:rPr>
              <w:lastRenderedPageBreak/>
              <w:t>1) Він має незаперечні докази того, що Учасник  пропонує, дає або погоджується дати прямо чи опосередковано  будь-якій  посадовій  особі  Замовника,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визначення переможця конкурсу;</w:t>
            </w:r>
          </w:p>
          <w:p w:rsidR="009B44A9" w:rsidRDefault="009B44A9" w:rsidP="00DC4E15">
            <w:pPr>
              <w:pStyle w:val="HTML"/>
              <w:ind w:firstLine="118"/>
              <w:jc w:val="both"/>
              <w:rPr>
                <w:rFonts w:ascii="Times New Roman" w:hAnsi="Times New Roman"/>
                <w:sz w:val="24"/>
                <w:lang w:val="uk-UA"/>
              </w:rPr>
            </w:pPr>
            <w:bookmarkStart w:id="2" w:name="o395"/>
            <w:bookmarkEnd w:id="2"/>
            <w:r>
              <w:rPr>
                <w:rFonts w:ascii="Times New Roman" w:hAnsi="Times New Roman"/>
                <w:sz w:val="24"/>
                <w:lang w:val="uk-UA"/>
              </w:rPr>
              <w:t xml:space="preserve">2) Учасника було притягнуто згідно із законом до відповідальності за вчинення правопорушень у сфері державних </w:t>
            </w:r>
            <w:proofErr w:type="spellStart"/>
            <w:r>
              <w:rPr>
                <w:rFonts w:ascii="Times New Roman" w:hAnsi="Times New Roman"/>
                <w:sz w:val="24"/>
                <w:lang w:val="uk-UA"/>
              </w:rPr>
              <w:t>закупівель</w:t>
            </w:r>
            <w:proofErr w:type="spellEnd"/>
            <w:r>
              <w:rPr>
                <w:rFonts w:ascii="Times New Roman" w:hAnsi="Times New Roman"/>
                <w:sz w:val="24"/>
                <w:lang w:val="uk-UA"/>
              </w:rPr>
              <w:t>, корупційного правопорушення;</w:t>
            </w:r>
          </w:p>
          <w:p w:rsidR="009B44A9" w:rsidRDefault="009B44A9" w:rsidP="00DC4E15">
            <w:pPr>
              <w:pStyle w:val="HTML"/>
              <w:ind w:firstLine="118"/>
              <w:jc w:val="both"/>
              <w:rPr>
                <w:rFonts w:ascii="Times New Roman" w:hAnsi="Times New Roman"/>
                <w:sz w:val="24"/>
                <w:lang w:val="uk-UA"/>
              </w:rPr>
            </w:pPr>
            <w:bookmarkStart w:id="3" w:name="o396"/>
            <w:bookmarkEnd w:id="3"/>
            <w:r>
              <w:rPr>
                <w:rFonts w:ascii="Times New Roman" w:hAnsi="Times New Roman"/>
                <w:sz w:val="24"/>
                <w:lang w:val="uk-UA"/>
              </w:rPr>
              <w:t>3) Виявлено факт участі  Учасника у змові;</w:t>
            </w:r>
          </w:p>
          <w:p w:rsidR="009B44A9" w:rsidRDefault="009B44A9" w:rsidP="00DC4E15">
            <w:pPr>
              <w:pStyle w:val="HTML"/>
              <w:ind w:firstLine="118"/>
              <w:jc w:val="both"/>
              <w:rPr>
                <w:rFonts w:ascii="Times New Roman" w:hAnsi="Times New Roman"/>
                <w:sz w:val="24"/>
                <w:lang w:val="uk-UA"/>
              </w:rPr>
            </w:pPr>
            <w:bookmarkStart w:id="4" w:name="o397"/>
            <w:bookmarkEnd w:id="4"/>
            <w:r>
              <w:rPr>
                <w:rFonts w:ascii="Times New Roman" w:hAnsi="Times New Roman"/>
                <w:sz w:val="24"/>
                <w:lang w:val="uk-UA"/>
              </w:rPr>
              <w:t>4) Фізична  особа,  яка є Учасником,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9B44A9" w:rsidRDefault="009B44A9" w:rsidP="00DC4E15">
            <w:pPr>
              <w:pStyle w:val="HTML"/>
              <w:ind w:firstLine="118"/>
              <w:jc w:val="both"/>
              <w:rPr>
                <w:rFonts w:ascii="Times New Roman" w:hAnsi="Times New Roman"/>
                <w:sz w:val="24"/>
                <w:lang w:val="uk-UA"/>
              </w:rPr>
            </w:pPr>
            <w:bookmarkStart w:id="5" w:name="o398"/>
            <w:bookmarkEnd w:id="5"/>
            <w:r>
              <w:rPr>
                <w:rFonts w:ascii="Times New Roman" w:hAnsi="Times New Roman"/>
                <w:sz w:val="24"/>
                <w:lang w:val="uk-UA"/>
              </w:rPr>
              <w:t>5) Службова (посадова) особа Учасника, яку уповноважено представляти його інтереси під час проведення конкурсу,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9B44A9" w:rsidRDefault="009B44A9" w:rsidP="00DC4E15">
            <w:pPr>
              <w:pStyle w:val="HTML"/>
              <w:ind w:firstLine="118"/>
              <w:jc w:val="both"/>
              <w:rPr>
                <w:rFonts w:ascii="Times New Roman" w:hAnsi="Times New Roman"/>
                <w:sz w:val="24"/>
                <w:lang w:val="uk-UA"/>
              </w:rPr>
            </w:pPr>
            <w:bookmarkStart w:id="6" w:name="o399"/>
            <w:bookmarkEnd w:id="6"/>
            <w:r>
              <w:rPr>
                <w:rFonts w:ascii="Times New Roman" w:hAnsi="Times New Roman"/>
                <w:sz w:val="24"/>
                <w:lang w:val="uk-UA"/>
              </w:rPr>
              <w:t>6) Конкурсна пропозиція подана Учасником, який є пов'язаною особою з іншими Учасниками конкурсу;</w:t>
            </w:r>
          </w:p>
          <w:p w:rsidR="009B44A9" w:rsidRDefault="009B44A9" w:rsidP="00DC4E15">
            <w:pPr>
              <w:pStyle w:val="HTML"/>
              <w:ind w:firstLine="118"/>
              <w:jc w:val="both"/>
              <w:rPr>
                <w:rFonts w:ascii="Times New Roman" w:hAnsi="Times New Roman"/>
                <w:sz w:val="24"/>
                <w:lang w:val="uk-UA"/>
              </w:rPr>
            </w:pPr>
            <w:bookmarkStart w:id="7" w:name="o400"/>
            <w:bookmarkEnd w:id="7"/>
            <w:r>
              <w:rPr>
                <w:rFonts w:ascii="Times New Roman" w:hAnsi="Times New Roman"/>
                <w:sz w:val="24"/>
                <w:lang w:val="uk-UA"/>
              </w:rPr>
              <w:t>7) Учасником не надано документів, що підтверджують правомочність на укладення  договору про закупівлю;</w:t>
            </w:r>
          </w:p>
          <w:p w:rsidR="009B44A9" w:rsidRDefault="009B44A9" w:rsidP="00DC4E15">
            <w:pPr>
              <w:pStyle w:val="HTML"/>
              <w:ind w:firstLine="118"/>
              <w:jc w:val="both"/>
              <w:rPr>
                <w:rStyle w:val="a5"/>
                <w:i w:val="0"/>
                <w:color w:val="000000"/>
                <w:sz w:val="24"/>
                <w:lang w:val="uk-UA" w:eastAsia="uk-UA"/>
              </w:rPr>
            </w:pPr>
            <w:bookmarkStart w:id="8" w:name="o401"/>
            <w:bookmarkEnd w:id="8"/>
            <w:r>
              <w:rPr>
                <w:rFonts w:ascii="Times New Roman" w:hAnsi="Times New Roman"/>
                <w:sz w:val="24"/>
                <w:lang w:val="uk-UA"/>
              </w:rPr>
              <w:t>8) Учасник конкурсу визнаний у встановленому законом порядку банкрутом та відносно нього відкрита ліквідаційна процедура.</w:t>
            </w:r>
          </w:p>
          <w:p w:rsidR="009B44A9" w:rsidRDefault="009B44A9" w:rsidP="00DC4E15">
            <w:pPr>
              <w:pStyle w:val="HTML"/>
              <w:ind w:firstLine="118"/>
              <w:jc w:val="both"/>
              <w:rPr>
                <w:rFonts w:ascii="Times New Roman" w:hAnsi="Times New Roman"/>
                <w:sz w:val="24"/>
                <w:lang w:val="uk-UA"/>
              </w:rPr>
            </w:pPr>
            <w:r>
              <w:rPr>
                <w:rFonts w:ascii="Times New Roman" w:hAnsi="Times New Roman"/>
                <w:sz w:val="24"/>
                <w:lang w:val="uk-UA"/>
              </w:rPr>
              <w:t>9) Учасник конкурсу має заборгованість із сплати податків і зборів (обов'язкових платежів);</w:t>
            </w:r>
          </w:p>
          <w:p w:rsidR="009B44A9" w:rsidRDefault="009B44A9" w:rsidP="00DC4E15">
            <w:pPr>
              <w:pStyle w:val="HTML"/>
              <w:ind w:firstLine="118"/>
              <w:jc w:val="both"/>
              <w:rPr>
                <w:rFonts w:ascii="Times New Roman" w:hAnsi="Times New Roman"/>
                <w:sz w:val="24"/>
                <w:lang w:val="uk-UA"/>
              </w:rPr>
            </w:pPr>
            <w:bookmarkStart w:id="9" w:name="o404"/>
            <w:bookmarkEnd w:id="9"/>
            <w:r>
              <w:rPr>
                <w:rFonts w:ascii="Times New Roman" w:hAnsi="Times New Roman"/>
                <w:sz w:val="24"/>
                <w:lang w:val="uk-UA"/>
              </w:rPr>
              <w:t>10) Учасник конкурсу не провадить господарську діяльність відповідно до положень його статуту;</w:t>
            </w:r>
          </w:p>
          <w:p w:rsidR="009B44A9" w:rsidRDefault="009B44A9" w:rsidP="00DC4E15">
            <w:pPr>
              <w:pStyle w:val="a4"/>
              <w:shd w:val="clear" w:color="auto" w:fill="auto"/>
              <w:spacing w:before="0"/>
              <w:ind w:firstLine="118"/>
              <w:rPr>
                <w:noProof w:val="0"/>
                <w:sz w:val="24"/>
              </w:rPr>
            </w:pPr>
            <w:r>
              <w:rPr>
                <w:noProof w:val="0"/>
                <w:color w:val="000000"/>
                <w:sz w:val="24"/>
              </w:rPr>
              <w:t>11) Учасник має обтяження на об’єкти нерухомого майна, які пропонуються на конкурс;</w:t>
            </w:r>
          </w:p>
          <w:p w:rsidR="009B44A9" w:rsidRDefault="009B44A9" w:rsidP="00DC4E15">
            <w:pPr>
              <w:pStyle w:val="a4"/>
              <w:shd w:val="clear" w:color="auto" w:fill="auto"/>
              <w:spacing w:before="0"/>
              <w:ind w:firstLine="118"/>
              <w:rPr>
                <w:noProof w:val="0"/>
                <w:color w:val="000000"/>
                <w:sz w:val="24"/>
              </w:rPr>
            </w:pPr>
            <w:r>
              <w:rPr>
                <w:noProof w:val="0"/>
                <w:color w:val="000000"/>
                <w:sz w:val="24"/>
              </w:rPr>
              <w:t>12) Учасник не згоден з виправленням арифметичних помилок, то його конкурсна пропозиція відхиляється;</w:t>
            </w:r>
          </w:p>
          <w:p w:rsidR="009B44A9" w:rsidRDefault="009B44A9" w:rsidP="00DC4E15">
            <w:pPr>
              <w:pStyle w:val="a4"/>
              <w:shd w:val="clear" w:color="auto" w:fill="auto"/>
              <w:spacing w:before="0"/>
              <w:ind w:firstLine="118"/>
              <w:rPr>
                <w:noProof w:val="0"/>
                <w:sz w:val="24"/>
              </w:rPr>
            </w:pPr>
            <w:r>
              <w:rPr>
                <w:noProof w:val="0"/>
                <w:color w:val="000000"/>
                <w:sz w:val="24"/>
              </w:rPr>
              <w:t>13) Конкурсна пропозиція учасника не відповідає вимогам замовника, зазначеним у конкурсній документації;</w:t>
            </w:r>
          </w:p>
          <w:p w:rsidR="009B44A9" w:rsidRDefault="009B44A9" w:rsidP="00DC4E15">
            <w:pPr>
              <w:pStyle w:val="a4"/>
              <w:shd w:val="clear" w:color="auto" w:fill="auto"/>
              <w:spacing w:before="0"/>
              <w:ind w:firstLine="118"/>
              <w:rPr>
                <w:noProof w:val="0"/>
                <w:sz w:val="24"/>
              </w:rPr>
            </w:pPr>
            <w:r>
              <w:rPr>
                <w:noProof w:val="0"/>
                <w:sz w:val="24"/>
              </w:rPr>
              <w:t>1</w:t>
            </w:r>
            <w:r>
              <w:rPr>
                <w:noProof w:val="0"/>
                <w:color w:val="000000"/>
                <w:sz w:val="24"/>
              </w:rPr>
              <w:t>4) Учасник надає недостовірну інформацію про його відповідність встановленим у конкурсній документації вимогам;</w:t>
            </w:r>
          </w:p>
          <w:p w:rsidR="009B44A9" w:rsidRDefault="009B44A9" w:rsidP="00DC4E15">
            <w:pPr>
              <w:pStyle w:val="a4"/>
              <w:shd w:val="clear" w:color="auto" w:fill="auto"/>
              <w:spacing w:before="0"/>
              <w:ind w:firstLine="118"/>
              <w:jc w:val="left"/>
              <w:rPr>
                <w:noProof w:val="0"/>
                <w:color w:val="000000"/>
                <w:sz w:val="24"/>
              </w:rPr>
            </w:pPr>
            <w:r>
              <w:rPr>
                <w:noProof w:val="0"/>
                <w:color w:val="000000"/>
                <w:sz w:val="24"/>
              </w:rPr>
              <w:t>16) Відсутності потреби в проведенні конкурсу;</w:t>
            </w:r>
          </w:p>
          <w:p w:rsidR="009B44A9" w:rsidRDefault="009B44A9" w:rsidP="00DC4E15">
            <w:pPr>
              <w:pStyle w:val="a4"/>
              <w:shd w:val="clear" w:color="auto" w:fill="auto"/>
              <w:spacing w:before="0"/>
              <w:ind w:firstLine="118"/>
              <w:jc w:val="left"/>
              <w:rPr>
                <w:noProof w:val="0"/>
                <w:sz w:val="24"/>
              </w:rPr>
            </w:pPr>
            <w:r>
              <w:rPr>
                <w:noProof w:val="0"/>
                <w:color w:val="000000"/>
                <w:sz w:val="24"/>
              </w:rPr>
              <w:t>17) Виявлення факту змови учасників;</w:t>
            </w:r>
          </w:p>
          <w:p w:rsidR="009B44A9" w:rsidRDefault="009B44A9" w:rsidP="00DC4E15">
            <w:pPr>
              <w:pStyle w:val="a4"/>
              <w:shd w:val="clear" w:color="auto" w:fill="auto"/>
              <w:spacing w:before="0"/>
              <w:ind w:left="-108" w:firstLine="118"/>
              <w:rPr>
                <w:noProof w:val="0"/>
                <w:color w:val="000000"/>
                <w:sz w:val="24"/>
              </w:rPr>
            </w:pPr>
            <w:r>
              <w:rPr>
                <w:noProof w:val="0"/>
                <w:color w:val="000000"/>
                <w:sz w:val="24"/>
              </w:rPr>
              <w:t xml:space="preserve">  18) Подання для участі в конкурсі менше двох конкурсних пропозицій; </w:t>
            </w:r>
          </w:p>
          <w:p w:rsidR="009B44A9" w:rsidRDefault="009B44A9" w:rsidP="00DC4E15">
            <w:pPr>
              <w:pStyle w:val="a4"/>
              <w:shd w:val="clear" w:color="auto" w:fill="auto"/>
              <w:spacing w:before="0"/>
              <w:ind w:firstLine="118"/>
              <w:jc w:val="left"/>
              <w:rPr>
                <w:noProof w:val="0"/>
                <w:color w:val="000000"/>
                <w:sz w:val="24"/>
              </w:rPr>
            </w:pPr>
            <w:r>
              <w:rPr>
                <w:noProof w:val="0"/>
                <w:color w:val="000000"/>
                <w:sz w:val="24"/>
              </w:rPr>
              <w:t xml:space="preserve">19) Відхилення всіх конкурсних пропозицій; </w:t>
            </w:r>
          </w:p>
          <w:p w:rsidR="009B44A9" w:rsidRDefault="009B44A9" w:rsidP="00DC4E15">
            <w:pPr>
              <w:pStyle w:val="a4"/>
              <w:shd w:val="clear" w:color="auto" w:fill="auto"/>
              <w:spacing w:before="0"/>
              <w:ind w:firstLine="118"/>
              <w:jc w:val="left"/>
              <w:rPr>
                <w:noProof w:val="0"/>
                <w:sz w:val="24"/>
              </w:rPr>
            </w:pPr>
            <w:r>
              <w:rPr>
                <w:noProof w:val="0"/>
                <w:color w:val="000000"/>
                <w:sz w:val="24"/>
              </w:rPr>
              <w:t>20) Скорочення видатків на здійснення закупівлі;</w:t>
            </w:r>
          </w:p>
          <w:p w:rsidR="009B44A9" w:rsidRDefault="009B44A9" w:rsidP="00DC4E15">
            <w:pPr>
              <w:pStyle w:val="a4"/>
              <w:shd w:val="clear" w:color="auto" w:fill="auto"/>
              <w:spacing w:before="0"/>
              <w:ind w:left="-108" w:firstLine="118"/>
              <w:rPr>
                <w:noProof w:val="0"/>
                <w:color w:val="000000"/>
                <w:sz w:val="24"/>
              </w:rPr>
            </w:pPr>
            <w:r>
              <w:rPr>
                <w:noProof w:val="0"/>
                <w:color w:val="000000"/>
                <w:sz w:val="24"/>
              </w:rPr>
              <w:t xml:space="preserve">  21) Здійснення закупівлі стало неможливим внаслідок непереборної сили.</w:t>
            </w:r>
          </w:p>
          <w:p w:rsidR="009B44A9" w:rsidRDefault="009B44A9" w:rsidP="00DC4E15">
            <w:pPr>
              <w:pStyle w:val="a4"/>
              <w:shd w:val="clear" w:color="auto" w:fill="auto"/>
              <w:spacing w:before="0"/>
              <w:ind w:firstLine="118"/>
              <w:rPr>
                <w:noProof w:val="0"/>
                <w:color w:val="000000"/>
                <w:sz w:val="24"/>
              </w:rPr>
            </w:pPr>
            <w:r>
              <w:rPr>
                <w:noProof w:val="0"/>
                <w:color w:val="000000"/>
                <w:sz w:val="24"/>
              </w:rPr>
              <w:t xml:space="preserve">  Конкурс може бути відмінено та визнано Замовником таким, що не відбувся частково (за лотом) також за інших обґрунтованих причин.</w:t>
            </w:r>
          </w:p>
          <w:p w:rsidR="009B44A9" w:rsidRDefault="009B44A9" w:rsidP="00DC4E15">
            <w:pPr>
              <w:pStyle w:val="a4"/>
              <w:shd w:val="clear" w:color="auto" w:fill="auto"/>
              <w:spacing w:before="0"/>
              <w:ind w:firstLine="118"/>
              <w:rPr>
                <w:noProof w:val="0"/>
                <w:sz w:val="24"/>
              </w:rPr>
            </w:pPr>
          </w:p>
          <w:p w:rsidR="009B44A9" w:rsidRDefault="009B44A9" w:rsidP="00DC4E15">
            <w:pPr>
              <w:pStyle w:val="a4"/>
              <w:shd w:val="clear" w:color="auto" w:fill="auto"/>
              <w:spacing w:before="0"/>
              <w:ind w:firstLine="118"/>
              <w:rPr>
                <w:noProof w:val="0"/>
                <w:sz w:val="24"/>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lastRenderedPageBreak/>
              <w:t xml:space="preserve">13. </w:t>
            </w:r>
            <w:r>
              <w:rPr>
                <w:rStyle w:val="a3"/>
                <w:sz w:val="24"/>
              </w:rPr>
              <w:t xml:space="preserve">Інформація про необхідні технічні, якісні та кількісні характеристики предмета </w:t>
            </w:r>
            <w:r>
              <w:rPr>
                <w:rStyle w:val="a3"/>
                <w:sz w:val="24"/>
              </w:rPr>
              <w:lastRenderedPageBreak/>
              <w:t>конкурсу.</w:t>
            </w:r>
          </w:p>
        </w:tc>
        <w:tc>
          <w:tcPr>
            <w:tcW w:w="7486" w:type="dxa"/>
            <w:gridSpan w:val="3"/>
          </w:tcPr>
          <w:p w:rsidR="009B44A9" w:rsidRDefault="009B44A9" w:rsidP="00DC4E15">
            <w:pPr>
              <w:ind w:firstLine="118"/>
              <w:jc w:val="center"/>
              <w:rPr>
                <w:rFonts w:ascii="Times New Roman" w:hAnsi="Times New Roman"/>
                <w:b/>
              </w:rPr>
            </w:pPr>
            <w:r>
              <w:rPr>
                <w:rFonts w:ascii="Times New Roman" w:hAnsi="Times New Roman"/>
                <w:b/>
              </w:rPr>
              <w:lastRenderedPageBreak/>
              <w:t>ТЕХНІЧНІ ВИМОГИ</w:t>
            </w:r>
          </w:p>
          <w:p w:rsidR="009B44A9" w:rsidRDefault="009B44A9" w:rsidP="00DC4E15">
            <w:pPr>
              <w:ind w:firstLine="118"/>
              <w:jc w:val="center"/>
              <w:rPr>
                <w:rFonts w:ascii="Times New Roman" w:hAnsi="Times New Roman"/>
                <w:b/>
              </w:rPr>
            </w:pPr>
            <w:r>
              <w:rPr>
                <w:rFonts w:ascii="Times New Roman" w:hAnsi="Times New Roman"/>
                <w:b/>
              </w:rPr>
              <w:t>до квартир, які передаються у власність Управління Служби безпеки України в Чернівецькій області.</w:t>
            </w:r>
          </w:p>
          <w:p w:rsidR="009B44A9" w:rsidRDefault="009B44A9" w:rsidP="00DC4E15">
            <w:pPr>
              <w:ind w:firstLine="118"/>
              <w:jc w:val="center"/>
              <w:rPr>
                <w:rFonts w:ascii="Times New Roman" w:hAnsi="Times New Roman"/>
                <w:b/>
              </w:rPr>
            </w:pPr>
          </w:p>
          <w:p w:rsidR="009B44A9" w:rsidRDefault="009B44A9" w:rsidP="00DC4E15">
            <w:pPr>
              <w:ind w:firstLine="118"/>
              <w:jc w:val="both"/>
              <w:rPr>
                <w:rFonts w:ascii="Times New Roman" w:hAnsi="Times New Roman"/>
                <w:b/>
              </w:rPr>
            </w:pPr>
            <w:r>
              <w:rPr>
                <w:rFonts w:ascii="Times New Roman" w:hAnsi="Times New Roman"/>
                <w:b/>
              </w:rPr>
              <w:t>1. Розмір загальної площі квартир:</w:t>
            </w:r>
          </w:p>
          <w:p w:rsidR="009B44A9" w:rsidRDefault="009B44A9" w:rsidP="00DC4E15">
            <w:pPr>
              <w:ind w:firstLine="118"/>
              <w:jc w:val="both"/>
              <w:rPr>
                <w:rFonts w:ascii="Times New Roman" w:hAnsi="Times New Roman"/>
                <w:sz w:val="22"/>
              </w:rPr>
            </w:pPr>
            <w:r>
              <w:rPr>
                <w:rFonts w:ascii="Times New Roman" w:hAnsi="Times New Roman"/>
                <w:sz w:val="22"/>
              </w:rPr>
              <w:lastRenderedPageBreak/>
              <w:t xml:space="preserve">     житлова площа квартир не повинна бути менша ніж:  26 </w:t>
            </w:r>
            <w:proofErr w:type="spellStart"/>
            <w:r>
              <w:rPr>
                <w:rFonts w:ascii="Times New Roman" w:hAnsi="Times New Roman"/>
                <w:sz w:val="22"/>
              </w:rPr>
              <w:t>кв</w:t>
            </w:r>
            <w:proofErr w:type="spellEnd"/>
            <w:r>
              <w:rPr>
                <w:rFonts w:ascii="Times New Roman" w:hAnsi="Times New Roman"/>
                <w:sz w:val="22"/>
              </w:rPr>
              <w:t>. м.;</w:t>
            </w:r>
          </w:p>
          <w:p w:rsidR="009B44A9" w:rsidRDefault="009B44A9" w:rsidP="00DC4E15">
            <w:pPr>
              <w:ind w:firstLine="118"/>
              <w:jc w:val="both"/>
              <w:rPr>
                <w:rFonts w:ascii="Times New Roman" w:hAnsi="Times New Roman"/>
              </w:rPr>
            </w:pPr>
            <w:r>
              <w:rPr>
                <w:rFonts w:ascii="Times New Roman" w:hAnsi="Times New Roman"/>
                <w:sz w:val="22"/>
              </w:rPr>
              <w:t xml:space="preserve">     загальна площа квартири не повинна перевищувати:  125 </w:t>
            </w:r>
            <w:proofErr w:type="spellStart"/>
            <w:r>
              <w:rPr>
                <w:rFonts w:ascii="Times New Roman" w:hAnsi="Times New Roman"/>
                <w:sz w:val="22"/>
              </w:rPr>
              <w:t>кв.м</w:t>
            </w:r>
            <w:proofErr w:type="spellEnd"/>
            <w:r>
              <w:rPr>
                <w:rFonts w:ascii="Times New Roman" w:hAnsi="Times New Roman"/>
                <w:sz w:val="22"/>
              </w:rPr>
              <w:t>.</w:t>
            </w:r>
          </w:p>
          <w:p w:rsidR="009B44A9" w:rsidRDefault="009B44A9" w:rsidP="00DC4E15">
            <w:pPr>
              <w:ind w:firstLine="118"/>
              <w:jc w:val="both"/>
              <w:rPr>
                <w:rFonts w:ascii="Times New Roman" w:hAnsi="Times New Roman"/>
              </w:rPr>
            </w:pPr>
            <w:r>
              <w:rPr>
                <w:rFonts w:ascii="Times New Roman" w:hAnsi="Times New Roman"/>
              </w:rPr>
              <w:t>Термін експлуатації будинку, з моменту отримання сертифікату відповідності або декларації про готовності об’єкта до експлуатації, в якому знаходиться квартира, яка буде придбана за договором, не повинен перевищувати 5 років на момент кінцевого строку подання пропозиції конкурсних торгів.</w:t>
            </w:r>
          </w:p>
          <w:p w:rsidR="009B44A9" w:rsidRDefault="009B44A9" w:rsidP="00DC4E15">
            <w:pPr>
              <w:ind w:firstLine="118"/>
              <w:jc w:val="both"/>
              <w:rPr>
                <w:rFonts w:ascii="Times New Roman" w:hAnsi="Times New Roman"/>
              </w:rPr>
            </w:pPr>
            <w:r>
              <w:rPr>
                <w:rFonts w:ascii="Times New Roman" w:hAnsi="Times New Roman"/>
              </w:rPr>
              <w:t xml:space="preserve">При цьому у випадку подання учасниками однакових цінових пропозицій (вартість 1 </w:t>
            </w:r>
            <w:proofErr w:type="spellStart"/>
            <w:r>
              <w:rPr>
                <w:rFonts w:ascii="Times New Roman" w:hAnsi="Times New Roman"/>
              </w:rPr>
              <w:t>кв</w:t>
            </w:r>
            <w:proofErr w:type="spellEnd"/>
            <w:r>
              <w:rPr>
                <w:rFonts w:ascii="Times New Roman" w:hAnsi="Times New Roman"/>
              </w:rPr>
              <w:t>. м загальної площі) перевага надається пропозиції, загальна площа квартир в якої є найменшою.</w:t>
            </w:r>
          </w:p>
          <w:p w:rsidR="009B44A9" w:rsidRDefault="009B44A9" w:rsidP="00DC4E15">
            <w:pPr>
              <w:ind w:firstLine="118"/>
              <w:jc w:val="both"/>
              <w:rPr>
                <w:rStyle w:val="a3"/>
                <w:rFonts w:ascii="Times New Roman" w:hAnsi="Times New Roman"/>
              </w:rPr>
            </w:pPr>
            <w:r>
              <w:rPr>
                <w:rFonts w:ascii="Times New Roman" w:hAnsi="Times New Roman"/>
              </w:rPr>
              <w:t>Після розкриття конкурсної пропозиції</w:t>
            </w:r>
            <w:r>
              <w:rPr>
                <w:rStyle w:val="a3"/>
                <w:rFonts w:ascii="Times New Roman" w:hAnsi="Times New Roman"/>
              </w:rPr>
              <w:t xml:space="preserve"> Замовник має право провести інспектування житла з метою оцінки споживчої привабливості житла.</w:t>
            </w:r>
          </w:p>
          <w:p w:rsidR="009B44A9" w:rsidRDefault="009B44A9" w:rsidP="00DC4E15">
            <w:pPr>
              <w:ind w:firstLine="118"/>
              <w:jc w:val="both"/>
              <w:rPr>
                <w:rFonts w:ascii="Times New Roman" w:hAnsi="Times New Roman"/>
                <w:b/>
              </w:rPr>
            </w:pPr>
            <w:r>
              <w:rPr>
                <w:rFonts w:ascii="Times New Roman" w:hAnsi="Times New Roman"/>
                <w:b/>
              </w:rPr>
              <w:t>2. Вимоги до квартир:</w:t>
            </w:r>
          </w:p>
          <w:p w:rsidR="009B44A9" w:rsidRDefault="009B44A9" w:rsidP="00DC4E15">
            <w:pPr>
              <w:ind w:firstLine="118"/>
              <w:jc w:val="both"/>
              <w:rPr>
                <w:rFonts w:ascii="Times New Roman" w:hAnsi="Times New Roman"/>
              </w:rPr>
            </w:pPr>
            <w:r>
              <w:rPr>
                <w:rFonts w:ascii="Times New Roman" w:hAnsi="Times New Roman"/>
              </w:rPr>
              <w:t>а) стан квартири повинен бути придатний для проживання без проведення ремонту (відповідати ст. 50 Житлового кодексу Української РСР);</w:t>
            </w:r>
          </w:p>
          <w:p w:rsidR="009B44A9" w:rsidRDefault="009B44A9" w:rsidP="00DC4E15">
            <w:pPr>
              <w:ind w:firstLine="118"/>
              <w:jc w:val="both"/>
              <w:rPr>
                <w:rFonts w:ascii="Times New Roman" w:hAnsi="Times New Roman"/>
              </w:rPr>
            </w:pPr>
            <w:r>
              <w:rPr>
                <w:rFonts w:ascii="Times New Roman" w:hAnsi="Times New Roman"/>
              </w:rPr>
              <w:t>б) квартири повинні бути забезпечені електроенергією, водою, каналізацією, опаленням, санітарно-технічним обладнанням, газовою (електричною) плитою;</w:t>
            </w:r>
          </w:p>
          <w:p w:rsidR="009B44A9" w:rsidRDefault="009B44A9" w:rsidP="00DC4E15">
            <w:pPr>
              <w:ind w:firstLine="118"/>
              <w:jc w:val="both"/>
              <w:rPr>
                <w:rFonts w:ascii="Times New Roman" w:hAnsi="Times New Roman"/>
              </w:rPr>
            </w:pPr>
            <w:r>
              <w:rPr>
                <w:rFonts w:ascii="Times New Roman" w:hAnsi="Times New Roman"/>
              </w:rPr>
              <w:t>в) обладнання, оздоблення та санітарний стан повинні відповідати вимогам ДБН В.2.2-15-2005;</w:t>
            </w:r>
          </w:p>
          <w:p w:rsidR="009B44A9" w:rsidRDefault="009B44A9" w:rsidP="00DC4E15">
            <w:pPr>
              <w:ind w:firstLine="118"/>
              <w:jc w:val="both"/>
              <w:rPr>
                <w:rFonts w:ascii="Times New Roman" w:hAnsi="Times New Roman"/>
                <w:spacing w:val="-4"/>
              </w:rPr>
            </w:pPr>
            <w:r>
              <w:rPr>
                <w:rFonts w:ascii="Times New Roman" w:hAnsi="Times New Roman"/>
              </w:rPr>
              <w:t xml:space="preserve">г) </w:t>
            </w:r>
            <w:r>
              <w:rPr>
                <w:rFonts w:ascii="Times New Roman" w:hAnsi="Times New Roman"/>
                <w:spacing w:val="-4"/>
              </w:rPr>
              <w:t xml:space="preserve">квартири обладнані приладами обліку газу, водо та </w:t>
            </w:r>
            <w:proofErr w:type="spellStart"/>
            <w:r>
              <w:rPr>
                <w:rFonts w:ascii="Times New Roman" w:hAnsi="Times New Roman"/>
                <w:spacing w:val="-4"/>
              </w:rPr>
              <w:t>електро</w:t>
            </w:r>
            <w:proofErr w:type="spellEnd"/>
            <w:r>
              <w:rPr>
                <w:rFonts w:ascii="Times New Roman" w:hAnsi="Times New Roman"/>
                <w:spacing w:val="-4"/>
              </w:rPr>
              <w:t xml:space="preserve"> споживання.</w:t>
            </w:r>
          </w:p>
          <w:p w:rsidR="009B44A9" w:rsidRDefault="009B44A9" w:rsidP="00DC4E15">
            <w:pPr>
              <w:ind w:firstLine="118"/>
              <w:jc w:val="both"/>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rStyle w:val="a3"/>
                <w:sz w:val="24"/>
              </w:rPr>
              <w:lastRenderedPageBreak/>
              <w:t>14. Опис предмета конкурсу та його окремої частини (частин) предмета конкурсу, щодо яких можуть бути подані конкурсні пропозиції.</w:t>
            </w:r>
          </w:p>
        </w:tc>
        <w:tc>
          <w:tcPr>
            <w:tcW w:w="7486" w:type="dxa"/>
            <w:gridSpan w:val="3"/>
          </w:tcPr>
          <w:p w:rsidR="009B44A9" w:rsidRDefault="009B44A9" w:rsidP="00DC4E15">
            <w:pPr>
              <w:shd w:val="clear" w:color="auto" w:fill="FFFFFF"/>
              <w:ind w:firstLine="118"/>
              <w:jc w:val="both"/>
              <w:rPr>
                <w:rFonts w:ascii="Times New Roman" w:hAnsi="Times New Roman"/>
                <w:highlight w:val="yellow"/>
              </w:rPr>
            </w:pPr>
            <w:r>
              <w:rPr>
                <w:rFonts w:ascii="Times New Roman" w:hAnsi="Times New Roman"/>
              </w:rPr>
              <w:t>Предмет конкурсу - придбання двокімнатних квартир на вторинному ринку для забезпечення житлом військовослужбовців Управління СБУ в Чернівецькій області у місті Чернівці.</w:t>
            </w:r>
          </w:p>
          <w:p w:rsidR="009B44A9" w:rsidRDefault="009B44A9" w:rsidP="00DC4E15">
            <w:pPr>
              <w:pStyle w:val="a4"/>
              <w:shd w:val="clear" w:color="auto" w:fill="auto"/>
              <w:spacing w:before="0"/>
              <w:ind w:firstLine="118"/>
              <w:rPr>
                <w:noProof w:val="0"/>
                <w:color w:val="000000"/>
              </w:rPr>
            </w:pPr>
            <w:r>
              <w:rPr>
                <w:noProof w:val="0"/>
              </w:rPr>
              <w:t>Лот 1 – 1 (одна) однокімнатна квартира, (одна) двокімнатна квартира у м. Чернівці, Чернівецької</w:t>
            </w:r>
            <w:r>
              <w:rPr>
                <w:noProof w:val="0"/>
                <w:color w:val="000000"/>
              </w:rPr>
              <w:t xml:space="preserve"> області.</w:t>
            </w:r>
          </w:p>
          <w:p w:rsidR="009B44A9" w:rsidRDefault="009B44A9" w:rsidP="00DC4E15">
            <w:pPr>
              <w:pStyle w:val="a4"/>
              <w:shd w:val="clear" w:color="auto" w:fill="auto"/>
              <w:spacing w:before="0"/>
              <w:ind w:firstLine="118"/>
              <w:rPr>
                <w:noProof w:val="0"/>
                <w:color w:val="000000"/>
              </w:rPr>
            </w:pPr>
            <w:r>
              <w:rPr>
                <w:noProof w:val="0"/>
              </w:rPr>
              <w:t>Лот 2 – 1 (одна) трикімнатна квартира, (одна) чотирикімнатна квартира у м. Чернівці, Чернівецької</w:t>
            </w:r>
            <w:r>
              <w:rPr>
                <w:noProof w:val="0"/>
                <w:color w:val="000000"/>
              </w:rPr>
              <w:t xml:space="preserve"> області..</w:t>
            </w:r>
          </w:p>
          <w:p w:rsidR="009B44A9" w:rsidRDefault="009B44A9" w:rsidP="00DC4E15">
            <w:pPr>
              <w:pStyle w:val="a4"/>
              <w:shd w:val="clear" w:color="auto" w:fill="auto"/>
              <w:spacing w:before="0"/>
              <w:ind w:firstLine="208"/>
              <w:rPr>
                <w:noProof w:val="0"/>
                <w:sz w:val="24"/>
              </w:rPr>
            </w:pPr>
            <w:r>
              <w:rPr>
                <w:noProof w:val="0"/>
                <w:color w:val="000000"/>
                <w:sz w:val="24"/>
              </w:rPr>
              <w:t>Учасники подають свої пропозиції стосовно предмету закупівлі в цілому або частини предмету закупівлі, (лоти).</w:t>
            </w:r>
          </w:p>
          <w:p w:rsidR="009B44A9" w:rsidRDefault="009B44A9" w:rsidP="00DC4E15">
            <w:pPr>
              <w:pStyle w:val="a4"/>
              <w:shd w:val="clear" w:color="auto" w:fill="auto"/>
              <w:spacing w:before="0"/>
              <w:ind w:firstLine="208"/>
              <w:rPr>
                <w:noProof w:val="0"/>
                <w:sz w:val="24"/>
              </w:rPr>
            </w:pPr>
            <w:r>
              <w:rPr>
                <w:noProof w:val="0"/>
                <w:sz w:val="24"/>
              </w:rPr>
              <w:t>Учасник подає заповнену форму “Цінова конкурсна пропозиція” по кожному лоту окремо.</w:t>
            </w:r>
          </w:p>
          <w:p w:rsidR="009B44A9" w:rsidRDefault="009B44A9" w:rsidP="00DC4E15">
            <w:pPr>
              <w:pStyle w:val="a4"/>
              <w:shd w:val="clear" w:color="auto" w:fill="auto"/>
              <w:spacing w:before="0"/>
              <w:ind w:firstLine="208"/>
              <w:rPr>
                <w:noProof w:val="0"/>
                <w:sz w:val="24"/>
              </w:rPr>
            </w:pPr>
            <w:r>
              <w:rPr>
                <w:noProof w:val="0"/>
                <w:sz w:val="24"/>
              </w:rPr>
              <w:t xml:space="preserve">Учасник конкурсу може подати пропозицію щодо меншої кількості запланованих до закупівлі Замовником квартир. </w:t>
            </w:r>
          </w:p>
          <w:p w:rsidR="009B44A9" w:rsidRDefault="009B44A9" w:rsidP="00DC4E15">
            <w:pPr>
              <w:pStyle w:val="a4"/>
              <w:shd w:val="clear" w:color="auto" w:fill="auto"/>
              <w:spacing w:before="0"/>
              <w:ind w:firstLine="208"/>
              <w:rPr>
                <w:noProof w:val="0"/>
                <w:sz w:val="24"/>
              </w:rPr>
            </w:pPr>
            <w:r>
              <w:rPr>
                <w:noProof w:val="0"/>
                <w:sz w:val="24"/>
              </w:rPr>
              <w:t>Замовник має право обрати серед поданих пропозицій найкращу за економічними та технічними показниками в межах предмету конкурсу, або його частини – лоту.</w:t>
            </w:r>
          </w:p>
          <w:p w:rsidR="009B44A9" w:rsidRDefault="009B44A9" w:rsidP="00DC4E15">
            <w:pPr>
              <w:pStyle w:val="a4"/>
              <w:shd w:val="clear" w:color="auto" w:fill="auto"/>
              <w:spacing w:before="0"/>
              <w:ind w:firstLine="208"/>
              <w:rPr>
                <w:noProof w:val="0"/>
                <w:sz w:val="24"/>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rPr>
                <w:noProof w:val="0"/>
                <w:sz w:val="24"/>
              </w:rPr>
            </w:pPr>
            <w:r>
              <w:rPr>
                <w:rStyle w:val="a3"/>
                <w:sz w:val="24"/>
              </w:rPr>
              <w:t>15. Внесення змін або відкликання конкурсної пропозиції учасником.</w:t>
            </w:r>
          </w:p>
        </w:tc>
        <w:tc>
          <w:tcPr>
            <w:tcW w:w="7486" w:type="dxa"/>
            <w:gridSpan w:val="3"/>
          </w:tcPr>
          <w:p w:rsidR="009B44A9" w:rsidRDefault="009B44A9" w:rsidP="00DC4E15">
            <w:pPr>
              <w:pStyle w:val="a4"/>
              <w:shd w:val="clear" w:color="auto" w:fill="auto"/>
              <w:spacing w:before="0"/>
              <w:ind w:firstLine="118"/>
              <w:rPr>
                <w:noProof w:val="0"/>
                <w:color w:val="000000"/>
                <w:sz w:val="24"/>
              </w:rPr>
            </w:pPr>
            <w:r>
              <w:rPr>
                <w:noProof w:val="0"/>
                <w:color w:val="000000"/>
                <w:sz w:val="24"/>
              </w:rPr>
              <w:t xml:space="preserve">Учасник має право </w:t>
            </w:r>
            <w:proofErr w:type="spellStart"/>
            <w:r>
              <w:rPr>
                <w:noProof w:val="0"/>
                <w:color w:val="000000"/>
                <w:sz w:val="24"/>
              </w:rPr>
              <w:t>внести</w:t>
            </w:r>
            <w:proofErr w:type="spellEnd"/>
            <w:r>
              <w:rPr>
                <w:noProof w:val="0"/>
                <w:color w:val="000000"/>
                <w:sz w:val="24"/>
              </w:rPr>
              <w:t xml:space="preserve">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p w:rsidR="009B44A9" w:rsidRDefault="009B44A9" w:rsidP="00DC4E15">
            <w:pPr>
              <w:pStyle w:val="a4"/>
              <w:shd w:val="clear" w:color="auto" w:fill="auto"/>
              <w:spacing w:before="0"/>
              <w:ind w:firstLine="118"/>
              <w:rPr>
                <w:noProof w:val="0"/>
                <w:sz w:val="24"/>
              </w:rPr>
            </w:pPr>
          </w:p>
          <w:p w:rsidR="009B44A9" w:rsidRDefault="009B44A9" w:rsidP="00DC4E15">
            <w:pPr>
              <w:pStyle w:val="a4"/>
              <w:shd w:val="clear" w:color="auto" w:fill="auto"/>
              <w:spacing w:before="0"/>
              <w:ind w:firstLine="118"/>
              <w:rPr>
                <w:noProof w:val="0"/>
                <w:sz w:val="24"/>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rPr>
                <w:noProof w:val="0"/>
                <w:sz w:val="24"/>
              </w:rPr>
            </w:pPr>
            <w:r>
              <w:rPr>
                <w:noProof w:val="0"/>
                <w:sz w:val="24"/>
              </w:rPr>
              <w:t xml:space="preserve">16. </w:t>
            </w:r>
            <w:r>
              <w:rPr>
                <w:rStyle w:val="a3"/>
                <w:sz w:val="24"/>
              </w:rPr>
              <w:t>Спосіб, місце та кінцевий термін подання конкурсних пропозицій:</w:t>
            </w:r>
          </w:p>
        </w:tc>
        <w:tc>
          <w:tcPr>
            <w:tcW w:w="7486" w:type="dxa"/>
            <w:gridSpan w:val="3"/>
          </w:tcPr>
          <w:p w:rsidR="009B44A9" w:rsidRDefault="009B44A9" w:rsidP="00DC4E15">
            <w:pPr>
              <w:pStyle w:val="a4"/>
              <w:shd w:val="clear" w:color="auto" w:fill="auto"/>
              <w:spacing w:before="0"/>
              <w:ind w:firstLine="118"/>
              <w:rPr>
                <w:noProof w:val="0"/>
                <w:sz w:val="24"/>
              </w:rPr>
            </w:pPr>
            <w:r>
              <w:rPr>
                <w:noProof w:val="0"/>
                <w:color w:val="000000"/>
                <w:sz w:val="24"/>
              </w:rPr>
              <w:t>Конкурсні пропозиції, отримані Замовником після закінчення строку їх подання, не розкриваються і не повертаються учасникам, що їх подали.</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9B44A9">
            <w:pPr>
              <w:pStyle w:val="a4"/>
              <w:numPr>
                <w:ilvl w:val="0"/>
                <w:numId w:val="1"/>
              </w:numPr>
              <w:shd w:val="clear" w:color="auto" w:fill="auto"/>
              <w:spacing w:before="0"/>
              <w:ind w:firstLine="0"/>
              <w:rPr>
                <w:noProof w:val="0"/>
                <w:color w:val="000000"/>
                <w:sz w:val="24"/>
              </w:rPr>
            </w:pPr>
            <w:r>
              <w:rPr>
                <w:noProof w:val="0"/>
                <w:color w:val="000000"/>
                <w:sz w:val="24"/>
              </w:rPr>
              <w:t xml:space="preserve">спосіб подання </w:t>
            </w:r>
            <w:r>
              <w:rPr>
                <w:noProof w:val="0"/>
                <w:color w:val="000000"/>
                <w:sz w:val="24"/>
              </w:rPr>
              <w:lastRenderedPageBreak/>
              <w:t>конкурсних пропозицій;</w:t>
            </w:r>
          </w:p>
          <w:p w:rsidR="009B44A9" w:rsidRDefault="009B44A9" w:rsidP="00DC4E15">
            <w:pPr>
              <w:pStyle w:val="a4"/>
              <w:shd w:val="clear" w:color="auto" w:fill="auto"/>
              <w:spacing w:before="0"/>
              <w:ind w:firstLine="0"/>
              <w:rPr>
                <w:noProof w:val="0"/>
                <w:sz w:val="24"/>
              </w:rPr>
            </w:pPr>
          </w:p>
        </w:tc>
        <w:tc>
          <w:tcPr>
            <w:tcW w:w="7486" w:type="dxa"/>
            <w:gridSpan w:val="3"/>
            <w:vAlign w:val="center"/>
          </w:tcPr>
          <w:p w:rsidR="009B44A9" w:rsidRDefault="009B44A9" w:rsidP="00DC4E15">
            <w:pPr>
              <w:pStyle w:val="a4"/>
              <w:shd w:val="clear" w:color="auto" w:fill="auto"/>
              <w:spacing w:before="0"/>
              <w:ind w:firstLine="118"/>
              <w:jc w:val="center"/>
              <w:rPr>
                <w:noProof w:val="0"/>
                <w:sz w:val="24"/>
              </w:rPr>
            </w:pPr>
            <w:r>
              <w:rPr>
                <w:noProof w:val="0"/>
                <w:sz w:val="24"/>
              </w:rPr>
              <w:lastRenderedPageBreak/>
              <w:t>Особисто або поштою</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rPr>
                <w:noProof w:val="0"/>
                <w:sz w:val="24"/>
              </w:rPr>
            </w:pPr>
            <w:r>
              <w:rPr>
                <w:noProof w:val="0"/>
                <w:color w:val="000000"/>
                <w:sz w:val="24"/>
              </w:rPr>
              <w:t>- місце подання конкурсних пропозицій;</w:t>
            </w:r>
          </w:p>
        </w:tc>
        <w:tc>
          <w:tcPr>
            <w:tcW w:w="7486" w:type="dxa"/>
            <w:gridSpan w:val="3"/>
            <w:vAlign w:val="center"/>
          </w:tcPr>
          <w:p w:rsidR="009B44A9" w:rsidRDefault="009B44A9" w:rsidP="00DC4E15">
            <w:pPr>
              <w:pStyle w:val="a4"/>
              <w:shd w:val="clear" w:color="auto" w:fill="auto"/>
              <w:spacing w:before="0"/>
              <w:ind w:firstLine="118"/>
              <w:rPr>
                <w:rStyle w:val="apple-converted-space"/>
                <w:sz w:val="24"/>
              </w:rPr>
            </w:pPr>
            <w:r>
              <w:rPr>
                <w:rStyle w:val="apple-converted-space"/>
                <w:sz w:val="24"/>
              </w:rPr>
              <w:t>58001, Чернівецька область, м. Чернівці, вул. Шевченка, 1А, громадська приймальня, відповідальна особа Замовника за прийом конкурсних пропозицій – Віксич Василь Євгенович, роб.тел. (0372) 595-274, моб. тел. 050-19-36-617.</w:t>
            </w:r>
          </w:p>
          <w:p w:rsidR="009B44A9" w:rsidRDefault="009B44A9" w:rsidP="00DC4E15">
            <w:pPr>
              <w:pStyle w:val="a4"/>
              <w:shd w:val="clear" w:color="auto" w:fill="auto"/>
              <w:spacing w:before="0"/>
              <w:ind w:firstLine="118"/>
              <w:rPr>
                <w:noProof w:val="0"/>
                <w:sz w:val="24"/>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22" w:type="dxa"/>
            <w:gridSpan w:val="2"/>
          </w:tcPr>
          <w:p w:rsidR="009B44A9" w:rsidRDefault="009B44A9" w:rsidP="00DC4E15">
            <w:pPr>
              <w:pStyle w:val="a4"/>
              <w:shd w:val="clear" w:color="auto" w:fill="auto"/>
              <w:spacing w:before="0"/>
              <w:ind w:firstLine="0"/>
              <w:rPr>
                <w:noProof w:val="0"/>
                <w:sz w:val="24"/>
              </w:rPr>
            </w:pPr>
            <w:r>
              <w:rPr>
                <w:noProof w:val="0"/>
                <w:color w:val="000000"/>
                <w:sz w:val="24"/>
              </w:rPr>
              <w:t>- кінцевий термін подання конкурс-них пропозицій (дата, час).</w:t>
            </w:r>
          </w:p>
        </w:tc>
        <w:tc>
          <w:tcPr>
            <w:tcW w:w="7486" w:type="dxa"/>
            <w:gridSpan w:val="3"/>
            <w:vAlign w:val="center"/>
          </w:tcPr>
          <w:p w:rsidR="009B44A9" w:rsidRDefault="009B44A9" w:rsidP="00DC4E15">
            <w:pPr>
              <w:pStyle w:val="a4"/>
              <w:shd w:val="clear" w:color="auto" w:fill="auto"/>
              <w:spacing w:before="0"/>
              <w:ind w:firstLine="118"/>
              <w:rPr>
                <w:noProof w:val="0"/>
                <w:sz w:val="24"/>
              </w:rPr>
            </w:pPr>
            <w:r>
              <w:rPr>
                <w:noProof w:val="0"/>
                <w:sz w:val="24"/>
              </w:rPr>
              <w:t>Термін: 19.12.2016</w:t>
            </w:r>
          </w:p>
          <w:p w:rsidR="009B44A9" w:rsidRDefault="009B44A9" w:rsidP="00DC4E15">
            <w:pPr>
              <w:pStyle w:val="a4"/>
              <w:shd w:val="clear" w:color="auto" w:fill="auto"/>
              <w:spacing w:before="0"/>
              <w:ind w:firstLine="118"/>
              <w:rPr>
                <w:noProof w:val="0"/>
                <w:sz w:val="24"/>
                <w:highlight w:val="yellow"/>
              </w:rPr>
            </w:pPr>
            <w:r>
              <w:rPr>
                <w:noProof w:val="0"/>
                <w:sz w:val="24"/>
              </w:rPr>
              <w:t>Час: 09.30.</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rPr>
                <w:noProof w:val="0"/>
                <w:sz w:val="24"/>
              </w:rPr>
            </w:pPr>
            <w:r>
              <w:rPr>
                <w:noProof w:val="0"/>
                <w:sz w:val="24"/>
              </w:rPr>
              <w:t xml:space="preserve">17. </w:t>
            </w:r>
            <w:r>
              <w:rPr>
                <w:rStyle w:val="a3"/>
                <w:sz w:val="24"/>
              </w:rPr>
              <w:t>Місце, дата та час розкриття конкурсних пропозицій.</w:t>
            </w:r>
          </w:p>
        </w:tc>
        <w:tc>
          <w:tcPr>
            <w:tcW w:w="7486" w:type="dxa"/>
            <w:gridSpan w:val="3"/>
          </w:tcPr>
          <w:p w:rsidR="009B44A9" w:rsidRDefault="009B44A9" w:rsidP="00DC4E15">
            <w:pPr>
              <w:pStyle w:val="a4"/>
              <w:shd w:val="clear" w:color="auto" w:fill="auto"/>
              <w:spacing w:before="0"/>
              <w:ind w:firstLine="118"/>
              <w:rPr>
                <w:noProof w:val="0"/>
                <w:color w:val="000000"/>
                <w:sz w:val="24"/>
              </w:rPr>
            </w:pPr>
            <w:r>
              <w:rPr>
                <w:noProof w:val="0"/>
                <w:color w:val="000000"/>
                <w:sz w:val="24"/>
              </w:rPr>
              <w:t xml:space="preserve"> До участі у процедурі розкриття конкурсних пропозицій Замовником допускаються всі учасники або їх уповноважені представники. </w:t>
            </w:r>
          </w:p>
          <w:p w:rsidR="009B44A9" w:rsidRDefault="009B44A9" w:rsidP="00DC4E15">
            <w:pPr>
              <w:pStyle w:val="a4"/>
              <w:shd w:val="clear" w:color="auto" w:fill="auto"/>
              <w:spacing w:before="0"/>
              <w:ind w:firstLine="118"/>
              <w:rPr>
                <w:noProof w:val="0"/>
                <w:sz w:val="24"/>
              </w:rPr>
            </w:pPr>
            <w:r>
              <w:rPr>
                <w:noProof w:val="0"/>
                <w:color w:val="000000"/>
                <w:sz w:val="24"/>
              </w:rPr>
              <w:t xml:space="preserve"> 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 пропозиції.</w:t>
            </w:r>
          </w:p>
          <w:p w:rsidR="009B44A9" w:rsidRDefault="009B44A9" w:rsidP="00DC4E15">
            <w:pPr>
              <w:pStyle w:val="a4"/>
              <w:shd w:val="clear" w:color="auto" w:fill="auto"/>
              <w:spacing w:before="0"/>
              <w:ind w:firstLine="118"/>
              <w:rPr>
                <w:noProof w:val="0"/>
                <w:sz w:val="24"/>
              </w:rPr>
            </w:pPr>
            <w:r>
              <w:rPr>
                <w:noProof w:val="0"/>
                <w:color w:val="000000"/>
                <w:sz w:val="24"/>
              </w:rPr>
              <w:t>Якщо Учасником конкурсу є фізична особа, то вона для участі у розкритті конкурсних пропозицій повинна мати при собі оригінал та копію документа, що засвідчує її особу (паспорт).</w:t>
            </w:r>
          </w:p>
          <w:p w:rsidR="009B44A9" w:rsidRDefault="009B44A9" w:rsidP="00DC4E15">
            <w:pPr>
              <w:pStyle w:val="a4"/>
              <w:shd w:val="clear" w:color="auto" w:fill="auto"/>
              <w:spacing w:before="0"/>
              <w:ind w:left="28" w:firstLine="118"/>
              <w:jc w:val="left"/>
              <w:rPr>
                <w:noProof w:val="0"/>
                <w:sz w:val="24"/>
              </w:rPr>
            </w:pPr>
            <w:r>
              <w:rPr>
                <w:noProof w:val="0"/>
                <w:color w:val="000000"/>
                <w:sz w:val="24"/>
              </w:rPr>
              <w:t>Якщо Учасником конкурсу є юридична особа, яку представляє керівник, він повинен мати при собі засвідчену встановленим порядком копію документу, що підтверджує його повноваження та документ, що</w:t>
            </w:r>
            <w:r>
              <w:rPr>
                <w:noProof w:val="0"/>
                <w:sz w:val="24"/>
              </w:rPr>
              <w:t xml:space="preserve"> </w:t>
            </w:r>
            <w:r>
              <w:rPr>
                <w:noProof w:val="0"/>
                <w:color w:val="000000"/>
                <w:sz w:val="24"/>
              </w:rPr>
              <w:t>засвідчує його особу (паспорт).</w:t>
            </w:r>
          </w:p>
          <w:p w:rsidR="009B44A9" w:rsidRDefault="009B44A9" w:rsidP="00DC4E15">
            <w:pPr>
              <w:pStyle w:val="a4"/>
              <w:shd w:val="clear" w:color="auto" w:fill="auto"/>
              <w:spacing w:before="0"/>
              <w:ind w:firstLine="118"/>
              <w:rPr>
                <w:noProof w:val="0"/>
                <w:sz w:val="24"/>
              </w:rPr>
            </w:pPr>
            <w:r>
              <w:rPr>
                <w:noProof w:val="0"/>
                <w:color w:val="000000"/>
                <w:sz w:val="24"/>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9B44A9" w:rsidRDefault="009B44A9" w:rsidP="00DC4E15">
            <w:pPr>
              <w:pStyle w:val="a4"/>
              <w:shd w:val="clear" w:color="auto" w:fill="auto"/>
              <w:spacing w:before="0"/>
              <w:ind w:firstLine="118"/>
              <w:rPr>
                <w:noProof w:val="0"/>
                <w:sz w:val="24"/>
              </w:rPr>
            </w:pPr>
            <w:r>
              <w:rPr>
                <w:noProof w:val="0"/>
                <w:color w:val="000000"/>
                <w:sz w:val="24"/>
              </w:rPr>
              <w:t>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кожної конкурсної пропозиції, за кожним лотом. Зазначена інформація вноситься до протоколу розкриття конкурсних пропозицій.</w:t>
            </w:r>
          </w:p>
          <w:p w:rsidR="009B44A9" w:rsidRDefault="009B44A9" w:rsidP="00DC4E15">
            <w:pPr>
              <w:pStyle w:val="a4"/>
              <w:shd w:val="clear" w:color="auto" w:fill="auto"/>
              <w:spacing w:before="0"/>
              <w:ind w:firstLine="118"/>
              <w:rPr>
                <w:noProof w:val="0"/>
                <w:sz w:val="24"/>
              </w:rPr>
            </w:pPr>
            <w:r>
              <w:rPr>
                <w:noProof w:val="0"/>
                <w:color w:val="000000"/>
                <w:sz w:val="24"/>
              </w:rPr>
              <w:t>Протокол розкриття конкурсних пропозицій складається у день розкриття конкурсних пропозицій.</w:t>
            </w:r>
          </w:p>
          <w:p w:rsidR="009B44A9" w:rsidRDefault="009B44A9" w:rsidP="00DC4E15">
            <w:pPr>
              <w:pStyle w:val="a4"/>
              <w:shd w:val="clear" w:color="auto" w:fill="auto"/>
              <w:spacing w:before="0"/>
              <w:ind w:firstLine="118"/>
              <w:rPr>
                <w:noProof w:val="0"/>
                <w:sz w:val="24"/>
              </w:rPr>
            </w:pPr>
            <w:r>
              <w:rPr>
                <w:noProof w:val="0"/>
                <w:color w:val="000000"/>
                <w:sz w:val="24"/>
              </w:rPr>
              <w:t>Протокол розкриття конкурсних пропозицій підписується членами конкурсної комісії та за бажанням учасниками, які присутні на процедурі розкриття конкурсних пропозицій.</w:t>
            </w:r>
          </w:p>
          <w:p w:rsidR="009B44A9" w:rsidRDefault="009B44A9" w:rsidP="00DC4E15">
            <w:pPr>
              <w:pStyle w:val="a4"/>
              <w:shd w:val="clear" w:color="auto" w:fill="auto"/>
              <w:spacing w:before="0"/>
              <w:ind w:firstLine="118"/>
              <w:rPr>
                <w:noProof w:val="0"/>
                <w:color w:val="000000"/>
                <w:sz w:val="24"/>
              </w:rPr>
            </w:pPr>
            <w:r>
              <w:rPr>
                <w:noProof w:val="0"/>
                <w:color w:val="000000"/>
                <w:sz w:val="24"/>
              </w:rPr>
              <w:t>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p w:rsidR="009B44A9" w:rsidRDefault="009B44A9" w:rsidP="00DC4E15">
            <w:pPr>
              <w:pStyle w:val="a4"/>
              <w:shd w:val="clear" w:color="auto" w:fill="auto"/>
              <w:spacing w:before="0"/>
              <w:ind w:firstLine="118"/>
              <w:rPr>
                <w:noProof w:val="0"/>
                <w:color w:val="000000"/>
                <w:sz w:val="24"/>
              </w:rPr>
            </w:pPr>
          </w:p>
          <w:p w:rsidR="009B44A9" w:rsidRDefault="009B44A9" w:rsidP="00DC4E15">
            <w:pPr>
              <w:pStyle w:val="a4"/>
              <w:shd w:val="clear" w:color="auto" w:fill="auto"/>
              <w:spacing w:before="0"/>
              <w:ind w:firstLine="118"/>
              <w:rPr>
                <w:noProof w:val="0"/>
                <w:sz w:val="24"/>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rPr>
                <w:noProof w:val="0"/>
                <w:sz w:val="24"/>
              </w:rPr>
            </w:pPr>
            <w:r>
              <w:rPr>
                <w:noProof w:val="0"/>
                <w:color w:val="000000"/>
                <w:sz w:val="24"/>
              </w:rPr>
              <w:t>- місце розкриття конкурсних пропозицій;</w:t>
            </w:r>
          </w:p>
        </w:tc>
        <w:tc>
          <w:tcPr>
            <w:tcW w:w="7486" w:type="dxa"/>
            <w:gridSpan w:val="3"/>
            <w:vAlign w:val="center"/>
          </w:tcPr>
          <w:p w:rsidR="009B44A9" w:rsidRDefault="009B44A9" w:rsidP="00DC4E15">
            <w:pPr>
              <w:pStyle w:val="a4"/>
              <w:shd w:val="clear" w:color="auto" w:fill="auto"/>
              <w:spacing w:before="0"/>
              <w:ind w:firstLine="118"/>
              <w:rPr>
                <w:rStyle w:val="apple-converted-space"/>
                <w:sz w:val="24"/>
              </w:rPr>
            </w:pPr>
            <w:r>
              <w:rPr>
                <w:rStyle w:val="apple-converted-space"/>
                <w:sz w:val="24"/>
              </w:rPr>
              <w:t xml:space="preserve">58001, Чернівецька область, м. Чернівці, вул. Шевченка, 1А, </w:t>
            </w:r>
          </w:p>
          <w:p w:rsidR="009B44A9" w:rsidRDefault="009B44A9" w:rsidP="00DC4E15">
            <w:pPr>
              <w:pStyle w:val="a4"/>
              <w:shd w:val="clear" w:color="auto" w:fill="auto"/>
              <w:spacing w:before="0"/>
              <w:ind w:firstLine="118"/>
              <w:rPr>
                <w:noProof w:val="0"/>
                <w:sz w:val="24"/>
              </w:rPr>
            </w:pPr>
            <w:r>
              <w:rPr>
                <w:rStyle w:val="apple-converted-space"/>
                <w:sz w:val="24"/>
              </w:rPr>
              <w:t>каб. № 212.</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rPr>
                <w:noProof w:val="0"/>
                <w:sz w:val="24"/>
              </w:rPr>
            </w:pPr>
            <w:r>
              <w:rPr>
                <w:noProof w:val="0"/>
                <w:color w:val="000000"/>
                <w:sz w:val="24"/>
              </w:rPr>
              <w:t>- дата та час розкриття конкурсних пропозицій.</w:t>
            </w:r>
          </w:p>
        </w:tc>
        <w:tc>
          <w:tcPr>
            <w:tcW w:w="7486" w:type="dxa"/>
            <w:gridSpan w:val="3"/>
            <w:vAlign w:val="center"/>
          </w:tcPr>
          <w:p w:rsidR="009B44A9" w:rsidRDefault="009B44A9" w:rsidP="00DC4E15">
            <w:pPr>
              <w:pStyle w:val="a4"/>
              <w:shd w:val="clear" w:color="auto" w:fill="auto"/>
              <w:spacing w:before="0"/>
              <w:ind w:firstLine="118"/>
              <w:rPr>
                <w:noProof w:val="0"/>
                <w:sz w:val="24"/>
              </w:rPr>
            </w:pPr>
            <w:r>
              <w:rPr>
                <w:noProof w:val="0"/>
                <w:sz w:val="24"/>
              </w:rPr>
              <w:t>Термін: 19.12.2016</w:t>
            </w:r>
          </w:p>
          <w:p w:rsidR="009B44A9" w:rsidRDefault="009B44A9" w:rsidP="00DC4E15">
            <w:pPr>
              <w:pStyle w:val="a4"/>
              <w:shd w:val="clear" w:color="auto" w:fill="auto"/>
              <w:spacing w:before="0"/>
              <w:ind w:firstLine="118"/>
              <w:rPr>
                <w:noProof w:val="0"/>
                <w:sz w:val="24"/>
              </w:rPr>
            </w:pPr>
            <w:r>
              <w:rPr>
                <w:noProof w:val="0"/>
                <w:sz w:val="24"/>
              </w:rPr>
              <w:t>Час: 10.00.</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t xml:space="preserve">18. </w:t>
            </w:r>
            <w:r>
              <w:rPr>
                <w:rStyle w:val="a3"/>
                <w:sz w:val="24"/>
              </w:rPr>
              <w:t xml:space="preserve">Перелік </w:t>
            </w:r>
            <w:r>
              <w:rPr>
                <w:rStyle w:val="a3"/>
                <w:sz w:val="24"/>
              </w:rPr>
              <w:lastRenderedPageBreak/>
              <w:t>критеріїв та методика оцінки конкурсної пропозиції із зазначенням питомої ваги критерію.</w:t>
            </w:r>
          </w:p>
        </w:tc>
        <w:tc>
          <w:tcPr>
            <w:tcW w:w="7486" w:type="dxa"/>
            <w:gridSpan w:val="3"/>
          </w:tcPr>
          <w:p w:rsidR="009B44A9" w:rsidRDefault="009B44A9" w:rsidP="00DC4E15">
            <w:pPr>
              <w:pStyle w:val="a4"/>
              <w:shd w:val="clear" w:color="auto" w:fill="auto"/>
              <w:spacing w:before="0"/>
              <w:ind w:firstLine="118"/>
              <w:rPr>
                <w:b/>
                <w:noProof w:val="0"/>
                <w:color w:val="000000"/>
                <w:sz w:val="24"/>
              </w:rPr>
            </w:pPr>
            <w:r>
              <w:rPr>
                <w:noProof w:val="0"/>
                <w:color w:val="000000"/>
                <w:sz w:val="24"/>
              </w:rPr>
              <w:lastRenderedPageBreak/>
              <w:t xml:space="preserve">Критерієм оцінки конкурсних пропозицій Учасників є </w:t>
            </w:r>
            <w:r>
              <w:rPr>
                <w:b/>
                <w:noProof w:val="0"/>
                <w:color w:val="000000"/>
                <w:sz w:val="24"/>
              </w:rPr>
              <w:t>“</w:t>
            </w:r>
            <w:r>
              <w:rPr>
                <w:rStyle w:val="a5"/>
                <w:b/>
                <w:color w:val="000000"/>
                <w:sz w:val="24"/>
              </w:rPr>
              <w:t xml:space="preserve">Ціна </w:t>
            </w:r>
            <w:r>
              <w:rPr>
                <w:rStyle w:val="a5"/>
                <w:b/>
                <w:color w:val="000000"/>
                <w:sz w:val="24"/>
              </w:rPr>
              <w:lastRenderedPageBreak/>
              <w:t>конкурсної пропозиції за 1 м</w:t>
            </w:r>
            <w:r>
              <w:rPr>
                <w:rStyle w:val="a5"/>
                <w:b/>
                <w:color w:val="000000"/>
                <w:sz w:val="24"/>
                <w:vertAlign w:val="superscript"/>
              </w:rPr>
              <w:t>2</w:t>
            </w:r>
            <w:r>
              <w:rPr>
                <w:rStyle w:val="a5"/>
                <w:b/>
                <w:color w:val="000000"/>
                <w:sz w:val="24"/>
              </w:rPr>
              <w:t xml:space="preserve"> загальної площі житла”.</w:t>
            </w:r>
            <w:r>
              <w:rPr>
                <w:b/>
                <w:noProof w:val="0"/>
                <w:color w:val="000000"/>
                <w:sz w:val="24"/>
              </w:rPr>
              <w:t xml:space="preserve"> </w:t>
            </w:r>
          </w:p>
          <w:p w:rsidR="009B44A9" w:rsidRDefault="009B44A9" w:rsidP="00DC4E15">
            <w:pPr>
              <w:pStyle w:val="a4"/>
              <w:shd w:val="clear" w:color="auto" w:fill="auto"/>
              <w:spacing w:before="0"/>
              <w:ind w:firstLine="118"/>
              <w:rPr>
                <w:noProof w:val="0"/>
                <w:sz w:val="24"/>
              </w:rPr>
            </w:pPr>
            <w:r>
              <w:rPr>
                <w:noProof w:val="0"/>
                <w:color w:val="000000"/>
                <w:sz w:val="24"/>
              </w:rPr>
              <w:t>Для проведення оцінки конкурсних пропозицій Учасника, Замовник може звернутися до відповідних експертних організацій чи окремих експертів, рекомендації яких можуть бути використані під час визначення переможця конкурсу</w:t>
            </w:r>
          </w:p>
          <w:p w:rsidR="009B44A9" w:rsidRDefault="009B44A9" w:rsidP="00DC4E15">
            <w:pPr>
              <w:pStyle w:val="a4"/>
              <w:shd w:val="clear" w:color="auto" w:fill="auto"/>
              <w:spacing w:before="0"/>
              <w:ind w:firstLine="118"/>
              <w:rPr>
                <w:noProof w:val="0"/>
                <w:sz w:val="24"/>
              </w:rPr>
            </w:pPr>
            <w:r>
              <w:rPr>
                <w:noProof w:val="0"/>
                <w:color w:val="000000"/>
                <w:sz w:val="24"/>
              </w:rPr>
              <w:t>Замовник та учасники не можуть ініціювати будь-які переговори з питань внесення змін до змісту або ціни поданої конкурсної пропозиції.</w:t>
            </w:r>
          </w:p>
          <w:p w:rsidR="009B44A9" w:rsidRDefault="009B44A9" w:rsidP="00DC4E15">
            <w:pPr>
              <w:pStyle w:val="a4"/>
              <w:shd w:val="clear" w:color="auto" w:fill="auto"/>
              <w:spacing w:before="0"/>
              <w:ind w:firstLine="118"/>
              <w:rPr>
                <w:noProof w:val="0"/>
                <w:color w:val="000000"/>
                <w:sz w:val="24"/>
              </w:rPr>
            </w:pPr>
            <w:r>
              <w:rPr>
                <w:noProof w:val="0"/>
                <w:color w:val="000000"/>
                <w:sz w:val="24"/>
              </w:rPr>
              <w:t xml:space="preserve">Замовник визначає переможця конкурсу з числа учасників, конкурсні пропозиції яких не було </w:t>
            </w:r>
            <w:proofErr w:type="spellStart"/>
            <w:r>
              <w:rPr>
                <w:noProof w:val="0"/>
                <w:color w:val="000000"/>
                <w:sz w:val="24"/>
              </w:rPr>
              <w:t>відхилено</w:t>
            </w:r>
            <w:proofErr w:type="spellEnd"/>
            <w:r>
              <w:rPr>
                <w:noProof w:val="0"/>
                <w:color w:val="000000"/>
                <w:sz w:val="24"/>
              </w:rPr>
              <w:t xml:space="preserve">. </w:t>
            </w:r>
          </w:p>
          <w:p w:rsidR="009B44A9" w:rsidRDefault="009B44A9" w:rsidP="00DC4E15">
            <w:pPr>
              <w:pStyle w:val="a4"/>
              <w:shd w:val="clear" w:color="auto" w:fill="auto"/>
              <w:spacing w:before="0"/>
              <w:ind w:firstLine="118"/>
              <w:rPr>
                <w:noProof w:val="0"/>
                <w:sz w:val="24"/>
              </w:rPr>
            </w:pPr>
            <w:r>
              <w:rPr>
                <w:noProof w:val="0"/>
                <w:color w:val="000000"/>
                <w:sz w:val="24"/>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9B44A9" w:rsidRDefault="009B44A9" w:rsidP="00DC4E15">
            <w:pPr>
              <w:pStyle w:val="a4"/>
              <w:shd w:val="clear" w:color="auto" w:fill="auto"/>
              <w:spacing w:before="0"/>
              <w:ind w:firstLine="118"/>
              <w:rPr>
                <w:noProof w:val="0"/>
                <w:sz w:val="24"/>
              </w:rPr>
            </w:pPr>
            <w:r>
              <w:rPr>
                <w:noProof w:val="0"/>
                <w:color w:val="000000"/>
                <w:sz w:val="24"/>
              </w:rPr>
              <w:t>Оцінка проводиться згідно з наступною методикою.</w:t>
            </w:r>
          </w:p>
          <w:p w:rsidR="009B44A9" w:rsidRDefault="009B44A9" w:rsidP="00DC4E15">
            <w:pPr>
              <w:pStyle w:val="a4"/>
              <w:shd w:val="clear" w:color="auto" w:fill="auto"/>
              <w:spacing w:before="0" w:after="240"/>
              <w:ind w:firstLine="118"/>
              <w:rPr>
                <w:noProof w:val="0"/>
                <w:sz w:val="24"/>
              </w:rPr>
            </w:pPr>
            <w:r>
              <w:rPr>
                <w:noProof w:val="0"/>
                <w:color w:val="000000"/>
                <w:sz w:val="24"/>
              </w:rPr>
              <w:t xml:space="preserve">Максимально можлива кількість балів дорівнює </w:t>
            </w:r>
            <w:r>
              <w:rPr>
                <w:rStyle w:val="a5"/>
                <w:color w:val="000000"/>
                <w:sz w:val="24"/>
              </w:rPr>
              <w:t>100 балам.</w:t>
            </w:r>
          </w:p>
          <w:p w:rsidR="009B44A9" w:rsidRDefault="009B44A9" w:rsidP="00DC4E15">
            <w:pPr>
              <w:pStyle w:val="a4"/>
              <w:shd w:val="clear" w:color="auto" w:fill="auto"/>
              <w:spacing w:before="240" w:after="120" w:line="220" w:lineRule="exact"/>
              <w:ind w:left="3240" w:firstLine="118"/>
              <w:jc w:val="left"/>
              <w:rPr>
                <w:noProof w:val="0"/>
                <w:sz w:val="24"/>
              </w:rPr>
            </w:pPr>
            <w:r>
              <w:rPr>
                <w:noProof w:val="0"/>
                <w:color w:val="000000"/>
                <w:sz w:val="24"/>
              </w:rPr>
              <w:t>Методика оцінки</w:t>
            </w:r>
          </w:p>
          <w:p w:rsidR="009B44A9" w:rsidRDefault="009B44A9" w:rsidP="00DC4E15">
            <w:pPr>
              <w:pStyle w:val="a4"/>
              <w:shd w:val="clear" w:color="auto" w:fill="auto"/>
              <w:spacing w:before="120" w:after="120" w:line="278" w:lineRule="exact"/>
              <w:ind w:firstLine="118"/>
              <w:rPr>
                <w:noProof w:val="0"/>
                <w:sz w:val="24"/>
              </w:rPr>
            </w:pPr>
            <w:r>
              <w:rPr>
                <w:noProof w:val="0"/>
                <w:color w:val="000000"/>
                <w:sz w:val="24"/>
              </w:rPr>
              <w:t xml:space="preserve">1. Кількість балів за критерієм </w:t>
            </w:r>
            <w:r>
              <w:rPr>
                <w:rStyle w:val="a5"/>
                <w:color w:val="000000"/>
                <w:sz w:val="24"/>
              </w:rPr>
              <w:t>“Ціна конкурсної пропозиції за 1 м.кв.  загальної площі житла”</w:t>
            </w:r>
            <w:r>
              <w:rPr>
                <w:noProof w:val="0"/>
                <w:color w:val="000000"/>
                <w:sz w:val="24"/>
              </w:rPr>
              <w:t xml:space="preserve"> визначається наступним чином.</w:t>
            </w:r>
          </w:p>
          <w:p w:rsidR="009B44A9" w:rsidRDefault="009B44A9" w:rsidP="00DC4E15">
            <w:pPr>
              <w:pStyle w:val="a4"/>
              <w:shd w:val="clear" w:color="auto" w:fill="auto"/>
              <w:spacing w:before="120" w:after="120" w:line="220" w:lineRule="exact"/>
              <w:ind w:left="780" w:firstLine="118"/>
              <w:jc w:val="left"/>
              <w:rPr>
                <w:noProof w:val="0"/>
                <w:sz w:val="24"/>
              </w:rPr>
            </w:pPr>
            <w:r>
              <w:rPr>
                <w:noProof w:val="0"/>
                <w:color w:val="000000"/>
                <w:sz w:val="24"/>
                <w:vertAlign w:val="superscript"/>
              </w:rPr>
              <w:t>Б</w:t>
            </w:r>
            <w:r>
              <w:rPr>
                <w:noProof w:val="0"/>
                <w:color w:val="000000"/>
                <w:sz w:val="24"/>
              </w:rPr>
              <w:t xml:space="preserve"> </w:t>
            </w:r>
            <w:proofErr w:type="spellStart"/>
            <w:r>
              <w:rPr>
                <w:noProof w:val="0"/>
                <w:color w:val="000000"/>
                <w:sz w:val="24"/>
              </w:rPr>
              <w:t>обчисл</w:t>
            </w:r>
            <w:proofErr w:type="spellEnd"/>
            <w:r>
              <w:rPr>
                <w:noProof w:val="0"/>
                <w:color w:val="000000"/>
                <w:sz w:val="24"/>
              </w:rPr>
              <w:t xml:space="preserve"> </w:t>
            </w:r>
            <w:r>
              <w:rPr>
                <w:noProof w:val="0"/>
                <w:color w:val="000000"/>
                <w:sz w:val="24"/>
                <w:vertAlign w:val="superscript"/>
              </w:rPr>
              <w:t xml:space="preserve">= </w:t>
            </w:r>
            <w:proofErr w:type="spellStart"/>
            <w:r>
              <w:rPr>
                <w:noProof w:val="0"/>
                <w:color w:val="000000"/>
                <w:sz w:val="24"/>
                <w:vertAlign w:val="superscript"/>
              </w:rPr>
              <w:t>Ц</w:t>
            </w:r>
            <w:r>
              <w:rPr>
                <w:noProof w:val="0"/>
                <w:color w:val="000000"/>
                <w:sz w:val="24"/>
              </w:rPr>
              <w:t>мін</w:t>
            </w:r>
            <w:proofErr w:type="spellEnd"/>
            <w:r>
              <w:rPr>
                <w:noProof w:val="0"/>
                <w:color w:val="000000"/>
                <w:sz w:val="24"/>
                <w:vertAlign w:val="superscript"/>
              </w:rPr>
              <w:t>/</w:t>
            </w:r>
            <w:proofErr w:type="spellStart"/>
            <w:r>
              <w:rPr>
                <w:noProof w:val="0"/>
                <w:color w:val="000000"/>
                <w:sz w:val="24"/>
                <w:vertAlign w:val="superscript"/>
              </w:rPr>
              <w:t>Ц</w:t>
            </w:r>
            <w:r>
              <w:rPr>
                <w:noProof w:val="0"/>
                <w:color w:val="000000"/>
                <w:sz w:val="24"/>
              </w:rPr>
              <w:t>обчисл</w:t>
            </w:r>
            <w:proofErr w:type="spellEnd"/>
            <w:r>
              <w:rPr>
                <w:noProof w:val="0"/>
                <w:color w:val="000000"/>
                <w:sz w:val="24"/>
              </w:rPr>
              <w:t xml:space="preserve"> *</w:t>
            </w:r>
            <w:r>
              <w:rPr>
                <w:noProof w:val="0"/>
                <w:color w:val="000000"/>
                <w:sz w:val="24"/>
                <w:vertAlign w:val="superscript"/>
              </w:rPr>
              <w:t>100, де</w:t>
            </w:r>
          </w:p>
          <w:p w:rsidR="009B44A9" w:rsidRDefault="009B44A9" w:rsidP="00DC4E15">
            <w:pPr>
              <w:pStyle w:val="a4"/>
              <w:shd w:val="clear" w:color="auto" w:fill="auto"/>
              <w:spacing w:before="0" w:after="180" w:line="220" w:lineRule="exact"/>
              <w:ind w:left="120" w:firstLine="118"/>
              <w:jc w:val="left"/>
              <w:rPr>
                <w:noProof w:val="0"/>
                <w:sz w:val="24"/>
              </w:rPr>
            </w:pPr>
            <w:r>
              <w:rPr>
                <w:noProof w:val="0"/>
                <w:color w:val="000000"/>
                <w:sz w:val="24"/>
              </w:rPr>
              <w:t xml:space="preserve">Б </w:t>
            </w:r>
            <w:proofErr w:type="spellStart"/>
            <w:r>
              <w:rPr>
                <w:noProof w:val="0"/>
                <w:color w:val="000000"/>
                <w:sz w:val="24"/>
                <w:vertAlign w:val="subscript"/>
              </w:rPr>
              <w:t>обчисл</w:t>
            </w:r>
            <w:proofErr w:type="spellEnd"/>
            <w:r>
              <w:rPr>
                <w:noProof w:val="0"/>
                <w:color w:val="000000"/>
                <w:sz w:val="24"/>
              </w:rPr>
              <w:t xml:space="preserve"> - обчислювана кількість балів;</w:t>
            </w:r>
            <w:r>
              <w:rPr>
                <w:noProof w:val="0"/>
                <w:sz w:val="24"/>
              </w:rPr>
              <w:t xml:space="preserve"> </w:t>
            </w:r>
          </w:p>
          <w:p w:rsidR="009B44A9" w:rsidRDefault="009B44A9" w:rsidP="00DC4E15">
            <w:pPr>
              <w:pStyle w:val="a4"/>
              <w:shd w:val="clear" w:color="auto" w:fill="auto"/>
              <w:spacing w:before="0" w:after="180" w:line="220" w:lineRule="exact"/>
              <w:ind w:left="120" w:firstLine="118"/>
              <w:jc w:val="left"/>
              <w:rPr>
                <w:noProof w:val="0"/>
                <w:sz w:val="24"/>
              </w:rPr>
            </w:pPr>
            <w:r>
              <w:rPr>
                <w:rStyle w:val="a6"/>
                <w:color w:val="000000"/>
                <w:sz w:val="24"/>
              </w:rPr>
              <w:t>Ц</w:t>
            </w:r>
            <w:r>
              <w:rPr>
                <w:rStyle w:val="a6"/>
                <w:color w:val="000000"/>
                <w:sz w:val="16"/>
              </w:rPr>
              <w:t>мін</w:t>
            </w:r>
            <w:r>
              <w:rPr>
                <w:noProof w:val="0"/>
                <w:color w:val="000000"/>
                <w:sz w:val="24"/>
              </w:rPr>
              <w:t xml:space="preserve"> - найнижча ціна;</w:t>
            </w:r>
          </w:p>
          <w:p w:rsidR="009B44A9" w:rsidRDefault="009B44A9" w:rsidP="00DC4E15">
            <w:pPr>
              <w:pStyle w:val="a4"/>
              <w:shd w:val="clear" w:color="auto" w:fill="auto"/>
              <w:spacing w:before="180" w:after="60" w:line="278" w:lineRule="exact"/>
              <w:ind w:left="120" w:firstLine="118"/>
              <w:jc w:val="left"/>
              <w:rPr>
                <w:noProof w:val="0"/>
                <w:sz w:val="24"/>
              </w:rPr>
            </w:pPr>
            <w:proofErr w:type="spellStart"/>
            <w:r>
              <w:rPr>
                <w:noProof w:val="0"/>
                <w:color w:val="000000"/>
                <w:sz w:val="24"/>
              </w:rPr>
              <w:t>Ц</w:t>
            </w:r>
            <w:r>
              <w:rPr>
                <w:noProof w:val="0"/>
                <w:color w:val="000000"/>
                <w:sz w:val="24"/>
                <w:vertAlign w:val="subscript"/>
              </w:rPr>
              <w:t>обчисл</w:t>
            </w:r>
            <w:proofErr w:type="spellEnd"/>
            <w:r>
              <w:rPr>
                <w:noProof w:val="0"/>
                <w:color w:val="000000"/>
                <w:sz w:val="24"/>
              </w:rPr>
              <w:t xml:space="preserve"> - ціна конкурсної пропозиції, кількість балів для якої обчислюється;</w:t>
            </w:r>
          </w:p>
          <w:p w:rsidR="009B44A9" w:rsidRDefault="009B44A9" w:rsidP="00DC4E15">
            <w:pPr>
              <w:pStyle w:val="a4"/>
              <w:shd w:val="clear" w:color="auto" w:fill="auto"/>
              <w:spacing w:before="60" w:after="60" w:line="278" w:lineRule="exact"/>
              <w:ind w:left="120" w:firstLine="118"/>
              <w:jc w:val="left"/>
              <w:rPr>
                <w:noProof w:val="0"/>
                <w:sz w:val="24"/>
              </w:rPr>
            </w:pPr>
            <w:r>
              <w:rPr>
                <w:noProof w:val="0"/>
                <w:color w:val="000000"/>
                <w:sz w:val="24"/>
              </w:rPr>
              <w:t xml:space="preserve">100 - максимально можлива кількість балів за критерієм </w:t>
            </w:r>
            <w:r>
              <w:rPr>
                <w:rStyle w:val="a5"/>
                <w:color w:val="000000"/>
                <w:sz w:val="24"/>
              </w:rPr>
              <w:t>“Ціна конкурсної пропозиції за 1 м2 загальної площі житла”</w:t>
            </w:r>
            <w:r>
              <w:rPr>
                <w:noProof w:val="0"/>
                <w:color w:val="000000"/>
                <w:sz w:val="24"/>
              </w:rPr>
              <w:t>.</w:t>
            </w:r>
          </w:p>
          <w:p w:rsidR="009B44A9" w:rsidRDefault="009B44A9" w:rsidP="00DC4E15">
            <w:pPr>
              <w:pStyle w:val="a4"/>
              <w:shd w:val="clear" w:color="auto" w:fill="auto"/>
              <w:spacing w:before="60" w:after="60"/>
              <w:ind w:firstLine="118"/>
              <w:rPr>
                <w:noProof w:val="0"/>
                <w:sz w:val="24"/>
              </w:rPr>
            </w:pPr>
            <w:r>
              <w:rPr>
                <w:noProof w:val="0"/>
                <w:color w:val="000000"/>
                <w:sz w:val="24"/>
              </w:rPr>
              <w:t xml:space="preserve">За результатами оцінки Замовник визначає найбільш економічно вигідну пропозицію конкурсних торгів, з числа тих, які не було </w:t>
            </w:r>
            <w:proofErr w:type="spellStart"/>
            <w:r>
              <w:rPr>
                <w:noProof w:val="0"/>
                <w:color w:val="000000"/>
                <w:sz w:val="24"/>
              </w:rPr>
              <w:t>відхилено</w:t>
            </w:r>
            <w:proofErr w:type="spellEnd"/>
            <w:r>
              <w:rPr>
                <w:noProof w:val="0"/>
                <w:color w:val="000000"/>
                <w:sz w:val="24"/>
              </w:rPr>
              <w:t xml:space="preserve">. Найбільш економічно вигідною конкурсною пропозицією за критерієм </w:t>
            </w:r>
            <w:r>
              <w:rPr>
                <w:rStyle w:val="a5"/>
                <w:color w:val="000000"/>
                <w:sz w:val="24"/>
              </w:rPr>
              <w:t>“Ціна конкурсної пропозиції за 1 м загальної площі житла”</w:t>
            </w:r>
            <w:r>
              <w:rPr>
                <w:noProof w:val="0"/>
                <w:color w:val="000000"/>
                <w:sz w:val="24"/>
              </w:rPr>
              <w:t xml:space="preserve"> є конкурсна пропозиція, за якою вартість придбання 1 квадратного метра загальної площі житла на умовах пайової участі та на вторинному ринку у 2016 році є найнижчою серед запропонованих, відповідно до вимог пункту 3-4 </w:t>
            </w:r>
            <w:r>
              <w:rPr>
                <w:noProof w:val="0"/>
                <w:sz w:val="24"/>
              </w:rPr>
              <w:t>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w:t>
            </w:r>
            <w:r>
              <w:rPr>
                <w:noProof w:val="0"/>
                <w:color w:val="000000"/>
                <w:sz w:val="24"/>
              </w:rPr>
              <w:t>.</w:t>
            </w:r>
          </w:p>
          <w:p w:rsidR="009B44A9" w:rsidRDefault="009B44A9" w:rsidP="00DC4E15">
            <w:pPr>
              <w:pStyle w:val="a4"/>
              <w:shd w:val="clear" w:color="auto" w:fill="auto"/>
              <w:spacing w:before="60" w:after="60"/>
              <w:ind w:firstLine="118"/>
              <w:rPr>
                <w:noProof w:val="0"/>
                <w:sz w:val="24"/>
              </w:rPr>
            </w:pPr>
            <w:r>
              <w:rPr>
                <w:noProof w:val="0"/>
                <w:color w:val="000000"/>
                <w:sz w:val="24"/>
              </w:rPr>
              <w:t>Переможець визначається рішенням конкурсної комісії.</w:t>
            </w:r>
          </w:p>
          <w:p w:rsidR="009B44A9" w:rsidRDefault="009B44A9" w:rsidP="00DC4E15">
            <w:pPr>
              <w:pStyle w:val="a4"/>
              <w:shd w:val="clear" w:color="auto" w:fill="auto"/>
              <w:spacing w:before="60" w:after="60"/>
              <w:ind w:firstLine="118"/>
              <w:rPr>
                <w:noProof w:val="0"/>
                <w:sz w:val="24"/>
              </w:rPr>
            </w:pPr>
            <w:r>
              <w:rPr>
                <w:noProof w:val="0"/>
                <w:color w:val="000000"/>
                <w:sz w:val="24"/>
              </w:rPr>
              <w:t>У разі якщо кількість квартир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9B44A9" w:rsidRDefault="009B44A9" w:rsidP="00DC4E15">
            <w:pPr>
              <w:pStyle w:val="a4"/>
              <w:shd w:val="clear" w:color="auto" w:fill="auto"/>
              <w:spacing w:before="0"/>
              <w:ind w:firstLine="118"/>
              <w:rPr>
                <w:noProof w:val="0"/>
                <w:sz w:val="24"/>
              </w:rPr>
            </w:pPr>
            <w:r>
              <w:rPr>
                <w:noProof w:val="0"/>
                <w:color w:val="000000"/>
                <w:sz w:val="24"/>
              </w:rPr>
              <w:t xml:space="preserve"> Замовник зобов’язаний оприлюднити на офіційному веб-сайті Служби безпеки України та опублікувати в газеті «Чернівці» (у найближчому номері) інформацію про результати проведення </w:t>
            </w:r>
            <w:r>
              <w:rPr>
                <w:noProof w:val="0"/>
                <w:color w:val="000000"/>
                <w:sz w:val="24"/>
              </w:rPr>
              <w:lastRenderedPageBreak/>
              <w:t xml:space="preserve">конкурсу із зазначенням найменування Учасника – переможця конкурсу.     </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rPr>
                <w:noProof w:val="0"/>
                <w:sz w:val="24"/>
              </w:rPr>
            </w:pPr>
            <w:r>
              <w:rPr>
                <w:noProof w:val="0"/>
                <w:sz w:val="24"/>
              </w:rPr>
              <w:lastRenderedPageBreak/>
              <w:t xml:space="preserve">19. </w:t>
            </w:r>
            <w:r>
              <w:rPr>
                <w:rStyle w:val="a3"/>
                <w:sz w:val="24"/>
              </w:rPr>
              <w:t>Виправлення арифметичних помилок.</w:t>
            </w:r>
          </w:p>
        </w:tc>
        <w:tc>
          <w:tcPr>
            <w:tcW w:w="7486" w:type="dxa"/>
            <w:gridSpan w:val="3"/>
          </w:tcPr>
          <w:p w:rsidR="009B44A9" w:rsidRDefault="009B44A9" w:rsidP="00DC4E15">
            <w:pPr>
              <w:pStyle w:val="a4"/>
              <w:shd w:val="clear" w:color="auto" w:fill="auto"/>
              <w:spacing w:before="0" w:after="60"/>
              <w:ind w:firstLine="118"/>
              <w:rPr>
                <w:noProof w:val="0"/>
                <w:sz w:val="24"/>
              </w:rPr>
            </w:pPr>
            <w:r>
              <w:rPr>
                <w:noProof w:val="0"/>
                <w:color w:val="000000"/>
                <w:sz w:val="24"/>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9B44A9" w:rsidRDefault="009B44A9" w:rsidP="00DC4E15">
            <w:pPr>
              <w:pStyle w:val="a4"/>
              <w:shd w:val="clear" w:color="auto" w:fill="auto"/>
              <w:spacing w:before="60" w:after="180" w:line="220" w:lineRule="exact"/>
              <w:ind w:firstLine="118"/>
              <w:rPr>
                <w:noProof w:val="0"/>
                <w:sz w:val="24"/>
              </w:rPr>
            </w:pPr>
            <w:r>
              <w:rPr>
                <w:noProof w:val="0"/>
                <w:color w:val="000000"/>
                <w:sz w:val="24"/>
              </w:rPr>
              <w:t>Помилки виправляються Замовником у такій послідовності:</w:t>
            </w:r>
          </w:p>
          <w:p w:rsidR="009B44A9" w:rsidRDefault="009B44A9" w:rsidP="00DC4E15">
            <w:pPr>
              <w:pStyle w:val="a4"/>
              <w:shd w:val="clear" w:color="auto" w:fill="auto"/>
              <w:tabs>
                <w:tab w:val="left" w:pos="538"/>
              </w:tabs>
              <w:spacing w:before="180" w:after="60" w:line="278" w:lineRule="exact"/>
              <w:ind w:firstLine="118"/>
              <w:rPr>
                <w:noProof w:val="0"/>
                <w:sz w:val="24"/>
              </w:rPr>
            </w:pPr>
            <w:r>
              <w:rPr>
                <w:noProof w:val="0"/>
                <w:color w:val="000000"/>
                <w:sz w:val="24"/>
              </w:rPr>
              <w:t>а)</w:t>
            </w:r>
            <w:r>
              <w:rPr>
                <w:noProof w:val="0"/>
                <w:color w:val="000000"/>
                <w:sz w:val="24"/>
              </w:rPr>
              <w:tab/>
              <w:t>при розходженні між сумами, вказаними літерами та в цифрах, сума літерами є визначальною;</w:t>
            </w:r>
          </w:p>
          <w:p w:rsidR="009B44A9" w:rsidRDefault="009B44A9" w:rsidP="00DC4E15">
            <w:pPr>
              <w:pStyle w:val="a4"/>
              <w:shd w:val="clear" w:color="auto" w:fill="auto"/>
              <w:spacing w:before="0"/>
              <w:ind w:firstLine="118"/>
              <w:rPr>
                <w:noProof w:val="0"/>
                <w:sz w:val="24"/>
              </w:rPr>
            </w:pPr>
            <w:r>
              <w:rPr>
                <w:noProof w:val="0"/>
                <w:color w:val="000000"/>
                <w:sz w:val="24"/>
              </w:rPr>
              <w:t>б)</w:t>
            </w:r>
            <w:r>
              <w:rPr>
                <w:noProof w:val="0"/>
                <w:color w:val="000000"/>
                <w:sz w:val="24"/>
              </w:rPr>
              <w:tab/>
              <w:t xml:space="preserve">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rStyle w:val="a3"/>
                <w:sz w:val="24"/>
              </w:rPr>
              <w:t>20. Інша інформація.</w:t>
            </w:r>
          </w:p>
        </w:tc>
        <w:tc>
          <w:tcPr>
            <w:tcW w:w="7486" w:type="dxa"/>
            <w:gridSpan w:val="3"/>
          </w:tcPr>
          <w:p w:rsidR="009B44A9" w:rsidRDefault="009B44A9" w:rsidP="00DC4E15">
            <w:pPr>
              <w:pStyle w:val="a4"/>
              <w:shd w:val="clear" w:color="auto" w:fill="auto"/>
              <w:spacing w:before="0"/>
              <w:ind w:firstLine="118"/>
              <w:rPr>
                <w:rStyle w:val="a3"/>
                <w:color w:val="000000"/>
                <w:sz w:val="24"/>
              </w:rPr>
            </w:pPr>
            <w:r>
              <w:rPr>
                <w:rStyle w:val="a3"/>
                <w:color w:val="000000"/>
                <w:sz w:val="24"/>
              </w:rPr>
              <w:t>Замовник має право вимагати від Учасників іншу необхідну</w:t>
            </w:r>
            <w:r>
              <w:rPr>
                <w:rStyle w:val="23pt"/>
                <w:color w:val="000000"/>
                <w:sz w:val="24"/>
              </w:rPr>
              <w:t xml:space="preserve"> </w:t>
            </w:r>
            <w:r>
              <w:rPr>
                <w:rStyle w:val="a3"/>
                <w:color w:val="000000"/>
                <w:sz w:val="24"/>
              </w:rPr>
              <w:t xml:space="preserve">інформацію невизначену конкурсною документацією. </w:t>
            </w:r>
          </w:p>
          <w:p w:rsidR="009B44A9" w:rsidRDefault="009B44A9" w:rsidP="00DC4E15">
            <w:pPr>
              <w:pStyle w:val="a4"/>
              <w:shd w:val="clear" w:color="auto" w:fill="auto"/>
              <w:spacing w:before="0"/>
              <w:ind w:firstLine="118"/>
              <w:jc w:val="center"/>
              <w:rPr>
                <w:b/>
                <w:noProof w:val="0"/>
                <w:sz w:val="24"/>
              </w:rPr>
            </w:pPr>
            <w:r>
              <w:rPr>
                <w:rStyle w:val="a3"/>
                <w:b/>
                <w:color w:val="000000"/>
                <w:sz w:val="24"/>
              </w:rPr>
              <w:t>Порядок отримання конкурсної документації.</w:t>
            </w:r>
          </w:p>
          <w:p w:rsidR="009B44A9" w:rsidRDefault="009B44A9" w:rsidP="00DC4E15">
            <w:pPr>
              <w:pStyle w:val="a4"/>
              <w:shd w:val="clear" w:color="auto" w:fill="auto"/>
              <w:spacing w:before="0"/>
              <w:ind w:left="12" w:right="40" w:firstLine="118"/>
              <w:rPr>
                <w:rStyle w:val="a3"/>
                <w:color w:val="000000"/>
                <w:sz w:val="24"/>
              </w:rPr>
            </w:pPr>
            <w:r>
              <w:rPr>
                <w:rStyle w:val="a3"/>
                <w:color w:val="000000"/>
                <w:sz w:val="24"/>
              </w:rPr>
              <w:t>Конкурсна документація може бути безоплатно отримана кожною фізичною/юридичною особою на офіційному веб-сайті Служби безпеки України.</w:t>
            </w:r>
          </w:p>
          <w:p w:rsidR="009B44A9" w:rsidRDefault="009B44A9" w:rsidP="00DC4E15">
            <w:pPr>
              <w:pStyle w:val="a4"/>
              <w:shd w:val="clear" w:color="auto" w:fill="auto"/>
              <w:spacing w:before="0"/>
              <w:ind w:left="12" w:right="40" w:firstLine="118"/>
              <w:rPr>
                <w:noProof w:val="0"/>
                <w:sz w:val="24"/>
              </w:rPr>
            </w:pPr>
            <w:r>
              <w:rPr>
                <w:rStyle w:val="a3"/>
                <w:color w:val="000000"/>
                <w:sz w:val="24"/>
              </w:rPr>
              <w:t>Друкований варіант конкурсної документації, прошитий та завірений печаткою є визначальним і знаходиться у секретаря конкурсної комісії.</w:t>
            </w:r>
          </w:p>
          <w:p w:rsidR="009B44A9" w:rsidRDefault="009B44A9" w:rsidP="00DC4E15">
            <w:pPr>
              <w:pStyle w:val="a4"/>
              <w:shd w:val="clear" w:color="auto" w:fill="auto"/>
              <w:spacing w:before="0"/>
              <w:ind w:left="12" w:right="40" w:firstLine="118"/>
              <w:rPr>
                <w:noProof w:val="0"/>
                <w:sz w:val="24"/>
              </w:rPr>
            </w:pPr>
            <w:r>
              <w:rPr>
                <w:rStyle w:val="a3"/>
                <w:color w:val="000000"/>
                <w:sz w:val="24"/>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9B44A9" w:rsidRDefault="009B44A9" w:rsidP="00DC4E15">
            <w:pPr>
              <w:pStyle w:val="a4"/>
              <w:shd w:val="clear" w:color="auto" w:fill="auto"/>
              <w:spacing w:before="0"/>
              <w:ind w:right="40" w:firstLine="118"/>
              <w:rPr>
                <w:noProof w:val="0"/>
                <w:sz w:val="24"/>
              </w:rPr>
            </w:pPr>
            <w:r>
              <w:rPr>
                <w:rStyle w:val="a3"/>
                <w:color w:val="000000"/>
                <w:sz w:val="24"/>
              </w:rPr>
              <w:t xml:space="preserve">Письмовий запит адресується голові конкурсної комісії, у якому повинно бути зазначено: предмет конкурсу, повне найменування особи, яка має намір взяти участь у конкурсі, її поштова та юридична адреси, код за ЄДРПОУ </w:t>
            </w:r>
            <w:r>
              <w:rPr>
                <w:noProof w:val="0"/>
                <w:color w:val="000000"/>
                <w:sz w:val="24"/>
              </w:rPr>
              <w:t>(</w:t>
            </w:r>
            <w:r>
              <w:rPr>
                <w:rStyle w:val="a3"/>
                <w:color w:val="000000"/>
                <w:sz w:val="24"/>
              </w:rPr>
              <w:t>реєстраційний номер облікової картки платника податків</w:t>
            </w:r>
            <w:r>
              <w:rPr>
                <w:noProof w:val="0"/>
                <w:color w:val="000000"/>
                <w:sz w:val="24"/>
              </w:rPr>
              <w:t xml:space="preserve"> для учасників конкурсу – фізичних осіб – власників житла)</w:t>
            </w:r>
            <w:r>
              <w:rPr>
                <w:rStyle w:val="a3"/>
                <w:color w:val="000000"/>
                <w:sz w:val="24"/>
              </w:rPr>
              <w:t>, паспортні дані, номери телефонів (факсу) та інших засобів зв’язку (е-mail).</w:t>
            </w:r>
          </w:p>
          <w:p w:rsidR="009B44A9" w:rsidRDefault="009B44A9" w:rsidP="00DC4E15">
            <w:pPr>
              <w:pStyle w:val="a4"/>
              <w:shd w:val="clear" w:color="auto" w:fill="auto"/>
              <w:spacing w:before="0"/>
              <w:ind w:left="12" w:right="40" w:firstLine="118"/>
              <w:rPr>
                <w:noProof w:val="0"/>
                <w:sz w:val="24"/>
              </w:rPr>
            </w:pPr>
            <w:r>
              <w:rPr>
                <w:rStyle w:val="a3"/>
                <w:color w:val="000000"/>
                <w:sz w:val="24"/>
              </w:rPr>
              <w:t xml:space="preserve">Днем подання запиту на отримання конкурсної документації вважається день його реєстрації </w:t>
            </w:r>
            <w:r>
              <w:rPr>
                <w:noProof w:val="0"/>
                <w:sz w:val="24"/>
              </w:rPr>
              <w:t>Конкурсної комісією з придбання житла для військовослужбовців Управління служби безпеки України в Івано-Франківській області</w:t>
            </w:r>
            <w:r>
              <w:rPr>
                <w:rStyle w:val="a3"/>
                <w:color w:val="000000"/>
                <w:sz w:val="24"/>
              </w:rPr>
              <w:t xml:space="preserve">. </w:t>
            </w:r>
          </w:p>
          <w:p w:rsidR="009B44A9" w:rsidRDefault="009B44A9" w:rsidP="00DC4E15">
            <w:pPr>
              <w:pStyle w:val="a4"/>
              <w:shd w:val="clear" w:color="auto" w:fill="auto"/>
              <w:spacing w:before="0"/>
              <w:ind w:left="12" w:firstLine="118"/>
              <w:rPr>
                <w:noProof w:val="0"/>
                <w:sz w:val="24"/>
              </w:rPr>
            </w:pPr>
            <w:r>
              <w:rPr>
                <w:rStyle w:val="a3"/>
                <w:color w:val="000000"/>
                <w:sz w:val="24"/>
              </w:rPr>
              <w:t xml:space="preserve">Особа, яка зробила письмовий запит, отримує конкурсну документацію особисто або засобами електронного зв’язку. </w:t>
            </w:r>
          </w:p>
          <w:p w:rsidR="009B44A9" w:rsidRDefault="009B44A9" w:rsidP="00DC4E15">
            <w:pPr>
              <w:pStyle w:val="a4"/>
              <w:shd w:val="clear" w:color="auto" w:fill="auto"/>
              <w:spacing w:before="0" w:after="120"/>
              <w:ind w:left="12" w:right="40" w:firstLine="118"/>
              <w:rPr>
                <w:rStyle w:val="a3"/>
                <w:b/>
                <w:color w:val="000000"/>
                <w:sz w:val="24"/>
              </w:rPr>
            </w:pPr>
            <w:r>
              <w:rPr>
                <w:rStyle w:val="a3"/>
                <w:color w:val="000000"/>
                <w:sz w:val="24"/>
              </w:rPr>
              <w:t xml:space="preserve">Для оформлення перепусток, у разі отримання конкурсної документації, подання конкурсних пропозицій та участі у процедурі розкриття, необхідно до 15:00 попереднього робочого дня повідомити інформацію про кандидатури представників учасника за тел. (0372) 52-43-15, моб. тел. (050) 19-36-617. </w:t>
            </w:r>
            <w:r>
              <w:rPr>
                <w:rStyle w:val="a3"/>
                <w:b/>
                <w:color w:val="000000"/>
                <w:sz w:val="24"/>
              </w:rPr>
              <w:t>Перепустка надається за наявності паспорта.</w:t>
            </w:r>
          </w:p>
          <w:p w:rsidR="009B44A9" w:rsidRDefault="009B44A9" w:rsidP="00DC4E15">
            <w:pPr>
              <w:pStyle w:val="a4"/>
              <w:shd w:val="clear" w:color="auto" w:fill="auto"/>
              <w:spacing w:before="0" w:after="120"/>
              <w:ind w:left="12" w:right="40" w:firstLine="118"/>
              <w:rPr>
                <w:rStyle w:val="a3"/>
                <w:b/>
                <w:color w:val="000000"/>
                <w:sz w:val="24"/>
              </w:rPr>
            </w:pPr>
          </w:p>
          <w:p w:rsidR="009B44A9" w:rsidRDefault="009B44A9" w:rsidP="00DC4E15">
            <w:pPr>
              <w:pStyle w:val="a4"/>
              <w:shd w:val="clear" w:color="auto" w:fill="auto"/>
              <w:spacing w:before="0"/>
              <w:ind w:left="252" w:firstLine="118"/>
              <w:jc w:val="center"/>
              <w:rPr>
                <w:b/>
                <w:noProof w:val="0"/>
                <w:sz w:val="24"/>
              </w:rPr>
            </w:pPr>
            <w:r>
              <w:rPr>
                <w:rStyle w:val="a3"/>
                <w:b/>
                <w:color w:val="000000"/>
                <w:sz w:val="24"/>
              </w:rPr>
              <w:t>Порядок подання конкурсних пропозицій.</w:t>
            </w:r>
          </w:p>
          <w:p w:rsidR="009B44A9" w:rsidRDefault="009B44A9" w:rsidP="00DC4E15">
            <w:pPr>
              <w:pStyle w:val="a4"/>
              <w:shd w:val="clear" w:color="auto" w:fill="auto"/>
              <w:spacing w:before="0"/>
              <w:ind w:firstLine="118"/>
              <w:rPr>
                <w:noProof w:val="0"/>
                <w:sz w:val="24"/>
              </w:rPr>
            </w:pPr>
            <w:r>
              <w:rPr>
                <w:rStyle w:val="a3"/>
                <w:color w:val="000000"/>
                <w:sz w:val="24"/>
              </w:rPr>
              <w:t xml:space="preserve">Для подання конкурсних пропозицій та участі у процедурі розкриття, необхідно письмово (факсом) до 15:00 попереднього дня подати інформацію про кандидатуру Учасника або представника </w:t>
            </w:r>
            <w:r>
              <w:rPr>
                <w:rStyle w:val="a3"/>
                <w:color w:val="000000"/>
                <w:sz w:val="24"/>
              </w:rPr>
              <w:lastRenderedPageBreak/>
              <w:t xml:space="preserve">Учасника для оформлення перепусток за тел. (0372) 595-274, (050) 19-36-617, вказати предмет конкурсу, повне найменування особи, яка буде подавати конкурсні пропозиції та буде присутня при їх розкритті, паспортні дані. </w:t>
            </w:r>
            <w:r>
              <w:rPr>
                <w:b/>
                <w:noProof w:val="0"/>
                <w:color w:val="000000"/>
                <w:sz w:val="24"/>
              </w:rPr>
              <w:t>Перепустка надається за наявності паспорта.</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rStyle w:val="a3"/>
                <w:sz w:val="24"/>
              </w:rPr>
              <w:lastRenderedPageBreak/>
              <w:t>21. Терміни укладання договору.</w:t>
            </w:r>
          </w:p>
        </w:tc>
        <w:tc>
          <w:tcPr>
            <w:tcW w:w="7486" w:type="dxa"/>
            <w:gridSpan w:val="3"/>
          </w:tcPr>
          <w:p w:rsidR="009B44A9" w:rsidRDefault="009B44A9" w:rsidP="00DC4E15">
            <w:pPr>
              <w:pStyle w:val="a4"/>
              <w:shd w:val="clear" w:color="auto" w:fill="auto"/>
              <w:spacing w:before="0"/>
              <w:ind w:firstLine="118"/>
              <w:rPr>
                <w:noProof w:val="0"/>
                <w:sz w:val="24"/>
              </w:rPr>
            </w:pPr>
            <w:r>
              <w:rPr>
                <w:noProof w:val="0"/>
                <w:color w:val="000000"/>
                <w:sz w:val="24"/>
              </w:rPr>
              <w:t>Замовник укладає з переможцем договір про закупівлю відповідно до основних умов договору, зазначених у конкурсній документації, у термін не пізніше ніж через 10 робочих днів з дня визначення переможця</w:t>
            </w:r>
            <w:r>
              <w:rPr>
                <w:noProof w:val="0"/>
                <w:sz w:val="24"/>
              </w:rPr>
              <w:t>.</w:t>
            </w:r>
          </w:p>
          <w:p w:rsidR="009B44A9" w:rsidRDefault="009B44A9" w:rsidP="00DC4E15">
            <w:pPr>
              <w:pStyle w:val="a4"/>
              <w:shd w:val="clear" w:color="auto" w:fill="auto"/>
              <w:spacing w:before="0"/>
              <w:ind w:firstLine="118"/>
              <w:rPr>
                <w:noProof w:val="0"/>
                <w:sz w:val="24"/>
              </w:rPr>
            </w:pPr>
            <w:r>
              <w:rPr>
                <w:noProof w:val="0"/>
                <w:color w:val="000000"/>
                <w:sz w:val="24"/>
              </w:rPr>
              <w:t xml:space="preserve"> </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rStyle w:val="a3"/>
                <w:sz w:val="24"/>
              </w:rPr>
            </w:pPr>
            <w:r>
              <w:rPr>
                <w:noProof w:val="0"/>
                <w:sz w:val="24"/>
              </w:rPr>
              <w:t xml:space="preserve">22. </w:t>
            </w:r>
            <w:r>
              <w:rPr>
                <w:rStyle w:val="a3"/>
                <w:sz w:val="24"/>
              </w:rPr>
              <w:t>Основні умови, які обов’язково включаються до договору про закупівлю:</w:t>
            </w:r>
          </w:p>
        </w:tc>
        <w:tc>
          <w:tcPr>
            <w:tcW w:w="7486" w:type="dxa"/>
            <w:gridSpan w:val="3"/>
          </w:tcPr>
          <w:p w:rsidR="009B44A9" w:rsidRDefault="009B44A9" w:rsidP="00DC4E15">
            <w:pPr>
              <w:pStyle w:val="a4"/>
              <w:shd w:val="clear" w:color="auto" w:fill="auto"/>
              <w:spacing w:before="0"/>
              <w:ind w:firstLine="118"/>
              <w:rPr>
                <w:noProof w:val="0"/>
                <w:color w:val="000000"/>
              </w:rPr>
            </w:pP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jc w:val="left"/>
              <w:rPr>
                <w:noProof w:val="0"/>
                <w:sz w:val="24"/>
              </w:rPr>
            </w:pPr>
            <w:r>
              <w:rPr>
                <w:noProof w:val="0"/>
                <w:sz w:val="24"/>
              </w:rPr>
              <w:t>- придбання житла на вторинному ринку:</w:t>
            </w:r>
          </w:p>
        </w:tc>
        <w:tc>
          <w:tcPr>
            <w:tcW w:w="7486" w:type="dxa"/>
            <w:gridSpan w:val="3"/>
          </w:tcPr>
          <w:p w:rsidR="009B44A9" w:rsidRDefault="009B44A9" w:rsidP="00DC4E15">
            <w:pPr>
              <w:pStyle w:val="a4"/>
              <w:shd w:val="clear" w:color="auto" w:fill="auto"/>
              <w:spacing w:before="0" w:after="360" w:line="278" w:lineRule="exact"/>
              <w:ind w:left="12" w:firstLine="106"/>
              <w:rPr>
                <w:noProof w:val="0"/>
                <w:color w:val="000000"/>
                <w:sz w:val="24"/>
              </w:rPr>
            </w:pPr>
            <w:r>
              <w:rPr>
                <w:noProof w:val="0"/>
                <w:color w:val="000000"/>
                <w:sz w:val="24"/>
              </w:rPr>
              <w:t xml:space="preserve">Договір придбання житла на вторинному ринку розробляється нотаріусом та укладається в письмовій формі на кожну квартиру окремо, відповідно до положень нормативно-правових актів. Оплата по таким договорам здійснюється в обсязі 100% вартості квартири по факту отримання та реєстрації права власності на неї за Управлінням служби безпеки України в Чернівецькій, протягом 10 робочих днів, але не раніше 20 грудня 2016 року. </w:t>
            </w:r>
          </w:p>
          <w:p w:rsidR="009B44A9" w:rsidRDefault="009B44A9" w:rsidP="00DC4E15">
            <w:pPr>
              <w:pStyle w:val="a4"/>
              <w:shd w:val="clear" w:color="auto" w:fill="auto"/>
              <w:spacing w:before="0" w:after="360" w:line="278" w:lineRule="exact"/>
              <w:ind w:left="12" w:firstLine="340"/>
              <w:jc w:val="center"/>
              <w:rPr>
                <w:b/>
                <w:noProof w:val="0"/>
                <w:color w:val="000000"/>
                <w:sz w:val="28"/>
              </w:rPr>
            </w:pPr>
            <w:r>
              <w:rPr>
                <w:b/>
                <w:noProof w:val="0"/>
                <w:color w:val="000000"/>
                <w:sz w:val="28"/>
              </w:rPr>
              <w:t>Основні умови договору</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      м. Чернівці                                              “___”  грудня 2016 року</w:t>
            </w:r>
          </w:p>
          <w:p w:rsidR="009B44A9" w:rsidRDefault="009B44A9" w:rsidP="00DC4E15">
            <w:pPr>
              <w:widowControl/>
              <w:jc w:val="both"/>
              <w:rPr>
                <w:rFonts w:ascii="Times New Roman" w:hAnsi="Times New Roman"/>
                <w:color w:val="auto"/>
                <w:lang w:eastAsia="ru-RU"/>
              </w:rPr>
            </w:pP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Управління Служби безпеки України в Чернівецькій області, ЄДРПОУ 20001786, місцезнаходження: Чернівецька область, м. Чернівці, вул. Шевченка, 1А, в особі ________________________________, діє на підставі ______________, далі іменоване Покупець, з однієї сторони, та ___________________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в особі ________________________________, ідентифікаційний номер: ________________, паспорт серії ____ номер _______, виданий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____________________________________, який зареєстрований у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місті ____________, ___________ області, вулиця ___________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будинок ____, діє на підставі _________________________________, далі іменований Продавець з другої сторони, а при спільному найменуванні Сторони, уклали цей Договір (далі Договір) про таке:</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1. ПРЕДМЕТ ДОГОВОРУ</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1.1. Предметом цього Договору є закупівля у 2016 році квартири (квартир) у м. Чернівці для військовослужбовців Управління Служби безпеки України в Чернівецькій області на вторинному ринку, яка здійснюється за рахунок Державного бюджету України.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1.2. За цим Договором Продавець зобов’язується передати (продати) у власність Покупцю з обов’язковою реєстрацією права власності на житло за Державою України в особі Управління Служби безпеки України в Чернівецькій області квартиру (квартири) під номером __, що розташовані в будинку за номером по вулиці ______ в Чернівці, Чернівецької області, що складається з ___ кімнат, житловою площею ___ </w:t>
            </w:r>
            <w:proofErr w:type="spellStart"/>
            <w:r>
              <w:rPr>
                <w:rFonts w:ascii="Times New Roman" w:hAnsi="Times New Roman"/>
                <w:color w:val="auto"/>
                <w:lang w:eastAsia="ru-RU"/>
              </w:rPr>
              <w:t>кв.м</w:t>
            </w:r>
            <w:proofErr w:type="spellEnd"/>
            <w:r>
              <w:rPr>
                <w:rFonts w:ascii="Times New Roman" w:hAnsi="Times New Roman"/>
                <w:color w:val="auto"/>
                <w:lang w:eastAsia="ru-RU"/>
              </w:rPr>
              <w:t xml:space="preserve">., загальною площею ____ </w:t>
            </w:r>
            <w:proofErr w:type="spellStart"/>
            <w:r>
              <w:rPr>
                <w:rFonts w:ascii="Times New Roman" w:hAnsi="Times New Roman"/>
                <w:color w:val="auto"/>
                <w:lang w:eastAsia="ru-RU"/>
              </w:rPr>
              <w:t>кв.м</w:t>
            </w:r>
            <w:proofErr w:type="spellEnd"/>
            <w:r>
              <w:rPr>
                <w:rFonts w:ascii="Times New Roman" w:hAnsi="Times New Roman"/>
                <w:color w:val="auto"/>
                <w:lang w:eastAsia="ru-RU"/>
              </w:rPr>
              <w:t xml:space="preserve">. та належить Продавцю на підставі договору купівлі продажу (свідоцтва на право власності), посвідченого приватним нотаріусом _______ округу (виданого ____ міськрадою) _______року реєстровий </w:t>
            </w:r>
            <w:proofErr w:type="spellStart"/>
            <w:r>
              <w:rPr>
                <w:rFonts w:ascii="Times New Roman" w:hAnsi="Times New Roman"/>
                <w:color w:val="auto"/>
                <w:lang w:eastAsia="ru-RU"/>
              </w:rPr>
              <w:t>No</w:t>
            </w:r>
            <w:proofErr w:type="spellEnd"/>
            <w:r>
              <w:rPr>
                <w:rFonts w:ascii="Times New Roman" w:hAnsi="Times New Roman"/>
                <w:color w:val="auto"/>
                <w:lang w:eastAsia="ru-RU"/>
              </w:rPr>
              <w:t xml:space="preserve"> __, зареєстрованого </w:t>
            </w:r>
            <w:r>
              <w:rPr>
                <w:rFonts w:ascii="Times New Roman" w:hAnsi="Times New Roman"/>
                <w:color w:val="auto"/>
                <w:lang w:eastAsia="ru-RU"/>
              </w:rPr>
              <w:lastRenderedPageBreak/>
              <w:t xml:space="preserve">___________ БТІ ______ року, номер запису _______, реєстраційний </w:t>
            </w:r>
            <w:proofErr w:type="spellStart"/>
            <w:r>
              <w:rPr>
                <w:rFonts w:ascii="Times New Roman" w:hAnsi="Times New Roman"/>
                <w:color w:val="auto"/>
                <w:lang w:eastAsia="ru-RU"/>
              </w:rPr>
              <w:t>No</w:t>
            </w:r>
            <w:proofErr w:type="spellEnd"/>
            <w:r>
              <w:rPr>
                <w:rFonts w:ascii="Times New Roman" w:hAnsi="Times New Roman"/>
                <w:color w:val="auto"/>
                <w:lang w:eastAsia="ru-RU"/>
              </w:rPr>
              <w:t xml:space="preserve"> ________, згідно витягу з Реєстру прав власності на нерухоме майно (встановленого зразку) про реєстрацію права власності на нерухоме майно виданого _______ року, </w:t>
            </w:r>
            <w:proofErr w:type="spellStart"/>
            <w:r>
              <w:rPr>
                <w:rFonts w:ascii="Times New Roman" w:hAnsi="Times New Roman"/>
                <w:color w:val="auto"/>
                <w:lang w:eastAsia="ru-RU"/>
              </w:rPr>
              <w:t>No</w:t>
            </w:r>
            <w:proofErr w:type="spellEnd"/>
            <w:r>
              <w:rPr>
                <w:rFonts w:ascii="Times New Roman" w:hAnsi="Times New Roman"/>
                <w:color w:val="auto"/>
                <w:lang w:eastAsia="ru-RU"/>
              </w:rPr>
              <w:t xml:space="preserve"> витягу _________, а Покупець зобов’язується прийняти цю квартиру (ці квартири) та сплатити за неї (них) грошову суму, визначену в п. 3.1 Договору.</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1.3. Продавець стверджує (визнає), що зазначена квартира (квартири) на момент укладання цього Договору нікому не продана, не подарована, іншим особам не відчужена, не заставлена, під забороною відчуження (арештом), в податковій заставі вона не перебуває, прав щодо неї у третіх осіб як в межах, так і за межами України немає. Продавець гарантує, що прихованих недоліків об’єкти нерухомості, що відчужуються, не мають, якість житла відповідає вимогам державних будівельних норм України (ДБН). Квартира (квартири) готова під заселення. Заборгованості по комунальних, інших </w:t>
            </w:r>
            <w:proofErr w:type="spellStart"/>
            <w:r>
              <w:rPr>
                <w:rFonts w:ascii="Times New Roman" w:hAnsi="Times New Roman"/>
                <w:color w:val="auto"/>
                <w:lang w:eastAsia="ru-RU"/>
              </w:rPr>
              <w:t>платежах</w:t>
            </w:r>
            <w:proofErr w:type="spellEnd"/>
            <w:r>
              <w:rPr>
                <w:rFonts w:ascii="Times New Roman" w:hAnsi="Times New Roman"/>
                <w:color w:val="auto"/>
                <w:lang w:eastAsia="ru-RU"/>
              </w:rPr>
              <w:t xml:space="preserve"> та </w:t>
            </w:r>
            <w:proofErr w:type="spellStart"/>
            <w:r>
              <w:rPr>
                <w:rFonts w:ascii="Times New Roman" w:hAnsi="Times New Roman"/>
                <w:color w:val="auto"/>
                <w:lang w:eastAsia="ru-RU"/>
              </w:rPr>
              <w:t>платежах</w:t>
            </w:r>
            <w:proofErr w:type="spellEnd"/>
            <w:r>
              <w:rPr>
                <w:rFonts w:ascii="Times New Roman" w:hAnsi="Times New Roman"/>
                <w:color w:val="auto"/>
                <w:lang w:eastAsia="ru-RU"/>
              </w:rPr>
              <w:t xml:space="preserve"> за теплову та електроенергію немає. Будь-які особи за </w:t>
            </w:r>
            <w:proofErr w:type="spellStart"/>
            <w:r>
              <w:rPr>
                <w:rFonts w:ascii="Times New Roman" w:hAnsi="Times New Roman"/>
                <w:color w:val="auto"/>
                <w:lang w:eastAsia="ru-RU"/>
              </w:rPr>
              <w:t>адресою</w:t>
            </w:r>
            <w:proofErr w:type="spellEnd"/>
            <w:r>
              <w:rPr>
                <w:rFonts w:ascii="Times New Roman" w:hAnsi="Times New Roman"/>
                <w:color w:val="auto"/>
                <w:lang w:eastAsia="ru-RU"/>
              </w:rPr>
              <w:t xml:space="preserve"> розташування об’єкта нерухомості не зареєстровані. Правочин не суперечить правам та інтересам неповнолітніх та непрацездатних дітей (ч.6 ст. 203 ЦК України). Вказане підтверджується витягами з Єдиного реєстру заборон та Державного реєстру обтяжень, а також довідками встановленого зразка щодо осіб, зареєстрованих за </w:t>
            </w:r>
            <w:proofErr w:type="spellStart"/>
            <w:r>
              <w:rPr>
                <w:rFonts w:ascii="Times New Roman" w:hAnsi="Times New Roman"/>
                <w:color w:val="auto"/>
                <w:lang w:eastAsia="ru-RU"/>
              </w:rPr>
              <w:t>адресою</w:t>
            </w:r>
            <w:proofErr w:type="spellEnd"/>
            <w:r>
              <w:rPr>
                <w:rFonts w:ascii="Times New Roman" w:hAnsi="Times New Roman"/>
                <w:color w:val="auto"/>
                <w:lang w:eastAsia="ru-RU"/>
              </w:rPr>
              <w:t xml:space="preserve"> об’єкта нерухомості, що відчужується.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1.4. .Відчужувана квартира (квартири) Покупцем оглянута, недоліків, які перешкоджають використанню за цільовим призначенням на момент огляду не виявлено. Претензій до Продавця щодо якісних характеристик відчужуваної квартири (квартир) Покупець немає.</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1.5 . Кількість квартир може бути зменшено залежно від реального фінансування видатків. </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2. ЯКІСТЬ ТОВАРІВ, РОБІТ ЧИ ПОСЛУГ</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2.1 Продавець зобов’язується передати квартиру (квартири) Покупцю у стані, що відповідає санітарним нормам щодо житлових приміщень  і умовам цього Договору, а також ключі від квартири (квартир) та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правовстановлюючі документи.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2.2. Продавець зобов’язується попередити Покупця про всі відомі йому недоліки майна. За власні кошти усунути приховані недоліки, виявлені Покупцем протягом трьох років.</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3. ЦІНА ДОГОВОРУ</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3.1 Ціна цього Договору за __ квартир становить – _____________ грн. ___ коп., із розрахунку ___________ грн. за 1кв.м. загальної площі відчужуваної квартири. Вартість 1 </w:t>
            </w:r>
            <w:proofErr w:type="spellStart"/>
            <w:r>
              <w:rPr>
                <w:rFonts w:ascii="Times New Roman" w:hAnsi="Times New Roman"/>
                <w:color w:val="auto"/>
                <w:lang w:eastAsia="ru-RU"/>
              </w:rPr>
              <w:t>кв.м</w:t>
            </w:r>
            <w:proofErr w:type="spellEnd"/>
            <w:r>
              <w:rPr>
                <w:rFonts w:ascii="Times New Roman" w:hAnsi="Times New Roman"/>
                <w:color w:val="auto"/>
                <w:lang w:eastAsia="ru-RU"/>
              </w:rPr>
              <w:t xml:space="preserve">. загальної площі квартир є фіксованою. Фіксована вартість 1 </w:t>
            </w:r>
            <w:proofErr w:type="spellStart"/>
            <w:r>
              <w:rPr>
                <w:rFonts w:ascii="Times New Roman" w:hAnsi="Times New Roman"/>
                <w:color w:val="auto"/>
                <w:lang w:eastAsia="ru-RU"/>
              </w:rPr>
              <w:t>кв</w:t>
            </w:r>
            <w:proofErr w:type="spellEnd"/>
            <w:r>
              <w:rPr>
                <w:rFonts w:ascii="Times New Roman" w:hAnsi="Times New Roman"/>
                <w:color w:val="auto"/>
                <w:lang w:eastAsia="ru-RU"/>
              </w:rPr>
              <w:t>. м загальної площі житла є твердою (незмінною).</w:t>
            </w:r>
          </w:p>
          <w:p w:rsidR="009B44A9" w:rsidRDefault="009B44A9" w:rsidP="00DC4E15">
            <w:pPr>
              <w:widowControl/>
              <w:jc w:val="both"/>
              <w:rPr>
                <w:rFonts w:ascii="Times New Roman" w:hAnsi="Times New Roman"/>
                <w:color w:val="auto"/>
                <w:lang w:eastAsia="ru-RU"/>
              </w:rPr>
            </w:pP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3.2 Загальна площа квартир складає _______</w:t>
            </w:r>
            <w:proofErr w:type="spellStart"/>
            <w:r>
              <w:rPr>
                <w:rFonts w:ascii="Times New Roman" w:hAnsi="Times New Roman"/>
                <w:color w:val="auto"/>
                <w:lang w:eastAsia="ru-RU"/>
              </w:rPr>
              <w:t>кв</w:t>
            </w:r>
            <w:proofErr w:type="spellEnd"/>
            <w:r>
              <w:rPr>
                <w:rFonts w:ascii="Times New Roman" w:hAnsi="Times New Roman"/>
                <w:color w:val="auto"/>
                <w:lang w:eastAsia="ru-RU"/>
              </w:rPr>
              <w:t>. метрів.</w:t>
            </w:r>
          </w:p>
          <w:p w:rsidR="009B44A9" w:rsidRDefault="009B44A9" w:rsidP="00DC4E15">
            <w:pPr>
              <w:widowControl/>
              <w:jc w:val="both"/>
              <w:rPr>
                <w:rFonts w:ascii="Times New Roman" w:hAnsi="Times New Roman"/>
                <w:color w:val="auto"/>
                <w:lang w:eastAsia="ru-RU"/>
              </w:rPr>
            </w:pP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3.3 Ціна цього Договору може бути зменшена за взаємною згодою Сторін.</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4.ПОРЯДОК ЗДІЙСНЕННЯ ОПЛАТИ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4.1 Фінансування придбання житла здійснюється за рахунок коштів Державного бюджету України на 2016 рік , що відповідає бюджетним призначенням, лише в межах цих бюджетних призначень, та при наявності на казначейському рахунку Покупця відповідних коштів в сумі ______________ (прописом) гривень, у тому числі: за рахунок загального фонду в сумі ______________(прописом) гривень.</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lastRenderedPageBreak/>
              <w:t>Перерахування грошових коштів, що складають 100 відсотків вартості предмету договору, що дорівнює сумі __________ грн., здійснюється після реєстрації права власності на нерухоме майно за державою в особі Управління Служби безпеки України в Чернівецькій області та надання Покупцю Витягу про реєстрацію права власності на нерухоме майно, але не пізніше  __   грудня 201__ року.</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4.1.1. Виникнення у Покупця платіжних зобов’язань наступає у разі наявності відповідних бюджетних призначень (асигнувань) на 201__ рік.</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4.2. Після сплати всіх коштів за Договором Покупець та Продавець складають двосторонній акт приймання - передачі квартири (квартир), в якому вказується сума перерахованих коштів та площа оплаченої квартири (квартир).</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5. ПОСТАВКА ТОВАРІВ</w:t>
            </w:r>
          </w:p>
          <w:p w:rsidR="009B44A9" w:rsidRDefault="009B44A9" w:rsidP="00DC4E15">
            <w:pPr>
              <w:widowControl/>
              <w:jc w:val="center"/>
              <w:rPr>
                <w:rFonts w:ascii="Times New Roman" w:hAnsi="Times New Roman"/>
                <w:color w:val="auto"/>
                <w:lang w:eastAsia="ru-RU"/>
              </w:rPr>
            </w:pPr>
            <w:r>
              <w:rPr>
                <w:rFonts w:ascii="Times New Roman" w:hAnsi="Times New Roman"/>
                <w:color w:val="auto"/>
                <w:lang w:eastAsia="ru-RU"/>
              </w:rPr>
              <w:t>(передача квартир)</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5.1. Передача Продавцем вказаних у цьому Договорі квартир Покупцю здійснюється з оформленням акту приймання - передачі квартир та обов’язкової реєстрації права власності на квартири за Державою в особі Управління Служби безпеки України в Чернівецькій області.</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5.2. Квартира (квартири), що передаються, розташовані за </w:t>
            </w:r>
            <w:proofErr w:type="spellStart"/>
            <w:r>
              <w:rPr>
                <w:rFonts w:ascii="Times New Roman" w:hAnsi="Times New Roman"/>
                <w:color w:val="auto"/>
                <w:lang w:eastAsia="ru-RU"/>
              </w:rPr>
              <w:t>адресою</w:t>
            </w:r>
            <w:proofErr w:type="spellEnd"/>
            <w:r>
              <w:rPr>
                <w:rFonts w:ascii="Times New Roman" w:hAnsi="Times New Roman"/>
                <w:color w:val="auto"/>
                <w:lang w:eastAsia="ru-RU"/>
              </w:rPr>
              <w:t>:___________.</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6. ПРАВА ТА ОБОВ’ЯЗКИ СТОРІН</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6.1. Обов’язки Продавця:</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6.1.1. Передати квартиру (квартири) Покупцю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6.1.2. Попередити Покупця про всі відомі йому недоліки майна. За власні кошти усунути приховані недоліки, виявлені Покупцем протягом трьох років.</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6.1.3. Оформити за довіреністю Покупця за власний рахунок придбане Покупцем нерухоме майно, відповідно до умов цього Договору, у власність Держави в строк до ______________ 201__року та передати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Витяг про реєстрацію права власності на нерухоме майно встановленого зразку Покупцю.</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6.2. Права Продавця:</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6.2.1. Вимагати сплати встановленої ціни Договору.</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6.2.2. Вимагати від Покупця прийняття нерухомого майна у стані, що відповідає санітарним нормам житлових приміщень (житло готове під заселення, опоряджувальні роботи виконані в повному обсязі).</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6.3. Обов’язки Покупця:</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6.3.1. Сплатити за квартиру (квартири) ціну, встановлену Договором.</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6.3.2. Прийняти квартиру (квартири)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6.4. Права Покупця:</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6.4.1. Вимагати від Продавця усунення прихованих недоліків, виявлених Покупцем протягом трьох років.</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6.4.2.Вимагати від Продавця оформлення за довіреністю Покупця, за власний рахунок, придбаного Покупцем нерухомого майна, </w:t>
            </w:r>
            <w:r>
              <w:rPr>
                <w:rFonts w:ascii="Times New Roman" w:hAnsi="Times New Roman"/>
                <w:color w:val="auto"/>
                <w:lang w:eastAsia="ru-RU"/>
              </w:rPr>
              <w:lastRenderedPageBreak/>
              <w:t>відповідно до умов цього Договору у власність Держави.</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7. ВІДПОВІДАЛЬНІСТЬ СТОРІН</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7.1. За невиконання визначених Договором зобов’язань і умов та за зміну або розірвання його в односторонньому порядку Сторони несуть відповідальність, передбачену чинним законодавством України і Договором.</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7.2. Продавець за несвоєчасне виконання взятих на себе зобов'язань за Договором, а саме: порушення строків передачі квартир Покупцю з оформленням права власності за Управлінням Служби безпеки України в Івано-Франківській області сплачує пеню в 0,1 відсотка вартості квартир, з яких допущено невиконання зобов’язань за кожен день прострочення, а за прострочення понад 30 днів додатково стягується штраф відповідно до статті 231 Господарського кодексу України у розмірі 7 (семи) відсотків від суми невиконаних зобов’язань. Продавець відшкодовує понесені Покупцем збитки понад сплати пені у повному обсязі.</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7.3. За односторонню відмову від виконання зобов’язань за цим Договором Продавець сплачує штраф у розмірі 20 відсотків від суми невиконаного зобов’язання.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7.4. Якщо через рішення судів чи з інших підстав квартири, які Продавець за Договором зобов'язаний передати, передає або вже передав Покупцю в державну власність (в оперативне управління Служби безпеки України), підлягають вилученню у Служби безпеки України, Продавець зобов’язаний повернути Покупцю суму перерахованих Покупцем Продавцю за Договором грошових коштів повністю (або відповідну їх частку) з урахуванням рівня інфляції за період від дня перерахування цих коштів Покупцем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на розрахунковий рахунок Продавця до дня повернення цих коштів Покупцю.</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7.5. Продавець відшкодовує понесені Покупцю збитки понад сплати штрафу у повному обсязі.</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7.6. Сплата неустойки (штрафу) та відшкодування збитків не звільняє Сторони від виконання зобов’язань, що на них покладені Договором, або усунення його порушень.</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7.7. Сторони домовились, що погоджений розмір збитків, а також неустойки, який підлягає відшкодуванню Службою безпеки України за несвоєчасність розрахунків, не може бути більшим за суму заборгованості. Відповідно до ч. 2. ст. 625 Цивільного кодексу України та ч.6 ст. 231 Господарського кодексу України Сторони встановили іншій розмір процентів: 0 (нуль) процентів.</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8. ОБСТАВИНИ НЕПЕРЕБОРНОЇ СИЛИ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8.1. Жодна зі Сторін не буде нести відповідальність за повне або часткове невиконання взятих на себе за Договором обов’язків, якщо невиконання їх стало наслідком дії обставин непереборної сили (форс – мажорних обставин). Обставинами непереборної сили визначаються техногенні аварії, стихійні лиха і природні явища, 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дії Уряду, введення законодавчих обмежень або прийняття законодавчих актів, що безпосередньо вплинули на належне виконання цього Договору , якщо їх неможливо було усунути діями Сторін.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8.2. Документ, що підтверджує факт настання форс-мажорних обставин, є лист Міністерства регіонального розвитку та будівництва </w:t>
            </w:r>
            <w:r>
              <w:rPr>
                <w:rFonts w:ascii="Times New Roman" w:hAnsi="Times New Roman"/>
                <w:color w:val="auto"/>
                <w:lang w:eastAsia="ru-RU"/>
              </w:rPr>
              <w:lastRenderedPageBreak/>
              <w:t>України або Міністерства надзвичайних ситуацій України.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8.3.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8.4. Сторона, яка не може виконувати зобов’язання за цим договором у наслідок дії обставин непередбаченої сили, повинна повідомити у письмовій формі другу Сторону про настання цих обставин негайно, але не пізніше 10 (десяти) днів з моменту настання. Повідомлення має містити дані про настання і характер обставин, про можливі їх наслідки.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8.5. Неповідомлення чи несвоєчасне повідомлення другої Сторони Стороною, для якої стало неможливим виконання зобов’язань за Договором через настання обставин, які звільняють її від відповідальності, позбавляє її права посилатися на ці обставини.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8.6. Сплата штрафних санкцій та відшкодування збитків не звільняє Сторони від виконання зобов’язань за Договором.</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8.7. У разі внесення змін до законодавства України або прийняття відповідних рішень центральними органами державної влади, які роблять неможливими фінансування Договору, Сторони домовляються за взаємною згодою </w:t>
            </w:r>
            <w:proofErr w:type="spellStart"/>
            <w:r>
              <w:rPr>
                <w:rFonts w:ascii="Times New Roman" w:hAnsi="Times New Roman"/>
                <w:color w:val="auto"/>
                <w:lang w:eastAsia="ru-RU"/>
              </w:rPr>
              <w:t>внести</w:t>
            </w:r>
            <w:proofErr w:type="spellEnd"/>
            <w:r>
              <w:rPr>
                <w:rFonts w:ascii="Times New Roman" w:hAnsi="Times New Roman"/>
                <w:color w:val="auto"/>
                <w:lang w:eastAsia="ru-RU"/>
              </w:rPr>
              <w:t xml:space="preserve"> зміни або розірвати Договір.</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9 . ВИРІШЕННЯ СПОРІВ</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9.1. У випадку виникнення спорів або розбіжностей Сторони зобов’язуються вирішувати їх шляхом взаємних переговорів та консультацій.</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9.2 У разі недосягнення сторонами згоди спори (розбіжності) вирішуються у судовому порядку.</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10. СТРОК ДІЇ ДОГОВОРУ</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10.1. Договір набирає чинності з моменту нотаріального посвідчення та діє до 31 грудня 2016 року.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10.2 Цей Договір складено в трьох примірниках, один з яких зберігається у справах приватного нотаріуса _____________, _______________________нотаріального округу, а інші, викладені на бланках нотаріальних документів - для Покупця та Продавця.</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11. ІНШІ УМОВИ</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11.1. Договір укладено на підставі рішення конкурсної комісії Управління Служби безпеки України в Чернівецькій області з відбору пропозицій щодо закупівлі квартир на вторинному ринку в регіонах України (витяг з протоколу засідання конкурсної комісії від “__” грудня  2016 N ____________).</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11.2. Договір укладено згідно Цивільного кодексу України, Господарського кодексу України та інших чинних нормативно - правових актів України (Державних будівельних норм, правил, стандартів тощо).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11.3. При внесенні змін до Договору Покупець має право вимагати від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Продавця передачі житла на вартість фактично внесених ним коштів або вимагати повернення вкладених Покупцем коштів.</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11.4. Право власності на придбане нерухоме майно (квартири) виникає у Покупця з моменту державної реєстрації права власності.</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11.5. Сторони підтверджують, що цей Договір не носить характеру фіктивного та удаваного правочину та відповідає їх власній волі.</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11.6. У випадках, не передбачених даним Договором, Сторони керуються чинним законодавством. Таке ж правило діє у разі протиріччя цього Договору імперативним нормам чинних </w:t>
            </w:r>
            <w:r>
              <w:rPr>
                <w:rFonts w:ascii="Times New Roman" w:hAnsi="Times New Roman"/>
                <w:color w:val="auto"/>
                <w:lang w:eastAsia="ru-RU"/>
              </w:rPr>
              <w:lastRenderedPageBreak/>
              <w:t>законодавчих актів.</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11.7. Всі зміни та доповнення до цього Договору, що зроблені за узгодженням Сторін, повинні бути нотаріально посвідчені і зареєстровані відповідно до вимог чинного законодавства.</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11.8. Всі витрати, пов’язані з нотаріальним оформленням цього Договору та реєстрацією права власності за Державою, несе Продавець.</w:t>
            </w: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12. ДОДАТКИ ДО ДОГОВОРУ</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12.1. Копія витягу з протоколу засідання конкурсної комісії від </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__.__.2016 року N ____________________ (Додаток 1).</w:t>
            </w:r>
          </w:p>
          <w:p w:rsidR="009B44A9" w:rsidRDefault="009B44A9" w:rsidP="00DC4E15">
            <w:pPr>
              <w:widowControl/>
              <w:jc w:val="center"/>
              <w:rPr>
                <w:rFonts w:ascii="Times New Roman" w:hAnsi="Times New Roman"/>
                <w:b/>
                <w:color w:val="auto"/>
                <w:lang w:eastAsia="ru-RU"/>
              </w:rPr>
            </w:pPr>
          </w:p>
          <w:p w:rsidR="009B44A9" w:rsidRDefault="009B44A9" w:rsidP="00DC4E15">
            <w:pPr>
              <w:widowControl/>
              <w:jc w:val="center"/>
              <w:rPr>
                <w:rFonts w:ascii="Times New Roman" w:hAnsi="Times New Roman"/>
                <w:b/>
                <w:color w:val="auto"/>
                <w:lang w:eastAsia="ru-RU"/>
              </w:rPr>
            </w:pPr>
            <w:r>
              <w:rPr>
                <w:rFonts w:ascii="Times New Roman" w:hAnsi="Times New Roman"/>
                <w:b/>
                <w:color w:val="auto"/>
                <w:lang w:eastAsia="ru-RU"/>
              </w:rPr>
              <w:t>13.</w:t>
            </w:r>
            <w:r>
              <w:rPr>
                <w:rFonts w:ascii="Times New Roman" w:hAnsi="Times New Roman"/>
                <w:color w:val="auto"/>
                <w:lang w:eastAsia="ru-RU"/>
              </w:rPr>
              <w:t xml:space="preserve"> </w:t>
            </w:r>
            <w:r>
              <w:rPr>
                <w:rFonts w:ascii="Times New Roman" w:hAnsi="Times New Roman"/>
                <w:b/>
                <w:color w:val="auto"/>
                <w:lang w:eastAsia="ru-RU"/>
              </w:rPr>
              <w:t xml:space="preserve">МІСЦЕЗНАХОДЖЕННЯ ТА БАНКІВСЬКІ </w:t>
            </w:r>
          </w:p>
          <w:p w:rsidR="009B44A9" w:rsidRDefault="009B44A9" w:rsidP="00DC4E15">
            <w:pPr>
              <w:widowControl/>
              <w:jc w:val="center"/>
              <w:rPr>
                <w:rFonts w:ascii="Times New Roman" w:hAnsi="Times New Roman"/>
                <w:color w:val="auto"/>
                <w:lang w:eastAsia="ru-RU"/>
              </w:rPr>
            </w:pPr>
            <w:r>
              <w:rPr>
                <w:rFonts w:ascii="Times New Roman" w:hAnsi="Times New Roman"/>
                <w:b/>
                <w:color w:val="auto"/>
                <w:lang w:eastAsia="ru-RU"/>
              </w:rPr>
              <w:t>РЕКВІЗИТИ СТОРІН</w:t>
            </w:r>
          </w:p>
          <w:p w:rsidR="009B44A9" w:rsidRDefault="009B44A9" w:rsidP="00DC4E15">
            <w:pPr>
              <w:widowControl/>
              <w:jc w:val="both"/>
              <w:rPr>
                <w:rFonts w:ascii="Times New Roman" w:hAnsi="Times New Roman"/>
                <w:color w:val="auto"/>
                <w:lang w:eastAsia="ru-RU"/>
              </w:rPr>
            </w:pPr>
            <w:r>
              <w:rPr>
                <w:rFonts w:ascii="Times New Roman" w:hAnsi="Times New Roman"/>
                <w:color w:val="auto"/>
                <w:lang w:eastAsia="ru-RU"/>
              </w:rPr>
              <w:t xml:space="preserve">Продавець </w:t>
            </w:r>
          </w:p>
          <w:p w:rsidR="009B44A9" w:rsidRDefault="009B44A9" w:rsidP="00DC4E15">
            <w:pPr>
              <w:pStyle w:val="a4"/>
              <w:shd w:val="clear" w:color="auto" w:fill="auto"/>
              <w:spacing w:before="0" w:after="360" w:line="278" w:lineRule="exact"/>
              <w:ind w:firstLine="0"/>
              <w:rPr>
                <w:noProof w:val="0"/>
                <w:color w:val="000000"/>
                <w:sz w:val="24"/>
              </w:rPr>
            </w:pPr>
            <w:r>
              <w:rPr>
                <w:lang w:eastAsia="ru-RU"/>
              </w:rPr>
              <w:t>Покупець</w:t>
            </w:r>
          </w:p>
        </w:tc>
      </w:tr>
      <w:tr w:rsidR="009B44A9" w:rsidTr="00DC4E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tcPr>
          <w:p w:rsidR="009B44A9" w:rsidRDefault="009B44A9" w:rsidP="00DC4E15">
            <w:pPr>
              <w:pStyle w:val="a4"/>
              <w:shd w:val="clear" w:color="auto" w:fill="auto"/>
              <w:spacing w:before="0"/>
              <w:ind w:firstLine="0"/>
              <w:rPr>
                <w:noProof w:val="0"/>
                <w:sz w:val="24"/>
              </w:rPr>
            </w:pPr>
            <w:r>
              <w:rPr>
                <w:noProof w:val="0"/>
                <w:sz w:val="24"/>
              </w:rPr>
              <w:lastRenderedPageBreak/>
              <w:t xml:space="preserve">23. </w:t>
            </w:r>
            <w:r>
              <w:rPr>
                <w:rStyle w:val="a3"/>
                <w:sz w:val="24"/>
              </w:rPr>
              <w:t>Дії замовника при відмові переможця конкурсу підписати договір про закупівлю.</w:t>
            </w:r>
          </w:p>
        </w:tc>
        <w:tc>
          <w:tcPr>
            <w:tcW w:w="7486" w:type="dxa"/>
            <w:gridSpan w:val="3"/>
          </w:tcPr>
          <w:p w:rsidR="009B44A9" w:rsidRDefault="009B44A9" w:rsidP="00DC4E15">
            <w:pPr>
              <w:pStyle w:val="a4"/>
              <w:shd w:val="clear" w:color="auto" w:fill="auto"/>
              <w:spacing w:before="0"/>
              <w:ind w:firstLine="208"/>
              <w:rPr>
                <w:noProof w:val="0"/>
                <w:color w:val="000000"/>
                <w:sz w:val="24"/>
              </w:rPr>
            </w:pPr>
            <w:r>
              <w:rPr>
                <w:rStyle w:val="a3"/>
                <w:color w:val="000000"/>
                <w:sz w:val="24"/>
              </w:rPr>
              <w:t xml:space="preserve">У разі письмової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термін, визначений цією документацією, Замовник може відмінити конкурс, або повторно визначає найбільш економічно вигідну конкурсну пропозицію з тих, термін дії яких ще не </w:t>
            </w:r>
            <w:r>
              <w:rPr>
                <w:noProof w:val="0"/>
                <w:color w:val="000000"/>
                <w:sz w:val="24"/>
              </w:rPr>
              <w:t>минув.</w:t>
            </w:r>
          </w:p>
          <w:p w:rsidR="009B44A9" w:rsidRDefault="009B44A9" w:rsidP="00DC4E15">
            <w:pPr>
              <w:pStyle w:val="a4"/>
              <w:shd w:val="clear" w:color="auto" w:fill="auto"/>
              <w:spacing w:before="0"/>
              <w:ind w:firstLine="208"/>
              <w:rPr>
                <w:noProof w:val="0"/>
                <w:sz w:val="24"/>
              </w:rPr>
            </w:pPr>
          </w:p>
        </w:tc>
      </w:tr>
    </w:tbl>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r>
        <w:rPr>
          <w:noProof w:val="0"/>
          <w:sz w:val="28"/>
        </w:rPr>
        <w:t>Додаток № 1</w:t>
      </w: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31"/>
        <w:shd w:val="clear" w:color="auto" w:fill="auto"/>
        <w:spacing w:before="0" w:after="0" w:line="220" w:lineRule="exact"/>
        <w:ind w:right="20"/>
        <w:rPr>
          <w:b/>
          <w:noProof w:val="0"/>
          <w:sz w:val="24"/>
        </w:rPr>
      </w:pPr>
      <w:r>
        <w:rPr>
          <w:rStyle w:val="3"/>
          <w:b/>
          <w:color w:val="000000"/>
          <w:sz w:val="24"/>
        </w:rPr>
        <w:t>ФОРМА “ЗАЯВА ПРО УЧАСТЬ В КОНКУРСІ - ЦІНОВА КОНКУРСНА ПРОПОЗИЦІЯ”</w:t>
      </w:r>
    </w:p>
    <w:p w:rsidR="009B44A9" w:rsidRDefault="009B44A9" w:rsidP="009B44A9">
      <w:pPr>
        <w:pStyle w:val="31"/>
        <w:shd w:val="clear" w:color="auto" w:fill="auto"/>
        <w:spacing w:before="0" w:line="274" w:lineRule="exact"/>
        <w:ind w:right="20"/>
        <w:rPr>
          <w:rStyle w:val="3"/>
          <w:color w:val="000000"/>
          <w:sz w:val="24"/>
        </w:rPr>
      </w:pPr>
      <w:r>
        <w:rPr>
          <w:rStyle w:val="3"/>
          <w:color w:val="000000"/>
          <w:sz w:val="24"/>
        </w:rPr>
        <w:t>(форма, яка подається Учасником на фірмовому бланку) окремо по кожному лоту</w:t>
      </w:r>
    </w:p>
    <w:p w:rsidR="009B44A9" w:rsidRDefault="009B44A9" w:rsidP="009B44A9">
      <w:pPr>
        <w:pStyle w:val="31"/>
        <w:shd w:val="clear" w:color="auto" w:fill="auto"/>
        <w:spacing w:before="0" w:line="274" w:lineRule="exact"/>
        <w:ind w:right="20"/>
        <w:rPr>
          <w:rStyle w:val="3"/>
          <w:color w:val="000000"/>
          <w:sz w:val="24"/>
        </w:rPr>
      </w:pPr>
    </w:p>
    <w:p w:rsidR="009B44A9" w:rsidRDefault="009B44A9" w:rsidP="009B44A9">
      <w:pPr>
        <w:pStyle w:val="31"/>
        <w:shd w:val="clear" w:color="auto" w:fill="auto"/>
        <w:spacing w:before="0" w:after="0" w:line="274" w:lineRule="exact"/>
        <w:ind w:left="40" w:right="280" w:firstLine="260"/>
        <w:jc w:val="both"/>
        <w:rPr>
          <w:rStyle w:val="3"/>
          <w:color w:val="000000"/>
          <w:sz w:val="24"/>
        </w:rPr>
      </w:pPr>
      <w:r>
        <w:rPr>
          <w:rStyle w:val="3"/>
          <w:color w:val="000000"/>
          <w:sz w:val="24"/>
        </w:rPr>
        <w:t xml:space="preserve">Уважно вивчивши комплект конкурсної документації, цим подаємо на участь у конкурсі щодо придбання квартир в м. Чернівці для військовослужбовців Служби безпеки України в Чернівецькій області, </w:t>
      </w:r>
      <w:r>
        <w:rPr>
          <w:rStyle w:val="30"/>
          <w:color w:val="000000"/>
          <w:sz w:val="24"/>
        </w:rPr>
        <w:t xml:space="preserve">____ </w:t>
      </w:r>
      <w:r>
        <w:rPr>
          <w:rStyle w:val="3"/>
          <w:color w:val="000000"/>
          <w:sz w:val="24"/>
        </w:rPr>
        <w:t>згідно з технічними, якісними та кількісними характеристиками предмета конкурсу та іншими вимогами конкурсної документації Замовника свою конкурсну пропозицію.</w:t>
      </w:r>
    </w:p>
    <w:p w:rsidR="009B44A9" w:rsidRDefault="009B44A9" w:rsidP="009B44A9">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Повне найменування Учасника: ___________________________________________</w:t>
      </w:r>
    </w:p>
    <w:p w:rsidR="009B44A9" w:rsidRDefault="009B44A9" w:rsidP="009B44A9">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 xml:space="preserve">Адреса Учасника </w:t>
      </w:r>
      <w:r>
        <w:rPr>
          <w:rStyle w:val="3"/>
          <w:sz w:val="24"/>
        </w:rPr>
        <w:t>(юридична т</w:t>
      </w:r>
      <w:r>
        <w:rPr>
          <w:rStyle w:val="3"/>
          <w:color w:val="000000"/>
          <w:sz w:val="24"/>
        </w:rPr>
        <w:t xml:space="preserve">а </w:t>
      </w:r>
      <w:r>
        <w:rPr>
          <w:rStyle w:val="3"/>
          <w:sz w:val="24"/>
        </w:rPr>
        <w:t>фактична)</w:t>
      </w:r>
      <w:r>
        <w:rPr>
          <w:rStyle w:val="3"/>
          <w:color w:val="000000"/>
          <w:sz w:val="24"/>
        </w:rPr>
        <w:t>: __________________________________</w:t>
      </w:r>
    </w:p>
    <w:p w:rsidR="009B44A9" w:rsidRDefault="009B44A9" w:rsidP="009B44A9">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Телефон Учасника (факс)/ E-mail: __________________________________________</w:t>
      </w:r>
    </w:p>
    <w:p w:rsidR="009B44A9" w:rsidRDefault="009B44A9" w:rsidP="009B44A9">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Цінова пропозиція Учасника : _____________________________________________</w:t>
      </w:r>
    </w:p>
    <w:p w:rsidR="009B44A9" w:rsidRDefault="009B44A9" w:rsidP="009B44A9">
      <w:pPr>
        <w:pStyle w:val="31"/>
        <w:numPr>
          <w:ilvl w:val="0"/>
          <w:numId w:val="1"/>
        </w:numPr>
        <w:shd w:val="clear" w:color="auto" w:fill="auto"/>
        <w:spacing w:before="0" w:after="0" w:line="274" w:lineRule="exact"/>
        <w:ind w:left="40" w:right="280" w:firstLine="260"/>
        <w:jc w:val="both"/>
        <w:rPr>
          <w:rStyle w:val="3"/>
          <w:color w:val="000000"/>
          <w:sz w:val="24"/>
        </w:rPr>
      </w:pPr>
      <w:r>
        <w:rPr>
          <w:rStyle w:val="3"/>
          <w:color w:val="000000"/>
          <w:sz w:val="24"/>
        </w:rPr>
        <w:t>вартість 1 м.кв. загальної площі квартир (и) (грн) _____________________________</w:t>
      </w:r>
    </w:p>
    <w:p w:rsidR="009B44A9" w:rsidRDefault="009B44A9" w:rsidP="009B44A9">
      <w:pPr>
        <w:pStyle w:val="31"/>
        <w:shd w:val="clear" w:color="auto" w:fill="auto"/>
        <w:spacing w:before="0" w:after="0" w:line="274" w:lineRule="exact"/>
        <w:ind w:left="40" w:right="280" w:firstLine="260"/>
        <w:jc w:val="both"/>
        <w:rPr>
          <w:rStyle w:val="3"/>
          <w:sz w:val="24"/>
        </w:rPr>
      </w:pPr>
      <w:r>
        <w:rPr>
          <w:rStyle w:val="3"/>
          <w:sz w:val="24"/>
        </w:rPr>
        <w:t xml:space="preserve">                                                                                                      (цифрами)</w:t>
      </w:r>
    </w:p>
    <w:p w:rsidR="009B44A9" w:rsidRDefault="009B44A9" w:rsidP="009B44A9">
      <w:pPr>
        <w:pStyle w:val="31"/>
        <w:shd w:val="clear" w:color="auto" w:fill="auto"/>
        <w:spacing w:before="0" w:after="0" w:line="274" w:lineRule="exact"/>
        <w:ind w:left="40" w:right="280" w:firstLine="260"/>
        <w:jc w:val="both"/>
        <w:rPr>
          <w:rStyle w:val="3"/>
          <w:sz w:val="24"/>
        </w:rPr>
      </w:pPr>
      <w:r>
        <w:rPr>
          <w:rStyle w:val="3"/>
          <w:sz w:val="24"/>
        </w:rPr>
        <w:t>___________________________________________________________________________</w:t>
      </w:r>
    </w:p>
    <w:p w:rsidR="009B44A9" w:rsidRDefault="009B44A9" w:rsidP="009B44A9">
      <w:pPr>
        <w:pStyle w:val="31"/>
        <w:shd w:val="clear" w:color="auto" w:fill="auto"/>
        <w:spacing w:before="0" w:after="0" w:line="274" w:lineRule="exact"/>
        <w:ind w:left="40" w:right="280" w:firstLine="260"/>
        <w:jc w:val="both"/>
        <w:rPr>
          <w:rStyle w:val="3"/>
          <w:color w:val="000000"/>
          <w:sz w:val="24"/>
        </w:rPr>
      </w:pPr>
      <w:r>
        <w:rPr>
          <w:rStyle w:val="3"/>
          <w:color w:val="000000"/>
          <w:sz w:val="24"/>
        </w:rPr>
        <w:t xml:space="preserve">                                                                 (літерами)</w:t>
      </w:r>
    </w:p>
    <w:p w:rsidR="009B44A9" w:rsidRDefault="009B44A9" w:rsidP="009B44A9">
      <w:pPr>
        <w:pStyle w:val="31"/>
        <w:shd w:val="clear" w:color="auto" w:fill="auto"/>
        <w:spacing w:before="0" w:after="0" w:line="274" w:lineRule="exact"/>
        <w:ind w:left="40" w:right="280" w:firstLine="260"/>
        <w:jc w:val="both"/>
        <w:rPr>
          <w:rStyle w:val="3"/>
          <w:color w:val="000000"/>
          <w:sz w:val="24"/>
        </w:rPr>
      </w:pPr>
      <w:r>
        <w:rPr>
          <w:rStyle w:val="3"/>
          <w:color w:val="000000"/>
          <w:sz w:val="24"/>
        </w:rPr>
        <w:t>(з ПДВ) або (без ПДВ);</w:t>
      </w:r>
    </w:p>
    <w:p w:rsidR="009B44A9" w:rsidRDefault="009B44A9" w:rsidP="009B44A9">
      <w:pPr>
        <w:pStyle w:val="31"/>
        <w:numPr>
          <w:ilvl w:val="0"/>
          <w:numId w:val="1"/>
        </w:numPr>
        <w:shd w:val="clear" w:color="auto" w:fill="auto"/>
        <w:spacing w:before="0" w:after="0" w:line="274" w:lineRule="exact"/>
        <w:ind w:left="40" w:right="280" w:firstLine="260"/>
        <w:jc w:val="both"/>
        <w:rPr>
          <w:rStyle w:val="3"/>
          <w:color w:val="000000"/>
          <w:sz w:val="24"/>
        </w:rPr>
      </w:pPr>
      <w:r>
        <w:rPr>
          <w:rStyle w:val="3"/>
          <w:color w:val="000000"/>
          <w:sz w:val="24"/>
        </w:rPr>
        <w:t>кількість квартир</w:t>
      </w:r>
      <w:r>
        <w:rPr>
          <w:rStyle w:val="3"/>
          <w:sz w:val="24"/>
        </w:rPr>
        <w:tab/>
        <w:t xml:space="preserve">__  </w:t>
      </w:r>
      <w:r>
        <w:rPr>
          <w:rStyle w:val="3"/>
          <w:color w:val="000000"/>
          <w:sz w:val="24"/>
        </w:rPr>
        <w:t>одиниць;</w:t>
      </w:r>
    </w:p>
    <w:p w:rsidR="009B44A9" w:rsidRDefault="009B44A9" w:rsidP="009B44A9">
      <w:pPr>
        <w:pStyle w:val="31"/>
        <w:shd w:val="clear" w:color="auto" w:fill="auto"/>
        <w:spacing w:before="0" w:after="0" w:line="274" w:lineRule="exact"/>
        <w:ind w:left="40" w:right="280" w:firstLine="260"/>
        <w:jc w:val="both"/>
        <w:rPr>
          <w:rStyle w:val="3"/>
          <w:color w:val="000000"/>
          <w:sz w:val="24"/>
        </w:rPr>
      </w:pPr>
      <w:r>
        <w:rPr>
          <w:rStyle w:val="3"/>
          <w:sz w:val="24"/>
        </w:rPr>
        <w:t xml:space="preserve">                                  (цифрами)</w:t>
      </w:r>
    </w:p>
    <w:p w:rsidR="009B44A9" w:rsidRDefault="009B44A9" w:rsidP="009B44A9">
      <w:pPr>
        <w:pStyle w:val="31"/>
        <w:numPr>
          <w:ilvl w:val="0"/>
          <w:numId w:val="1"/>
        </w:numPr>
        <w:shd w:val="clear" w:color="auto" w:fill="auto"/>
        <w:spacing w:before="0" w:after="0" w:line="274" w:lineRule="exact"/>
        <w:ind w:left="40" w:right="280" w:firstLine="230"/>
        <w:jc w:val="both"/>
        <w:rPr>
          <w:rStyle w:val="3"/>
          <w:color w:val="000000"/>
          <w:sz w:val="24"/>
        </w:rPr>
      </w:pPr>
      <w:r>
        <w:rPr>
          <w:rStyle w:val="3"/>
          <w:color w:val="000000"/>
          <w:sz w:val="24"/>
        </w:rPr>
        <w:lastRenderedPageBreak/>
        <w:t>загальна площа квартир___</w:t>
      </w:r>
      <w:r>
        <w:rPr>
          <w:rStyle w:val="3"/>
          <w:sz w:val="24"/>
        </w:rPr>
        <w:tab/>
        <w:t xml:space="preserve"> </w:t>
      </w:r>
      <w:r>
        <w:rPr>
          <w:rStyle w:val="3"/>
          <w:color w:val="000000"/>
          <w:sz w:val="24"/>
        </w:rPr>
        <w:t>м2’</w:t>
      </w:r>
    </w:p>
    <w:p w:rsidR="009B44A9" w:rsidRDefault="009B44A9" w:rsidP="009B44A9">
      <w:pPr>
        <w:pStyle w:val="31"/>
        <w:shd w:val="clear" w:color="auto" w:fill="auto"/>
        <w:spacing w:before="0" w:after="0" w:line="274" w:lineRule="exact"/>
        <w:ind w:left="40" w:right="280" w:firstLine="260"/>
        <w:jc w:val="both"/>
        <w:rPr>
          <w:rStyle w:val="3"/>
          <w:color w:val="000000"/>
          <w:sz w:val="24"/>
        </w:rPr>
      </w:pPr>
      <w:r>
        <w:rPr>
          <w:rStyle w:val="3"/>
          <w:sz w:val="24"/>
        </w:rPr>
        <w:t xml:space="preserve">                                 (цифрами)</w:t>
      </w:r>
    </w:p>
    <w:p w:rsidR="009B44A9" w:rsidRDefault="009B44A9" w:rsidP="009B44A9">
      <w:pPr>
        <w:pStyle w:val="31"/>
        <w:numPr>
          <w:ilvl w:val="0"/>
          <w:numId w:val="1"/>
        </w:numPr>
        <w:shd w:val="clear" w:color="auto" w:fill="auto"/>
        <w:spacing w:before="0" w:after="0" w:line="274" w:lineRule="exact"/>
        <w:ind w:left="40" w:right="280" w:firstLine="230"/>
        <w:jc w:val="both"/>
        <w:rPr>
          <w:rStyle w:val="3"/>
          <w:color w:val="000000"/>
          <w:sz w:val="24"/>
        </w:rPr>
      </w:pPr>
      <w:r>
        <w:rPr>
          <w:rStyle w:val="3"/>
          <w:color w:val="000000"/>
          <w:sz w:val="24"/>
        </w:rPr>
        <w:t>загальна вартість _________________</w:t>
      </w:r>
      <w:r>
        <w:rPr>
          <w:rStyle w:val="3"/>
          <w:sz w:val="24"/>
        </w:rPr>
        <w:tab/>
      </w:r>
      <w:r>
        <w:rPr>
          <w:rStyle w:val="3"/>
          <w:color w:val="000000"/>
          <w:sz w:val="24"/>
        </w:rPr>
        <w:t>грн.</w:t>
      </w:r>
      <w:r>
        <w:rPr>
          <w:rStyle w:val="3"/>
          <w:color w:val="000000"/>
          <w:sz w:val="24"/>
        </w:rPr>
        <w:tab/>
        <w:t>(з</w:t>
      </w:r>
      <w:r>
        <w:rPr>
          <w:rStyle w:val="3"/>
          <w:color w:val="000000"/>
          <w:sz w:val="24"/>
        </w:rPr>
        <w:tab/>
        <w:t xml:space="preserve">ПДВ), або (без ПДВ); </w:t>
      </w:r>
    </w:p>
    <w:p w:rsidR="009B44A9" w:rsidRDefault="009B44A9" w:rsidP="009B44A9">
      <w:pPr>
        <w:pStyle w:val="31"/>
        <w:shd w:val="clear" w:color="auto" w:fill="auto"/>
        <w:spacing w:before="0" w:after="0" w:line="274" w:lineRule="exact"/>
        <w:ind w:left="40" w:right="280" w:firstLine="260"/>
        <w:jc w:val="both"/>
        <w:rPr>
          <w:rStyle w:val="3"/>
          <w:sz w:val="24"/>
        </w:rPr>
      </w:pPr>
      <w:r>
        <w:rPr>
          <w:rStyle w:val="3"/>
          <w:sz w:val="24"/>
        </w:rPr>
        <w:t xml:space="preserve">                                          (цифрами)</w:t>
      </w:r>
    </w:p>
    <w:p w:rsidR="009B44A9" w:rsidRDefault="009B44A9" w:rsidP="009B44A9">
      <w:pPr>
        <w:pStyle w:val="31"/>
        <w:shd w:val="clear" w:color="auto" w:fill="auto"/>
        <w:spacing w:before="0" w:after="0" w:line="274" w:lineRule="exact"/>
        <w:ind w:left="40" w:right="280" w:firstLine="260"/>
        <w:jc w:val="both"/>
        <w:rPr>
          <w:rStyle w:val="3"/>
          <w:sz w:val="24"/>
        </w:rPr>
      </w:pPr>
      <w:r>
        <w:rPr>
          <w:rStyle w:val="3"/>
          <w:sz w:val="24"/>
        </w:rPr>
        <w:t xml:space="preserve">___________________________________________________________________________ </w:t>
      </w:r>
    </w:p>
    <w:p w:rsidR="009B44A9" w:rsidRDefault="009B44A9" w:rsidP="009B44A9">
      <w:pPr>
        <w:pStyle w:val="31"/>
        <w:shd w:val="clear" w:color="auto" w:fill="auto"/>
        <w:spacing w:before="0" w:after="0" w:line="274" w:lineRule="exact"/>
        <w:ind w:left="40" w:right="280" w:firstLine="260"/>
        <w:jc w:val="both"/>
        <w:rPr>
          <w:rStyle w:val="3"/>
          <w:sz w:val="24"/>
        </w:rPr>
      </w:pPr>
      <w:r>
        <w:rPr>
          <w:rStyle w:val="3"/>
          <w:sz w:val="24"/>
        </w:rPr>
        <w:t xml:space="preserve">                                              (літерами)</w:t>
      </w:r>
    </w:p>
    <w:p w:rsidR="009B44A9" w:rsidRDefault="009B44A9" w:rsidP="009B44A9">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Місцезнаходження квартир</w:t>
      </w:r>
      <w:r>
        <w:rPr>
          <w:rStyle w:val="3"/>
          <w:sz w:val="24"/>
        </w:rPr>
        <w:t xml:space="preserve"> ______________________________________________</w:t>
      </w:r>
      <w:r>
        <w:rPr>
          <w:rStyle w:val="3"/>
          <w:sz w:val="24"/>
        </w:rPr>
        <w:tab/>
      </w:r>
    </w:p>
    <w:p w:rsidR="009B44A9" w:rsidRDefault="009B44A9" w:rsidP="009B44A9">
      <w:pPr>
        <w:pStyle w:val="31"/>
        <w:shd w:val="clear" w:color="auto" w:fill="auto"/>
        <w:spacing w:before="0" w:after="0" w:line="274" w:lineRule="exact"/>
        <w:ind w:left="40" w:right="280" w:firstLine="260"/>
        <w:jc w:val="both"/>
        <w:rPr>
          <w:rStyle w:val="3"/>
          <w:color w:val="000000"/>
          <w:sz w:val="24"/>
        </w:rPr>
      </w:pPr>
      <w:r>
        <w:rPr>
          <w:rStyle w:val="3"/>
          <w:sz w:val="24"/>
        </w:rPr>
        <w:t xml:space="preserve">                                                                                   (адреса)</w:t>
      </w:r>
    </w:p>
    <w:p w:rsidR="009B44A9" w:rsidRDefault="009B44A9" w:rsidP="009B44A9">
      <w:pPr>
        <w:pStyle w:val="31"/>
        <w:numPr>
          <w:ilvl w:val="0"/>
          <w:numId w:val="5"/>
        </w:numPr>
        <w:shd w:val="clear" w:color="auto" w:fill="auto"/>
        <w:spacing w:before="0" w:after="0" w:line="274" w:lineRule="exact"/>
        <w:ind w:right="280"/>
        <w:jc w:val="both"/>
        <w:rPr>
          <w:rStyle w:val="3"/>
          <w:color w:val="000000"/>
          <w:sz w:val="24"/>
        </w:rPr>
      </w:pPr>
      <w:r>
        <w:rPr>
          <w:rStyle w:val="3"/>
          <w:color w:val="000000"/>
          <w:sz w:val="24"/>
        </w:rPr>
        <w:t>Термін передачі квартир Замовнику _______________________________________</w:t>
      </w:r>
      <w:r>
        <w:rPr>
          <w:rStyle w:val="3"/>
          <w:sz w:val="24"/>
        </w:rPr>
        <w:tab/>
      </w:r>
    </w:p>
    <w:p w:rsidR="009B44A9" w:rsidRDefault="009B44A9" w:rsidP="009B44A9">
      <w:pPr>
        <w:pStyle w:val="31"/>
        <w:shd w:val="clear" w:color="auto" w:fill="auto"/>
        <w:spacing w:before="0" w:after="0" w:line="274" w:lineRule="exact"/>
        <w:ind w:left="40" w:right="280" w:firstLine="260"/>
        <w:jc w:val="both"/>
        <w:rPr>
          <w:rStyle w:val="3"/>
          <w:color w:val="000000"/>
          <w:sz w:val="24"/>
        </w:rPr>
      </w:pPr>
      <w:r>
        <w:rPr>
          <w:rStyle w:val="3"/>
          <w:sz w:val="24"/>
        </w:rPr>
        <w:t xml:space="preserve">                                                                                      (число, місяць, рік)</w:t>
      </w:r>
    </w:p>
    <w:p w:rsidR="009B44A9" w:rsidRPr="009A73B5" w:rsidRDefault="009B44A9" w:rsidP="009B44A9">
      <w:pPr>
        <w:pStyle w:val="31"/>
        <w:shd w:val="clear" w:color="auto" w:fill="auto"/>
        <w:spacing w:before="0" w:after="0" w:line="274" w:lineRule="exact"/>
        <w:ind w:left="40" w:right="280" w:firstLine="260"/>
        <w:jc w:val="both"/>
        <w:rPr>
          <w:noProof w:val="0"/>
          <w:sz w:val="24"/>
        </w:rPr>
      </w:pPr>
      <w:r>
        <w:rPr>
          <w:rStyle w:val="3"/>
          <w:color w:val="000000"/>
          <w:sz w:val="24"/>
        </w:rPr>
        <w:t xml:space="preserve"> Вивчивши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умовах, зазначених у цій конкурсної пропозиції, за ціною за  1 м.кв.</w:t>
      </w:r>
      <w:r>
        <w:rPr>
          <w:rStyle w:val="30"/>
          <w:color w:val="000000"/>
          <w:sz w:val="24"/>
        </w:rPr>
        <w:t xml:space="preserve"> </w:t>
      </w:r>
      <w:r>
        <w:rPr>
          <w:rStyle w:val="30"/>
          <w:color w:val="000000"/>
          <w:sz w:val="24"/>
        </w:rPr>
        <w:tab/>
      </w:r>
      <w:r>
        <w:rPr>
          <w:rStyle w:val="3"/>
          <w:color w:val="000000"/>
          <w:sz w:val="24"/>
        </w:rPr>
        <w:t>грн. _________________</w:t>
      </w:r>
      <w:r>
        <w:rPr>
          <w:rStyle w:val="3"/>
          <w:color w:val="000000"/>
          <w:sz w:val="24"/>
        </w:rPr>
        <w:tab/>
        <w:t>без ПДВ на загальну суму</w:t>
      </w:r>
      <w:r>
        <w:rPr>
          <w:rStyle w:val="30"/>
          <w:color w:val="000000"/>
          <w:sz w:val="24"/>
        </w:rPr>
        <w:tab/>
        <w:t>___________________________________________</w:t>
      </w:r>
      <w:r>
        <w:rPr>
          <w:rStyle w:val="3"/>
          <w:color w:val="000000"/>
          <w:sz w:val="24"/>
        </w:rPr>
        <w:t>грн.</w:t>
      </w:r>
      <w:r>
        <w:rPr>
          <w:rStyle w:val="3"/>
          <w:color w:val="000000"/>
          <w:sz w:val="24"/>
        </w:rPr>
        <w:tab/>
        <w:t>без ПДВ.</w:t>
      </w:r>
    </w:p>
    <w:p w:rsidR="009B44A9" w:rsidRDefault="009B44A9" w:rsidP="009B44A9">
      <w:pPr>
        <w:pStyle w:val="31"/>
        <w:shd w:val="clear" w:color="auto" w:fill="auto"/>
        <w:spacing w:before="0" w:after="0" w:line="269" w:lineRule="exact"/>
        <w:ind w:left="40" w:right="280" w:firstLine="260"/>
        <w:jc w:val="both"/>
        <w:rPr>
          <w:noProof w:val="0"/>
          <w:sz w:val="24"/>
        </w:rPr>
      </w:pPr>
      <w:r>
        <w:rPr>
          <w:rStyle w:val="3"/>
          <w:color w:val="000000"/>
          <w:sz w:val="24"/>
        </w:rPr>
        <w:t>Якщо нашу конкурсну пропозицію буде визнано найвигіднішою, ми візьмемо на себе зобов ’язання з надання послуг та виконати всі умови, передбачені у Розділі “Укладання договору про закупівлю ”.</w:t>
      </w:r>
    </w:p>
    <w:p w:rsidR="009B44A9" w:rsidRDefault="009B44A9" w:rsidP="009B44A9">
      <w:pPr>
        <w:pStyle w:val="31"/>
        <w:shd w:val="clear" w:color="auto" w:fill="auto"/>
        <w:tabs>
          <w:tab w:val="left" w:leader="underscore" w:pos="7485"/>
        </w:tabs>
        <w:spacing w:before="0" w:after="0" w:line="269" w:lineRule="exact"/>
        <w:ind w:left="40" w:right="280" w:firstLine="260"/>
        <w:jc w:val="both"/>
        <w:rPr>
          <w:noProof w:val="0"/>
          <w:sz w:val="24"/>
        </w:rPr>
      </w:pPr>
      <w:r>
        <w:rPr>
          <w:rStyle w:val="3"/>
          <w:color w:val="000000"/>
          <w:sz w:val="24"/>
        </w:rPr>
        <w:t xml:space="preserve">Ми погоджуємося з тим, що Ви можете відхилити нашу або всі пропозиції та розуміємо, що Ви не обмежені у прийнятті будь-якої </w:t>
      </w:r>
      <w:r>
        <w:rPr>
          <w:rStyle w:val="32"/>
          <w:color w:val="000000"/>
          <w:sz w:val="24"/>
        </w:rPr>
        <w:t>іншої конкурсної пропозиції з більш вигідними для Вас умовами.</w:t>
      </w:r>
    </w:p>
    <w:p w:rsidR="009B44A9" w:rsidRDefault="009B44A9" w:rsidP="009B44A9">
      <w:pPr>
        <w:pStyle w:val="31"/>
        <w:shd w:val="clear" w:color="auto" w:fill="auto"/>
        <w:spacing w:before="0" w:after="0" w:line="269" w:lineRule="exact"/>
        <w:ind w:left="20" w:right="40" w:firstLine="280"/>
        <w:jc w:val="both"/>
        <w:rPr>
          <w:noProof w:val="0"/>
          <w:sz w:val="24"/>
        </w:rPr>
      </w:pPr>
      <w:r>
        <w:rPr>
          <w:rStyle w:val="3"/>
          <w:color w:val="000000"/>
          <w:sz w:val="24"/>
        </w:rPr>
        <w:t>Якщо наша конкурсна пропозиція буде визнана Вами найвигіднішою, ми зобов’язуємося підписати Договір із Вами не пізніше ніж через 10 робочих днів з дня визначення переможця.</w:t>
      </w:r>
    </w:p>
    <w:p w:rsidR="009B44A9" w:rsidRDefault="009B44A9" w:rsidP="009B44A9">
      <w:pPr>
        <w:pStyle w:val="31"/>
        <w:shd w:val="clear" w:color="auto" w:fill="auto"/>
        <w:spacing w:before="0" w:after="159" w:line="269" w:lineRule="exact"/>
        <w:ind w:left="20" w:right="40"/>
        <w:jc w:val="both"/>
        <w:rPr>
          <w:rStyle w:val="3"/>
          <w:color w:val="000000"/>
          <w:sz w:val="24"/>
        </w:rPr>
      </w:pPr>
      <w:r>
        <w:rPr>
          <w:rStyle w:val="3"/>
          <w:color w:val="000000"/>
          <w:sz w:val="24"/>
        </w:rPr>
        <w:t>(посада, прізвище, ініціали, підпис керівника, або уповноваженої особи, підприємства, організації, установи Учасника)</w:t>
      </w:r>
    </w:p>
    <w:p w:rsidR="009B44A9" w:rsidRDefault="009B44A9" w:rsidP="009B44A9">
      <w:pPr>
        <w:pStyle w:val="31"/>
        <w:shd w:val="clear" w:color="auto" w:fill="auto"/>
        <w:spacing w:before="0" w:after="159" w:line="269" w:lineRule="exact"/>
        <w:ind w:left="20" w:right="40"/>
        <w:jc w:val="both"/>
        <w:rPr>
          <w:noProof w:val="0"/>
          <w:sz w:val="24"/>
        </w:rPr>
      </w:pPr>
      <w:r>
        <w:rPr>
          <w:rStyle w:val="3"/>
          <w:color w:val="000000"/>
          <w:sz w:val="24"/>
        </w:rPr>
        <w:t>М.П.</w:t>
      </w:r>
    </w:p>
    <w:p w:rsidR="009B44A9" w:rsidRDefault="009B44A9" w:rsidP="009B44A9">
      <w:pPr>
        <w:pStyle w:val="31"/>
        <w:shd w:val="clear" w:color="auto" w:fill="auto"/>
        <w:tabs>
          <w:tab w:val="left" w:leader="underscore" w:pos="866"/>
          <w:tab w:val="left" w:leader="underscore" w:pos="3127"/>
        </w:tabs>
        <w:spacing w:before="0" w:after="265" w:line="220" w:lineRule="exact"/>
        <w:ind w:left="120" w:firstLine="300"/>
        <w:jc w:val="both"/>
        <w:rPr>
          <w:rStyle w:val="3"/>
          <w:color w:val="000000"/>
          <w:sz w:val="24"/>
        </w:rPr>
      </w:pPr>
      <w:r>
        <w:rPr>
          <w:rStyle w:val="3"/>
          <w:color w:val="000000"/>
          <w:sz w:val="24"/>
        </w:rPr>
        <w:t>“</w:t>
      </w:r>
      <w:r>
        <w:rPr>
          <w:rStyle w:val="30"/>
          <w:color w:val="000000"/>
          <w:sz w:val="24"/>
        </w:rPr>
        <w:tab/>
      </w:r>
      <w:r>
        <w:rPr>
          <w:rStyle w:val="3"/>
          <w:color w:val="000000"/>
          <w:sz w:val="24"/>
        </w:rPr>
        <w:t>"  грудня 2016 року.</w:t>
      </w: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r>
        <w:rPr>
          <w:noProof w:val="0"/>
          <w:sz w:val="28"/>
        </w:rPr>
        <w:t>Додаток № 2</w:t>
      </w: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after="120"/>
        <w:ind w:left="1760" w:right="280"/>
        <w:jc w:val="center"/>
        <w:rPr>
          <w:rStyle w:val="a3"/>
          <w:b/>
          <w:color w:val="000000"/>
          <w:sz w:val="24"/>
        </w:rPr>
      </w:pPr>
      <w:r>
        <w:rPr>
          <w:rStyle w:val="a3"/>
          <w:b/>
          <w:color w:val="000000"/>
          <w:sz w:val="24"/>
        </w:rPr>
        <w:t>Форма інформації про технічні, якісні та кількісні характеристики предмета конкурсу</w:t>
      </w:r>
    </w:p>
    <w:p w:rsidR="009B44A9" w:rsidRDefault="009B44A9" w:rsidP="009B44A9">
      <w:pPr>
        <w:pStyle w:val="a4"/>
        <w:shd w:val="clear" w:color="auto" w:fill="auto"/>
        <w:spacing w:before="0" w:after="120"/>
        <w:ind w:left="1760" w:right="280"/>
        <w:jc w:val="center"/>
        <w:rPr>
          <w:b/>
          <w:noProof w:val="0"/>
          <w:sz w:val="24"/>
        </w:rPr>
      </w:pPr>
    </w:p>
    <w:p w:rsidR="009B44A9" w:rsidRDefault="009B44A9" w:rsidP="009B44A9">
      <w:pPr>
        <w:pStyle w:val="a4"/>
        <w:shd w:val="clear" w:color="auto" w:fill="auto"/>
        <w:spacing w:before="0"/>
        <w:ind w:left="20" w:firstLine="320"/>
        <w:jc w:val="left"/>
        <w:rPr>
          <w:noProof w:val="0"/>
          <w:sz w:val="24"/>
        </w:rPr>
      </w:pPr>
      <w:r>
        <w:rPr>
          <w:noProof w:val="0"/>
          <w:color w:val="000000"/>
          <w:sz w:val="24"/>
          <w:u w:val="single"/>
        </w:rPr>
        <w:t>Загальні відомості:</w:t>
      </w:r>
    </w:p>
    <w:p w:rsidR="009B44A9" w:rsidRDefault="009B44A9" w:rsidP="009B44A9">
      <w:pPr>
        <w:pStyle w:val="a4"/>
        <w:numPr>
          <w:ilvl w:val="0"/>
          <w:numId w:val="3"/>
        </w:numPr>
        <w:shd w:val="clear" w:color="auto" w:fill="auto"/>
        <w:spacing w:before="0" w:after="163"/>
        <w:ind w:left="20" w:right="280" w:firstLine="320"/>
        <w:jc w:val="left"/>
        <w:rPr>
          <w:rStyle w:val="a3"/>
          <w:sz w:val="24"/>
        </w:rPr>
      </w:pPr>
      <w:r>
        <w:rPr>
          <w:rStyle w:val="a3"/>
          <w:color w:val="000000"/>
          <w:sz w:val="24"/>
        </w:rPr>
        <w:t xml:space="preserve"> Місто, вулиця, номер будинку, характеристика будівлі (цегляна і т.д ), рік введення в експлуатацію.</w:t>
      </w:r>
    </w:p>
    <w:p w:rsidR="009B44A9" w:rsidRDefault="009B44A9" w:rsidP="009B44A9">
      <w:pPr>
        <w:pStyle w:val="a4"/>
        <w:numPr>
          <w:ilvl w:val="0"/>
          <w:numId w:val="3"/>
        </w:numPr>
        <w:shd w:val="clear" w:color="auto" w:fill="auto"/>
        <w:spacing w:before="0" w:after="163"/>
        <w:ind w:left="20" w:right="280" w:firstLine="320"/>
        <w:jc w:val="left"/>
        <w:rPr>
          <w:rStyle w:val="a3"/>
          <w:sz w:val="24"/>
        </w:rPr>
      </w:pPr>
      <w:r>
        <w:rPr>
          <w:rStyle w:val="a3"/>
          <w:color w:val="000000"/>
          <w:sz w:val="24"/>
        </w:rPr>
        <w:t>Відомості щодо фізичного стану та розмірів квартир: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9B44A9" w:rsidTr="00DC4E15">
        <w:trPr>
          <w:cantSplit/>
          <w:trHeight w:val="2232"/>
        </w:trPr>
        <w:tc>
          <w:tcPr>
            <w:tcW w:w="468" w:type="dxa"/>
            <w:tcBorders>
              <w:top w:val="double" w:sz="4" w:space="0" w:color="auto"/>
              <w:left w:val="double" w:sz="4" w:space="0" w:color="auto"/>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 з/п</w:t>
            </w:r>
          </w:p>
        </w:tc>
        <w:tc>
          <w:tcPr>
            <w:tcW w:w="72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Адреса</w:t>
            </w:r>
          </w:p>
        </w:tc>
        <w:tc>
          <w:tcPr>
            <w:tcW w:w="96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Поверх</w:t>
            </w:r>
          </w:p>
        </w:tc>
        <w:tc>
          <w:tcPr>
            <w:tcW w:w="120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Кількість кімнат</w:t>
            </w:r>
          </w:p>
        </w:tc>
        <w:tc>
          <w:tcPr>
            <w:tcW w:w="96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 xml:space="preserve">Загальна площа, </w:t>
            </w:r>
            <w:proofErr w:type="spellStart"/>
            <w:r>
              <w:rPr>
                <w:noProof w:val="0"/>
                <w:sz w:val="24"/>
              </w:rPr>
              <w:t>кв</w:t>
            </w:r>
            <w:proofErr w:type="spellEnd"/>
            <w:r>
              <w:rPr>
                <w:noProof w:val="0"/>
                <w:sz w:val="24"/>
              </w:rPr>
              <w:t>.  м</w:t>
            </w:r>
          </w:p>
        </w:tc>
        <w:tc>
          <w:tcPr>
            <w:tcW w:w="120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 xml:space="preserve">Житлова площа, </w:t>
            </w:r>
            <w:proofErr w:type="spellStart"/>
            <w:r>
              <w:rPr>
                <w:noProof w:val="0"/>
                <w:sz w:val="24"/>
              </w:rPr>
              <w:t>кв</w:t>
            </w:r>
            <w:proofErr w:type="spellEnd"/>
            <w:r>
              <w:rPr>
                <w:noProof w:val="0"/>
                <w:sz w:val="24"/>
              </w:rPr>
              <w:t>. м</w:t>
            </w:r>
          </w:p>
        </w:tc>
        <w:tc>
          <w:tcPr>
            <w:tcW w:w="108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 xml:space="preserve">Вартість 1 </w:t>
            </w:r>
            <w:proofErr w:type="spellStart"/>
            <w:r>
              <w:rPr>
                <w:noProof w:val="0"/>
                <w:sz w:val="24"/>
              </w:rPr>
              <w:t>кв</w:t>
            </w:r>
            <w:proofErr w:type="spellEnd"/>
            <w:r>
              <w:rPr>
                <w:noProof w:val="0"/>
                <w:sz w:val="24"/>
              </w:rPr>
              <w:t>. м загальної площі</w:t>
            </w:r>
          </w:p>
        </w:tc>
        <w:tc>
          <w:tcPr>
            <w:tcW w:w="96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Загальна вартість , грн.</w:t>
            </w:r>
          </w:p>
        </w:tc>
        <w:tc>
          <w:tcPr>
            <w:tcW w:w="132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Наявність оздоблення</w:t>
            </w:r>
          </w:p>
        </w:tc>
        <w:tc>
          <w:tcPr>
            <w:tcW w:w="960" w:type="dxa"/>
            <w:tcBorders>
              <w:top w:val="double" w:sz="4" w:space="0" w:color="auto"/>
              <w:left w:val="nil"/>
              <w:bottom w:val="double" w:sz="4" w:space="0" w:color="auto"/>
              <w:right w:val="double" w:sz="4" w:space="0" w:color="auto"/>
            </w:tcBorders>
            <w:textDirection w:val="btLr"/>
            <w:vAlign w:val="center"/>
          </w:tcPr>
          <w:p w:rsidR="009B44A9" w:rsidRDefault="009B44A9" w:rsidP="00DC4E15">
            <w:pPr>
              <w:pStyle w:val="a4"/>
              <w:shd w:val="clear" w:color="auto" w:fill="auto"/>
              <w:spacing w:before="0" w:after="163"/>
              <w:ind w:left="113" w:right="280" w:firstLine="0"/>
              <w:jc w:val="center"/>
              <w:rPr>
                <w:noProof w:val="0"/>
                <w:sz w:val="24"/>
              </w:rPr>
            </w:pPr>
            <w:r>
              <w:rPr>
                <w:noProof w:val="0"/>
                <w:sz w:val="24"/>
              </w:rPr>
              <w:t>Власник</w:t>
            </w:r>
          </w:p>
        </w:tc>
      </w:tr>
      <w:tr w:rsidR="009B44A9" w:rsidTr="00DC4E15">
        <w:trPr>
          <w:trHeight w:val="903"/>
        </w:trPr>
        <w:tc>
          <w:tcPr>
            <w:tcW w:w="468" w:type="dxa"/>
            <w:tcBorders>
              <w:top w:val="double" w:sz="4" w:space="0" w:color="auto"/>
              <w:left w:val="double" w:sz="4" w:space="0" w:color="auto"/>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72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96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120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96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120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108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96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132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right="280" w:firstLine="0"/>
              <w:jc w:val="center"/>
              <w:rPr>
                <w:noProof w:val="0"/>
                <w:sz w:val="24"/>
              </w:rPr>
            </w:pPr>
          </w:p>
        </w:tc>
        <w:tc>
          <w:tcPr>
            <w:tcW w:w="960" w:type="dxa"/>
            <w:tcBorders>
              <w:top w:val="double" w:sz="4" w:space="0" w:color="auto"/>
              <w:left w:val="nil"/>
              <w:bottom w:val="double" w:sz="4" w:space="0" w:color="auto"/>
              <w:right w:val="double" w:sz="4" w:space="0" w:color="auto"/>
            </w:tcBorders>
            <w:vAlign w:val="center"/>
          </w:tcPr>
          <w:p w:rsidR="009B44A9" w:rsidRDefault="009B44A9" w:rsidP="00DC4E15">
            <w:pPr>
              <w:pStyle w:val="a4"/>
              <w:shd w:val="clear" w:color="auto" w:fill="auto"/>
              <w:spacing w:before="0" w:after="163"/>
              <w:ind w:left="-66" w:firstLine="66"/>
              <w:jc w:val="center"/>
              <w:rPr>
                <w:noProof w:val="0"/>
                <w:sz w:val="24"/>
              </w:rPr>
            </w:pPr>
          </w:p>
        </w:tc>
      </w:tr>
    </w:tbl>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firstLine="0"/>
        <w:jc w:val="right"/>
        <w:rPr>
          <w:noProof w:val="0"/>
          <w:sz w:val="28"/>
        </w:rPr>
      </w:pPr>
      <w:r>
        <w:rPr>
          <w:noProof w:val="0"/>
          <w:sz w:val="28"/>
        </w:rPr>
        <w:t>Додаток № 3</w:t>
      </w:r>
    </w:p>
    <w:p w:rsidR="009B44A9" w:rsidRDefault="009B44A9" w:rsidP="009B44A9">
      <w:pPr>
        <w:pStyle w:val="a4"/>
        <w:shd w:val="clear" w:color="auto" w:fill="auto"/>
        <w:spacing w:before="0"/>
        <w:ind w:left="20" w:firstLine="0"/>
        <w:jc w:val="right"/>
        <w:rPr>
          <w:noProof w:val="0"/>
          <w:sz w:val="28"/>
        </w:rPr>
      </w:pPr>
    </w:p>
    <w:p w:rsidR="009B44A9" w:rsidRDefault="009B44A9" w:rsidP="009B44A9">
      <w:pPr>
        <w:pStyle w:val="a4"/>
        <w:shd w:val="clear" w:color="auto" w:fill="auto"/>
        <w:spacing w:before="0"/>
        <w:ind w:left="20" w:right="20" w:firstLine="0"/>
        <w:jc w:val="left"/>
        <w:rPr>
          <w:noProof w:val="0"/>
          <w:sz w:val="28"/>
        </w:rPr>
      </w:pPr>
    </w:p>
    <w:p w:rsidR="009B44A9" w:rsidRDefault="009B44A9" w:rsidP="009B44A9">
      <w:pPr>
        <w:pStyle w:val="31"/>
        <w:shd w:val="clear" w:color="auto" w:fill="auto"/>
        <w:spacing w:before="0" w:after="8" w:line="220" w:lineRule="exact"/>
        <w:ind w:right="20"/>
        <w:rPr>
          <w:b/>
          <w:noProof w:val="0"/>
          <w:sz w:val="24"/>
        </w:rPr>
      </w:pPr>
      <w:r>
        <w:rPr>
          <w:rStyle w:val="3"/>
          <w:b/>
          <w:color w:val="000000"/>
          <w:sz w:val="24"/>
        </w:rPr>
        <w:t>ФОРМА “ВІДОМОСТІ ПРО УЧАСНИКА КОНКУРСУ”</w:t>
      </w:r>
    </w:p>
    <w:p w:rsidR="009B44A9" w:rsidRDefault="009B44A9" w:rsidP="009B44A9">
      <w:pPr>
        <w:pStyle w:val="31"/>
        <w:shd w:val="clear" w:color="auto" w:fill="auto"/>
        <w:spacing w:before="0" w:after="140" w:line="220" w:lineRule="exact"/>
        <w:ind w:right="240"/>
        <w:rPr>
          <w:rStyle w:val="3"/>
          <w:color w:val="000000"/>
          <w:sz w:val="24"/>
        </w:rPr>
      </w:pPr>
      <w:r>
        <w:rPr>
          <w:rStyle w:val="3"/>
          <w:color w:val="000000"/>
          <w:sz w:val="24"/>
        </w:rPr>
        <w:t>(форма, яка подається Учасником на фірмовому бланку)</w:t>
      </w:r>
    </w:p>
    <w:p w:rsidR="009B44A9" w:rsidRDefault="009B44A9" w:rsidP="009B44A9">
      <w:pPr>
        <w:pStyle w:val="31"/>
        <w:shd w:val="clear" w:color="auto" w:fill="auto"/>
        <w:spacing w:before="0" w:after="140" w:line="220" w:lineRule="exact"/>
        <w:ind w:right="240"/>
        <w:rPr>
          <w:noProof w:val="0"/>
          <w:sz w:val="24"/>
        </w:rPr>
      </w:pPr>
    </w:p>
    <w:p w:rsidR="009B44A9" w:rsidRDefault="009B44A9" w:rsidP="009B44A9">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Повна та скорочена назва Учасника.</w:t>
      </w:r>
    </w:p>
    <w:p w:rsidR="009B44A9" w:rsidRDefault="009B44A9" w:rsidP="009B44A9">
      <w:pPr>
        <w:pStyle w:val="31"/>
        <w:numPr>
          <w:ilvl w:val="0"/>
          <w:numId w:val="2"/>
        </w:numPr>
        <w:shd w:val="clear" w:color="auto" w:fill="auto"/>
        <w:spacing w:before="0" w:after="0" w:line="360" w:lineRule="auto"/>
        <w:ind w:left="20" w:right="20" w:firstLine="260"/>
        <w:jc w:val="both"/>
        <w:rPr>
          <w:noProof w:val="0"/>
          <w:sz w:val="24"/>
        </w:rPr>
      </w:pPr>
      <w:r>
        <w:rPr>
          <w:rStyle w:val="3"/>
          <w:color w:val="000000"/>
          <w:sz w:val="24"/>
        </w:rPr>
        <w:t xml:space="preserve"> Назва документа, яким затверджено Статут Учасника, його номер та дата.</w:t>
      </w:r>
    </w:p>
    <w:p w:rsidR="009B44A9" w:rsidRDefault="009B44A9" w:rsidP="009B44A9">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Місце та дата проведення державної реєстрації Учасника.</w:t>
      </w:r>
    </w:p>
    <w:p w:rsidR="009B44A9" w:rsidRDefault="009B44A9" w:rsidP="009B44A9">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Посада, прізвище та ініціали керівника (для юридичної особи).</w:t>
      </w:r>
    </w:p>
    <w:p w:rsidR="009B44A9" w:rsidRDefault="009B44A9" w:rsidP="009B44A9">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Форма власності та юридичний статус Учасника.</w:t>
      </w:r>
    </w:p>
    <w:p w:rsidR="009B44A9" w:rsidRDefault="009B44A9" w:rsidP="009B44A9">
      <w:pPr>
        <w:pStyle w:val="31"/>
        <w:numPr>
          <w:ilvl w:val="0"/>
          <w:numId w:val="2"/>
        </w:numPr>
        <w:shd w:val="clear" w:color="auto" w:fill="auto"/>
        <w:spacing w:before="0" w:after="0" w:line="360" w:lineRule="auto"/>
        <w:ind w:left="20" w:firstLine="260"/>
        <w:jc w:val="both"/>
        <w:rPr>
          <w:noProof w:val="0"/>
          <w:sz w:val="24"/>
        </w:rPr>
      </w:pPr>
      <w:r>
        <w:rPr>
          <w:rStyle w:val="3"/>
          <w:color w:val="000000"/>
          <w:sz w:val="24"/>
        </w:rPr>
        <w:t xml:space="preserve"> Юридична адреса Учасника: Поштова адреса, телефон, тел/факс.</w:t>
      </w:r>
    </w:p>
    <w:p w:rsidR="009B44A9" w:rsidRDefault="009B44A9" w:rsidP="009B44A9">
      <w:pPr>
        <w:pStyle w:val="31"/>
        <w:numPr>
          <w:ilvl w:val="0"/>
          <w:numId w:val="2"/>
        </w:numPr>
        <w:shd w:val="clear" w:color="auto" w:fill="auto"/>
        <w:spacing w:before="0" w:after="0" w:line="360" w:lineRule="auto"/>
        <w:ind w:left="20" w:right="20" w:firstLine="260"/>
        <w:jc w:val="both"/>
        <w:rPr>
          <w:noProof w:val="0"/>
          <w:sz w:val="24"/>
        </w:rPr>
      </w:pPr>
      <w:r>
        <w:rPr>
          <w:rStyle w:val="3"/>
          <w:color w:val="000000"/>
          <w:sz w:val="24"/>
        </w:rPr>
        <w:t xml:space="preserve"> Розрахунковий рахунок Учасника та банківські реквізити обслуговуючого банку (банків) (найменування, поштова адреса, телефон, тел/факс, тощо).</w:t>
      </w:r>
    </w:p>
    <w:p w:rsidR="009B44A9" w:rsidRDefault="009B44A9" w:rsidP="009B44A9">
      <w:pPr>
        <w:pStyle w:val="31"/>
        <w:numPr>
          <w:ilvl w:val="0"/>
          <w:numId w:val="2"/>
        </w:numPr>
        <w:shd w:val="clear" w:color="auto" w:fill="auto"/>
        <w:spacing w:before="0" w:after="0" w:line="360" w:lineRule="auto"/>
        <w:ind w:left="20" w:right="20" w:firstLine="260"/>
        <w:jc w:val="both"/>
        <w:rPr>
          <w:noProof w:val="0"/>
          <w:sz w:val="24"/>
        </w:rPr>
      </w:pPr>
      <w:r>
        <w:rPr>
          <w:rStyle w:val="3"/>
          <w:color w:val="000000"/>
          <w:sz w:val="24"/>
        </w:rPr>
        <w:t xml:space="preserve"> Особа учасника, яка уповноважена підписувати конкурсні пропозиції (посада, прізвище та ініціали).</w:t>
      </w:r>
    </w:p>
    <w:p w:rsidR="009B44A9" w:rsidRDefault="009B44A9" w:rsidP="009B44A9">
      <w:pPr>
        <w:pStyle w:val="31"/>
        <w:numPr>
          <w:ilvl w:val="0"/>
          <w:numId w:val="2"/>
        </w:numPr>
        <w:shd w:val="clear" w:color="auto" w:fill="auto"/>
        <w:spacing w:before="0" w:after="0" w:line="360" w:lineRule="auto"/>
        <w:ind w:left="20" w:right="20" w:firstLine="260"/>
        <w:jc w:val="both"/>
        <w:rPr>
          <w:noProof w:val="0"/>
          <w:sz w:val="24"/>
        </w:rPr>
      </w:pPr>
      <w:r>
        <w:rPr>
          <w:rStyle w:val="3"/>
          <w:color w:val="000000"/>
          <w:sz w:val="24"/>
        </w:rPr>
        <w:t xml:space="preserve"> Особа Учасника, яка уповноважена укладати договір (посада, прізвище та ініціали).</w:t>
      </w:r>
    </w:p>
    <w:p w:rsidR="009B44A9" w:rsidRDefault="009B44A9" w:rsidP="009B44A9">
      <w:pPr>
        <w:pStyle w:val="31"/>
        <w:shd w:val="clear" w:color="auto" w:fill="auto"/>
        <w:spacing w:before="0" w:after="0" w:line="274" w:lineRule="exact"/>
        <w:ind w:left="420"/>
        <w:jc w:val="both"/>
        <w:rPr>
          <w:rStyle w:val="3"/>
          <w:color w:val="000000"/>
          <w:sz w:val="24"/>
        </w:rPr>
      </w:pPr>
    </w:p>
    <w:p w:rsidR="009B44A9" w:rsidRDefault="009B44A9" w:rsidP="009B44A9">
      <w:pPr>
        <w:pStyle w:val="31"/>
        <w:shd w:val="clear" w:color="auto" w:fill="auto"/>
        <w:spacing w:before="0" w:after="0" w:line="274" w:lineRule="exact"/>
        <w:ind w:left="420"/>
        <w:jc w:val="both"/>
        <w:rPr>
          <w:rStyle w:val="3"/>
          <w:color w:val="000000"/>
          <w:sz w:val="24"/>
        </w:rPr>
      </w:pPr>
    </w:p>
    <w:p w:rsidR="009B44A9" w:rsidRDefault="009B44A9" w:rsidP="009B44A9">
      <w:pPr>
        <w:pStyle w:val="31"/>
        <w:shd w:val="clear" w:color="auto" w:fill="auto"/>
        <w:spacing w:before="0" w:after="0" w:line="274" w:lineRule="exact"/>
        <w:ind w:left="420"/>
        <w:jc w:val="both"/>
        <w:rPr>
          <w:b/>
          <w:noProof w:val="0"/>
          <w:sz w:val="20"/>
        </w:rPr>
      </w:pPr>
      <w:r>
        <w:rPr>
          <w:rStyle w:val="3"/>
          <w:b/>
          <w:color w:val="000000"/>
          <w:sz w:val="20"/>
        </w:rPr>
        <w:t>М.П.</w:t>
      </w:r>
    </w:p>
    <w:p w:rsidR="009B44A9" w:rsidRDefault="009B44A9" w:rsidP="009B44A9">
      <w:pPr>
        <w:pStyle w:val="31"/>
        <w:shd w:val="clear" w:color="auto" w:fill="auto"/>
        <w:tabs>
          <w:tab w:val="left" w:leader="underscore" w:pos="866"/>
          <w:tab w:val="left" w:leader="underscore" w:pos="3113"/>
        </w:tabs>
        <w:spacing w:before="0" w:after="163" w:line="274" w:lineRule="exact"/>
        <w:ind w:left="420"/>
        <w:jc w:val="both"/>
        <w:rPr>
          <w:rStyle w:val="3"/>
          <w:color w:val="000000"/>
          <w:sz w:val="24"/>
        </w:rPr>
      </w:pPr>
      <w:r>
        <w:rPr>
          <w:rStyle w:val="3"/>
          <w:color w:val="000000"/>
          <w:sz w:val="24"/>
        </w:rPr>
        <w:lastRenderedPageBreak/>
        <w:t>"</w:t>
      </w:r>
      <w:r>
        <w:rPr>
          <w:rStyle w:val="30"/>
          <w:color w:val="000000"/>
          <w:sz w:val="24"/>
        </w:rPr>
        <w:tab/>
      </w:r>
      <w:r>
        <w:rPr>
          <w:rStyle w:val="3"/>
          <w:color w:val="000000"/>
          <w:sz w:val="24"/>
        </w:rPr>
        <w:t>"</w:t>
      </w:r>
      <w:r>
        <w:rPr>
          <w:rStyle w:val="30"/>
          <w:color w:val="000000"/>
          <w:sz w:val="24"/>
        </w:rPr>
        <w:tab/>
      </w:r>
      <w:r>
        <w:rPr>
          <w:rStyle w:val="3"/>
          <w:color w:val="000000"/>
          <w:sz w:val="24"/>
        </w:rPr>
        <w:t>2016 року.</w:t>
      </w:r>
    </w:p>
    <w:p w:rsidR="009B44A9" w:rsidRDefault="009B44A9" w:rsidP="009B44A9">
      <w:pPr>
        <w:pStyle w:val="a4"/>
        <w:shd w:val="clear" w:color="auto" w:fill="auto"/>
        <w:spacing w:before="0"/>
        <w:ind w:left="20" w:firstLine="0"/>
        <w:jc w:val="left"/>
        <w:rPr>
          <w:noProof w:val="0"/>
          <w:sz w:val="28"/>
        </w:rPr>
      </w:pPr>
    </w:p>
    <w:p w:rsidR="009B44A9" w:rsidRDefault="009B44A9" w:rsidP="009B44A9">
      <w:pPr>
        <w:jc w:val="both"/>
        <w:rPr>
          <w:rFonts w:ascii="Times New Roman" w:hAnsi="Times New Roman"/>
          <w:sz w:val="28"/>
        </w:rPr>
      </w:pPr>
    </w:p>
    <w:p w:rsidR="009B44A9" w:rsidRDefault="009B44A9" w:rsidP="009B44A9">
      <w:pPr>
        <w:jc w:val="both"/>
        <w:rPr>
          <w:rFonts w:ascii="Times New Roman" w:hAnsi="Times New Roman"/>
          <w:sz w:val="28"/>
        </w:rPr>
      </w:pPr>
    </w:p>
    <w:p w:rsidR="00CD4B32" w:rsidRDefault="00CD4B32"/>
    <w:sectPr w:rsidR="00CD4B3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2"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295137F8"/>
    <w:multiLevelType w:val="hybridMultilevel"/>
    <w:tmpl w:val="8DEAB1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3084F68"/>
    <w:multiLevelType w:val="hybridMultilevel"/>
    <w:tmpl w:val="F2FE875A"/>
    <w:lvl w:ilvl="0" w:tplc="FFFFFFFF">
      <w:start w:val="1"/>
      <w:numFmt w:val="decimal"/>
      <w:lvlText w:val="%1."/>
      <w:lvlJc w:val="left"/>
      <w:pPr>
        <w:tabs>
          <w:tab w:val="num" w:pos="620"/>
        </w:tabs>
        <w:ind w:left="620" w:hanging="360"/>
      </w:pPr>
      <w:rPr>
        <w:rFonts w:hint="default"/>
      </w:rPr>
    </w:lvl>
    <w:lvl w:ilvl="1" w:tplc="FFFFFFFF" w:tentative="1">
      <w:start w:val="1"/>
      <w:numFmt w:val="lowerLetter"/>
      <w:lvlText w:val="%2."/>
      <w:lvlJc w:val="left"/>
      <w:pPr>
        <w:tabs>
          <w:tab w:val="num" w:pos="1340"/>
        </w:tabs>
        <w:ind w:left="1340" w:hanging="360"/>
      </w:pPr>
    </w:lvl>
    <w:lvl w:ilvl="2" w:tplc="FFFFFFFF" w:tentative="1">
      <w:start w:val="1"/>
      <w:numFmt w:val="lowerRoman"/>
      <w:lvlText w:val="%3."/>
      <w:lvlJc w:val="right"/>
      <w:pPr>
        <w:tabs>
          <w:tab w:val="num" w:pos="2060"/>
        </w:tabs>
        <w:ind w:left="2060" w:hanging="180"/>
      </w:pPr>
    </w:lvl>
    <w:lvl w:ilvl="3" w:tplc="FFFFFFFF" w:tentative="1">
      <w:start w:val="1"/>
      <w:numFmt w:val="decimal"/>
      <w:lvlText w:val="%4."/>
      <w:lvlJc w:val="left"/>
      <w:pPr>
        <w:tabs>
          <w:tab w:val="num" w:pos="2780"/>
        </w:tabs>
        <w:ind w:left="2780" w:hanging="360"/>
      </w:pPr>
    </w:lvl>
    <w:lvl w:ilvl="4" w:tplc="FFFFFFFF" w:tentative="1">
      <w:start w:val="1"/>
      <w:numFmt w:val="lowerLetter"/>
      <w:lvlText w:val="%5."/>
      <w:lvlJc w:val="left"/>
      <w:pPr>
        <w:tabs>
          <w:tab w:val="num" w:pos="3500"/>
        </w:tabs>
        <w:ind w:left="3500" w:hanging="360"/>
      </w:pPr>
    </w:lvl>
    <w:lvl w:ilvl="5" w:tplc="FFFFFFFF" w:tentative="1">
      <w:start w:val="1"/>
      <w:numFmt w:val="lowerRoman"/>
      <w:lvlText w:val="%6."/>
      <w:lvlJc w:val="right"/>
      <w:pPr>
        <w:tabs>
          <w:tab w:val="num" w:pos="4220"/>
        </w:tabs>
        <w:ind w:left="4220" w:hanging="180"/>
      </w:pPr>
    </w:lvl>
    <w:lvl w:ilvl="6" w:tplc="FFFFFFFF" w:tentative="1">
      <w:start w:val="1"/>
      <w:numFmt w:val="decimal"/>
      <w:lvlText w:val="%7."/>
      <w:lvlJc w:val="left"/>
      <w:pPr>
        <w:tabs>
          <w:tab w:val="num" w:pos="4940"/>
        </w:tabs>
        <w:ind w:left="4940" w:hanging="360"/>
      </w:pPr>
    </w:lvl>
    <w:lvl w:ilvl="7" w:tplc="FFFFFFFF" w:tentative="1">
      <w:start w:val="1"/>
      <w:numFmt w:val="lowerLetter"/>
      <w:lvlText w:val="%8."/>
      <w:lvlJc w:val="left"/>
      <w:pPr>
        <w:tabs>
          <w:tab w:val="num" w:pos="5660"/>
        </w:tabs>
        <w:ind w:left="5660" w:hanging="360"/>
      </w:pPr>
    </w:lvl>
    <w:lvl w:ilvl="8" w:tplc="FFFFFFFF" w:tentative="1">
      <w:start w:val="1"/>
      <w:numFmt w:val="lowerRoman"/>
      <w:lvlText w:val="%9."/>
      <w:lvlJc w:val="right"/>
      <w:pPr>
        <w:tabs>
          <w:tab w:val="num" w:pos="6380"/>
        </w:tabs>
        <w:ind w:left="63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205"/>
    <w:rsid w:val="00426929"/>
    <w:rsid w:val="009B44A9"/>
    <w:rsid w:val="00C34205"/>
    <w:rsid w:val="00CD4B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533D74-7E64-4B80-AB74-474F2BCE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4A9"/>
    <w:pPr>
      <w:widowControl w:val="0"/>
      <w:spacing w:after="0" w:line="240" w:lineRule="auto"/>
    </w:pPr>
    <w:rPr>
      <w:rFonts w:ascii="Courier New" w:eastAsia="Times New Roman" w:hAnsi="Courier New" w:cs="Courier New"/>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ocked/>
    <w:rsid w:val="009B44A9"/>
    <w:rPr>
      <w:sz w:val="22"/>
      <w:szCs w:val="22"/>
      <w:lang w:bidi="ar-SA"/>
    </w:rPr>
  </w:style>
  <w:style w:type="paragraph" w:styleId="a4">
    <w:name w:val="Body Text"/>
    <w:basedOn w:val="a"/>
    <w:link w:val="1"/>
    <w:semiHidden/>
    <w:rsid w:val="009B44A9"/>
    <w:pPr>
      <w:shd w:val="clear" w:color="auto" w:fill="FFFFFF"/>
      <w:spacing w:before="600" w:line="274" w:lineRule="exact"/>
      <w:ind w:hanging="1200"/>
      <w:jc w:val="both"/>
    </w:pPr>
    <w:rPr>
      <w:rFonts w:ascii="Times New Roman" w:hAnsi="Times New Roman" w:cs="Times New Roman"/>
      <w:noProof/>
      <w:color w:val="auto"/>
      <w:sz w:val="22"/>
      <w:szCs w:val="22"/>
    </w:rPr>
  </w:style>
  <w:style w:type="character" w:customStyle="1" w:styleId="1">
    <w:name w:val="Основной текст Знак1"/>
    <w:basedOn w:val="a0"/>
    <w:link w:val="a4"/>
    <w:semiHidden/>
    <w:rsid w:val="009B44A9"/>
    <w:rPr>
      <w:rFonts w:ascii="Times New Roman" w:eastAsia="Times New Roman" w:hAnsi="Times New Roman" w:cs="Times New Roman"/>
      <w:noProof/>
      <w:shd w:val="clear" w:color="auto" w:fill="FFFFFF"/>
      <w:lang w:val="uk-UA" w:eastAsia="uk-UA"/>
    </w:rPr>
  </w:style>
  <w:style w:type="character" w:customStyle="1" w:styleId="23pt">
    <w:name w:val="Заголовок №2 + Интервал 3 pt"/>
    <w:rsid w:val="009B44A9"/>
    <w:rPr>
      <w:rFonts w:ascii="Times New Roman" w:hAnsi="Times New Roman" w:cs="Times New Roman"/>
      <w:b/>
      <w:bCs/>
      <w:spacing w:val="60"/>
      <w:sz w:val="26"/>
      <w:szCs w:val="26"/>
      <w:u w:val="none"/>
    </w:rPr>
  </w:style>
  <w:style w:type="character" w:customStyle="1" w:styleId="a5">
    <w:name w:val="Основной текст + Курсив"/>
    <w:rsid w:val="009B44A9"/>
    <w:rPr>
      <w:rFonts w:ascii="Times New Roman" w:hAnsi="Times New Roman" w:cs="Times New Roman"/>
      <w:i/>
      <w:iCs/>
      <w:sz w:val="22"/>
      <w:szCs w:val="22"/>
      <w:u w:val="none"/>
      <w:lang w:bidi="ar-SA"/>
    </w:rPr>
  </w:style>
  <w:style w:type="character" w:customStyle="1" w:styleId="3">
    <w:name w:val="Основной текст (3)_"/>
    <w:locked/>
    <w:rsid w:val="009B44A9"/>
    <w:rPr>
      <w:i/>
      <w:iCs/>
      <w:sz w:val="22"/>
      <w:szCs w:val="22"/>
      <w:lang w:bidi="ar-SA"/>
    </w:rPr>
  </w:style>
  <w:style w:type="character" w:customStyle="1" w:styleId="30">
    <w:name w:val="Основной текст (3) + Не курсив"/>
    <w:basedOn w:val="3"/>
    <w:rsid w:val="009B44A9"/>
    <w:rPr>
      <w:i/>
      <w:iCs/>
      <w:sz w:val="22"/>
      <w:szCs w:val="22"/>
      <w:lang w:bidi="ar-SA"/>
    </w:rPr>
  </w:style>
  <w:style w:type="paragraph" w:customStyle="1" w:styleId="31">
    <w:name w:val="Основной текст (3)1"/>
    <w:basedOn w:val="a"/>
    <w:rsid w:val="009B44A9"/>
    <w:pPr>
      <w:shd w:val="clear" w:color="auto" w:fill="FFFFFF"/>
      <w:spacing w:before="120" w:after="60" w:line="240" w:lineRule="atLeast"/>
      <w:jc w:val="center"/>
    </w:pPr>
    <w:rPr>
      <w:rFonts w:ascii="Times New Roman" w:hAnsi="Times New Roman" w:cs="Times New Roman"/>
      <w:i/>
      <w:iCs/>
      <w:noProof/>
      <w:color w:val="auto"/>
      <w:sz w:val="22"/>
      <w:szCs w:val="22"/>
    </w:rPr>
  </w:style>
  <w:style w:type="character" w:customStyle="1" w:styleId="32">
    <w:name w:val="Основной текст (3)"/>
    <w:rsid w:val="009B44A9"/>
    <w:rPr>
      <w:rFonts w:ascii="Times New Roman" w:hAnsi="Times New Roman" w:cs="Times New Roman"/>
      <w:i w:val="0"/>
      <w:iCs w:val="0"/>
      <w:sz w:val="22"/>
      <w:szCs w:val="22"/>
      <w:u w:val="single"/>
      <w:lang w:bidi="ar-SA"/>
    </w:rPr>
  </w:style>
  <w:style w:type="character" w:customStyle="1" w:styleId="a6">
    <w:name w:val="Основной текст + Малые прописные"/>
    <w:rsid w:val="009B44A9"/>
    <w:rPr>
      <w:rFonts w:ascii="Times New Roman" w:hAnsi="Times New Roman" w:cs="Times New Roman"/>
      <w:smallCaps/>
      <w:sz w:val="22"/>
      <w:szCs w:val="22"/>
      <w:u w:val="none"/>
      <w:lang w:bidi="ar-SA"/>
    </w:rPr>
  </w:style>
  <w:style w:type="paragraph" w:styleId="HTML">
    <w:name w:val="HTML Preformatted"/>
    <w:basedOn w:val="a"/>
    <w:link w:val="HTML0"/>
    <w:rsid w:val="009B44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HTML0">
    <w:name w:val="Стандартный HTML Знак"/>
    <w:basedOn w:val="a0"/>
    <w:link w:val="HTML"/>
    <w:rsid w:val="009B44A9"/>
    <w:rPr>
      <w:rFonts w:ascii="Courier New" w:eastAsia="Times New Roman" w:hAnsi="Courier New" w:cs="Courier New"/>
      <w:sz w:val="20"/>
      <w:szCs w:val="20"/>
      <w:lang w:val="ru-RU" w:eastAsia="ru-RU"/>
    </w:rPr>
  </w:style>
  <w:style w:type="character" w:customStyle="1" w:styleId="apple-converted-space">
    <w:name w:val="apple-converted-space"/>
    <w:basedOn w:val="a0"/>
    <w:rsid w:val="009B44A9"/>
  </w:style>
  <w:style w:type="character" w:customStyle="1" w:styleId="a7">
    <w:name w:val="a"/>
    <w:basedOn w:val="a0"/>
    <w:rsid w:val="009B44A9"/>
  </w:style>
  <w:style w:type="character" w:customStyle="1" w:styleId="grame">
    <w:name w:val="grame"/>
    <w:basedOn w:val="a0"/>
    <w:rsid w:val="009B44A9"/>
  </w:style>
  <w:style w:type="paragraph" w:styleId="a8">
    <w:name w:val="Balloon Text"/>
    <w:basedOn w:val="a"/>
    <w:link w:val="a9"/>
    <w:uiPriority w:val="99"/>
    <w:semiHidden/>
    <w:unhideWhenUsed/>
    <w:rsid w:val="009B44A9"/>
    <w:rPr>
      <w:rFonts w:ascii="Tahoma" w:hAnsi="Tahoma" w:cs="Tahoma"/>
      <w:sz w:val="16"/>
      <w:szCs w:val="16"/>
    </w:rPr>
  </w:style>
  <w:style w:type="character" w:customStyle="1" w:styleId="a9">
    <w:name w:val="Текст выноски Знак"/>
    <w:basedOn w:val="a0"/>
    <w:link w:val="a8"/>
    <w:uiPriority w:val="99"/>
    <w:semiHidden/>
    <w:rsid w:val="009B44A9"/>
    <w:rPr>
      <w:rFonts w:ascii="Tahoma" w:eastAsia="Times New Roman" w:hAnsi="Tahoma" w:cs="Tahoma"/>
      <w:color w:val="000000"/>
      <w:sz w:val="16"/>
      <w:szCs w:val="16"/>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7352</Words>
  <Characters>41911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Петя</cp:lastModifiedBy>
  <cp:revision>2</cp:revision>
  <dcterms:created xsi:type="dcterms:W3CDTF">2016-12-09T10:16:00Z</dcterms:created>
  <dcterms:modified xsi:type="dcterms:W3CDTF">2016-12-09T10:16:00Z</dcterms:modified>
</cp:coreProperties>
</file>