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F9" w:rsidRPr="009D517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  <w:r w:rsidR="009D51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178" w:rsidRDefault="009D5178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F76" w:rsidRPr="009D5178" w:rsidRDefault="009D5178" w:rsidP="009D5178">
      <w:pPr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D5178">
        <w:rPr>
          <w:rFonts w:ascii="Times New Roman" w:hAnsi="Times New Roman" w:cs="Times New Roman"/>
          <w:sz w:val="24"/>
          <w:szCs w:val="24"/>
        </w:rPr>
        <w:t>т</w:t>
      </w:r>
      <w:r w:rsidR="00F47F76" w:rsidRPr="009D5178">
        <w:rPr>
          <w:rFonts w:ascii="Times New Roman" w:hAnsi="Times New Roman" w:cs="Times New Roman"/>
          <w:sz w:val="24"/>
          <w:szCs w:val="24"/>
        </w:rPr>
        <w:t>ехнічних та якісних характеристик закупівлі природного газу, розміру бюджетного призначення, очікуваної вартості предмета закупівель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F76" w:rsidRPr="009D5178">
        <w:rPr>
          <w:rFonts w:ascii="Times New Roman" w:hAnsi="Times New Roman" w:cs="Times New Roman"/>
          <w:sz w:val="24"/>
          <w:szCs w:val="24"/>
        </w:rPr>
        <w:t>(оприлюднюється на виконання постанови КМУ №710 від 11.10.2016 «Про ефективне використання державних коштів» (зі змінами))</w:t>
      </w:r>
    </w:p>
    <w:p w:rsidR="00F47F76" w:rsidRPr="009D5178" w:rsidRDefault="00F47F76" w:rsidP="009D5178">
      <w:pPr>
        <w:ind w:left="-567" w:right="-284"/>
        <w:rPr>
          <w:rFonts w:ascii="Times New Roman" w:hAnsi="Times New Roman" w:cs="Times New Roman"/>
          <w:b/>
          <w:sz w:val="28"/>
          <w:szCs w:val="28"/>
        </w:rPr>
      </w:pPr>
    </w:p>
    <w:p w:rsidR="00F47F76" w:rsidRPr="009D5178" w:rsidRDefault="00F47F76" w:rsidP="009D5178">
      <w:pPr>
        <w:ind w:left="-567" w:right="-284" w:firstLine="709"/>
        <w:rPr>
          <w:rFonts w:ascii="Times New Roman" w:hAnsi="Times New Roman" w:cs="Times New Roman"/>
          <w:sz w:val="28"/>
          <w:szCs w:val="28"/>
        </w:rPr>
      </w:pPr>
      <w:r w:rsidRPr="00665CDA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="00C31A4D">
        <w:rPr>
          <w:rFonts w:ascii="Times New Roman" w:hAnsi="Times New Roman" w:cs="Times New Roman"/>
          <w:sz w:val="28"/>
          <w:szCs w:val="28"/>
        </w:rPr>
        <w:t xml:space="preserve">, </w:t>
      </w:r>
      <w:r w:rsidRPr="009D5178">
        <w:rPr>
          <w:rFonts w:ascii="Times New Roman" w:hAnsi="Times New Roman" w:cs="Times New Roman"/>
          <w:sz w:val="28"/>
          <w:szCs w:val="28"/>
        </w:rPr>
        <w:t>м. Київ, 01034, код ЄРДПОУ 00034074</w:t>
      </w:r>
      <w:r w:rsidR="00C31A4D">
        <w:rPr>
          <w:rFonts w:ascii="Times New Roman" w:hAnsi="Times New Roman" w:cs="Times New Roman"/>
          <w:sz w:val="28"/>
          <w:szCs w:val="28"/>
        </w:rPr>
        <w:t>.</w:t>
      </w:r>
    </w:p>
    <w:p w:rsidR="00F47F76" w:rsidRPr="009D5178" w:rsidRDefault="00F47F76" w:rsidP="009D5178">
      <w:pPr>
        <w:ind w:left="-567" w:right="-284" w:firstLine="709"/>
        <w:rPr>
          <w:rFonts w:ascii="Times New Roman" w:hAnsi="Times New Roman" w:cs="Times New Roman"/>
          <w:sz w:val="28"/>
          <w:szCs w:val="28"/>
        </w:rPr>
      </w:pPr>
      <w:r w:rsidRPr="00665CDA">
        <w:rPr>
          <w:rFonts w:ascii="Times New Roman" w:hAnsi="Times New Roman" w:cs="Times New Roman"/>
          <w:b/>
          <w:sz w:val="28"/>
          <w:szCs w:val="28"/>
        </w:rPr>
        <w:t>Газове паливо</w:t>
      </w:r>
      <w:r w:rsidRPr="009D5178">
        <w:rPr>
          <w:rFonts w:ascii="Times New Roman" w:hAnsi="Times New Roman" w:cs="Times New Roman"/>
          <w:sz w:val="28"/>
          <w:szCs w:val="28"/>
        </w:rPr>
        <w:t>, код ДК 021:2015-09120000-6 (Природний газ з урахуванням послуг з його транспортування).</w:t>
      </w:r>
    </w:p>
    <w:p w:rsidR="00F47F76" w:rsidRPr="009D5178" w:rsidRDefault="00F47F76" w:rsidP="009D5178">
      <w:pPr>
        <w:ind w:left="-567" w:right="-284" w:firstLine="709"/>
        <w:rPr>
          <w:rFonts w:ascii="Times New Roman" w:hAnsi="Times New Roman" w:cs="Times New Roman"/>
          <w:sz w:val="28"/>
          <w:szCs w:val="28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Номер процедури закупівлі в електронній системі закупівель: </w:t>
      </w:r>
    </w:p>
    <w:p w:rsidR="00F47F76" w:rsidRPr="009D5178" w:rsidRDefault="00793D83" w:rsidP="009D5178">
      <w:pPr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UA-2023-03-28</w:t>
      </w:r>
      <w:r w:rsidR="00F47F76" w:rsidRPr="009D5178">
        <w:rPr>
          <w:rFonts w:ascii="Times New Roman" w:hAnsi="Times New Roman" w:cs="Times New Roman"/>
          <w:b/>
          <w:sz w:val="28"/>
          <w:szCs w:val="28"/>
        </w:rPr>
        <w:t>-0</w:t>
      </w:r>
      <w:r w:rsidRPr="009D5178">
        <w:rPr>
          <w:rFonts w:ascii="Times New Roman" w:hAnsi="Times New Roman" w:cs="Times New Roman"/>
          <w:b/>
          <w:sz w:val="28"/>
          <w:szCs w:val="28"/>
        </w:rPr>
        <w:t>10512-а</w:t>
      </w:r>
      <w:r w:rsidR="00F47F76" w:rsidRPr="009D5178">
        <w:rPr>
          <w:rFonts w:ascii="Times New Roman" w:hAnsi="Times New Roman" w:cs="Times New Roman"/>
          <w:b/>
          <w:sz w:val="28"/>
          <w:szCs w:val="28"/>
        </w:rPr>
        <w:t>.</w:t>
      </w:r>
    </w:p>
    <w:p w:rsidR="00793D83" w:rsidRDefault="00793D83" w:rsidP="009D5178">
      <w:pPr>
        <w:ind w:left="-567"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>
        <w:rPr>
          <w:rFonts w:ascii="Times New Roman" w:hAnsi="Times New Roman" w:cs="Times New Roman"/>
          <w:sz w:val="28"/>
          <w:szCs w:val="28"/>
        </w:rPr>
        <w:t xml:space="preserve">становить - </w:t>
      </w:r>
      <w:r w:rsidR="009D5178" w:rsidRPr="009D5178">
        <w:rPr>
          <w:rFonts w:ascii="Times New Roman" w:hAnsi="Times New Roman" w:cs="Times New Roman"/>
          <w:b/>
          <w:sz w:val="28"/>
          <w:szCs w:val="28"/>
        </w:rPr>
        <w:t>4 515 000,00  грн.</w:t>
      </w:r>
    </w:p>
    <w:p w:rsidR="009D5178" w:rsidRPr="00A8444D" w:rsidRDefault="009D5178" w:rsidP="00665CDA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DA">
        <w:rPr>
          <w:rFonts w:ascii="Times New Roman" w:hAnsi="Times New Roman" w:cs="Times New Roman"/>
          <w:sz w:val="28"/>
          <w:szCs w:val="28"/>
        </w:rPr>
        <w:t>Природній газ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8AC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D008A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афтовий (попутний) газ, газ (метан</w:t>
      </w:r>
      <w:r w:rsidR="00A8444D">
        <w:rPr>
          <w:rFonts w:ascii="Times New Roman" w:hAnsi="Times New Roman" w:cs="Times New Roman"/>
          <w:sz w:val="28"/>
          <w:szCs w:val="28"/>
        </w:rPr>
        <w:t xml:space="preserve">) вугільних родовищ та газ сланцевих товщ) – корисна копалина, яка є сумішшю вуглеводнів та невуглеводних компонентів, перебуває у газоподібному стані за стандартних умов (тиск 760 мм ртутного стовпа і температура 20 </w:t>
      </w:r>
      <w:r w:rsidR="00A8444D" w:rsidRPr="00A8444D">
        <w:rPr>
          <w:rFonts w:ascii="Times New Roman" w:hAnsi="Times New Roman" w:cs="Times New Roman"/>
          <w:sz w:val="28"/>
          <w:szCs w:val="28"/>
        </w:rPr>
        <w:t>градусів за Цельсієм ) і є товарною продукцією.</w:t>
      </w:r>
    </w:p>
    <w:p w:rsidR="00A8444D" w:rsidRPr="007825D6" w:rsidRDefault="00A8444D" w:rsidP="00665CDA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5D6">
        <w:rPr>
          <w:rFonts w:ascii="Times New Roman" w:hAnsi="Times New Roman" w:cs="Times New Roman"/>
          <w:sz w:val="28"/>
          <w:szCs w:val="28"/>
        </w:rPr>
        <w:t>Кількісною характеристикою предмета закупівлі є обсяг споживання природного газу.</w:t>
      </w:r>
    </w:p>
    <w:p w:rsidR="00A8444D" w:rsidRDefault="00A8444D" w:rsidP="00665CDA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5D6">
        <w:rPr>
          <w:rFonts w:ascii="Times New Roman" w:hAnsi="Times New Roman" w:cs="Times New Roman"/>
          <w:sz w:val="28"/>
          <w:szCs w:val="28"/>
        </w:rPr>
        <w:t>За одиницю виміру кількості природного газу при його</w:t>
      </w:r>
      <w:r w:rsidR="00665CDA">
        <w:rPr>
          <w:rFonts w:ascii="Times New Roman" w:hAnsi="Times New Roman" w:cs="Times New Roman"/>
          <w:sz w:val="28"/>
          <w:szCs w:val="28"/>
        </w:rPr>
        <w:t xml:space="preserve"> </w:t>
      </w:r>
      <w:r w:rsidRPr="007825D6">
        <w:rPr>
          <w:rFonts w:ascii="Times New Roman" w:hAnsi="Times New Roman" w:cs="Times New Roman"/>
          <w:sz w:val="28"/>
          <w:szCs w:val="28"/>
        </w:rPr>
        <w:t>обліку приймається один кубічний метр (</w:t>
      </w:r>
      <w:proofErr w:type="spellStart"/>
      <w:r w:rsidRPr="007825D6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7825D6">
        <w:rPr>
          <w:rFonts w:ascii="Times New Roman" w:hAnsi="Times New Roman" w:cs="Times New Roman"/>
          <w:sz w:val="28"/>
          <w:szCs w:val="28"/>
        </w:rPr>
        <w:t>.), приведений до стандартних умов: температура (</w:t>
      </w:r>
      <w:r w:rsidRPr="007825D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825D6">
        <w:rPr>
          <w:rFonts w:ascii="Times New Roman" w:hAnsi="Times New Roman" w:cs="Times New Roman"/>
          <w:sz w:val="28"/>
          <w:szCs w:val="28"/>
          <w:lang w:val="ru-RU"/>
        </w:rPr>
        <w:t xml:space="preserve">)= 20 </w:t>
      </w:r>
      <w:proofErr w:type="spellStart"/>
      <w:r w:rsidRPr="007825D6">
        <w:rPr>
          <w:rFonts w:ascii="Times New Roman" w:hAnsi="Times New Roman" w:cs="Times New Roman"/>
          <w:sz w:val="28"/>
          <w:szCs w:val="28"/>
          <w:lang w:val="ru-RU"/>
        </w:rPr>
        <w:t>градусів</w:t>
      </w:r>
      <w:proofErr w:type="spellEnd"/>
      <w:r w:rsidRPr="007825D6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825D6">
        <w:rPr>
          <w:rFonts w:ascii="Times New Roman" w:hAnsi="Times New Roman" w:cs="Times New Roman"/>
          <w:sz w:val="28"/>
          <w:szCs w:val="28"/>
          <w:lang w:val="ru-RU"/>
        </w:rPr>
        <w:t>Цельсієм</w:t>
      </w:r>
      <w:proofErr w:type="spellEnd"/>
      <w:r w:rsidRPr="007825D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82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25D6">
        <w:rPr>
          <w:rFonts w:ascii="Times New Roman" w:hAnsi="Times New Roman" w:cs="Times New Roman"/>
          <w:sz w:val="28"/>
          <w:szCs w:val="28"/>
          <w:lang w:val="ru-RU"/>
        </w:rPr>
        <w:t>тиск</w:t>
      </w:r>
      <w:proofErr w:type="spellEnd"/>
      <w:r w:rsidR="007825D6">
        <w:rPr>
          <w:rFonts w:ascii="Times New Roman" w:hAnsi="Times New Roman" w:cs="Times New Roman"/>
          <w:sz w:val="28"/>
          <w:szCs w:val="28"/>
          <w:lang w:val="ru-RU"/>
        </w:rPr>
        <w:t xml:space="preserve"> (Р) = 760 мм ртутного </w:t>
      </w:r>
      <w:proofErr w:type="spellStart"/>
      <w:r w:rsidR="007825D6">
        <w:rPr>
          <w:rFonts w:ascii="Times New Roman" w:hAnsi="Times New Roman" w:cs="Times New Roman"/>
          <w:sz w:val="28"/>
          <w:szCs w:val="28"/>
          <w:lang w:val="ru-RU"/>
        </w:rPr>
        <w:t>стовпчика</w:t>
      </w:r>
      <w:proofErr w:type="spellEnd"/>
      <w:r w:rsidR="007825D6">
        <w:rPr>
          <w:rFonts w:ascii="Times New Roman" w:hAnsi="Times New Roman" w:cs="Times New Roman"/>
          <w:sz w:val="28"/>
          <w:szCs w:val="28"/>
          <w:lang w:val="ru-RU"/>
        </w:rPr>
        <w:t xml:space="preserve"> (101,325 кПа). </w:t>
      </w:r>
      <w:proofErr w:type="spellStart"/>
      <w:r w:rsidR="007825D6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="007825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825D6">
        <w:rPr>
          <w:rFonts w:ascii="Times New Roman" w:hAnsi="Times New Roman" w:cs="Times New Roman"/>
          <w:sz w:val="28"/>
          <w:szCs w:val="28"/>
          <w:lang w:val="ru-RU"/>
        </w:rPr>
        <w:t>необхідний</w:t>
      </w:r>
      <w:proofErr w:type="spellEnd"/>
      <w:r w:rsidR="007825D6">
        <w:rPr>
          <w:rFonts w:ascii="Times New Roman" w:hAnsi="Times New Roman" w:cs="Times New Roman"/>
          <w:sz w:val="28"/>
          <w:szCs w:val="28"/>
          <w:lang w:val="ru-RU"/>
        </w:rPr>
        <w:t xml:space="preserve">  для </w:t>
      </w:r>
      <w:proofErr w:type="spellStart"/>
      <w:r w:rsidR="007825D6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782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25D6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7825D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825D6">
        <w:rPr>
          <w:rFonts w:ascii="Times New Roman" w:hAnsi="Times New Roman" w:cs="Times New Roman"/>
          <w:sz w:val="28"/>
          <w:szCs w:val="28"/>
          <w:lang w:val="ru-RU"/>
        </w:rPr>
        <w:t>власних</w:t>
      </w:r>
      <w:proofErr w:type="spellEnd"/>
      <w:r w:rsidR="007825D6">
        <w:rPr>
          <w:rFonts w:ascii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 w:rsidR="007825D6">
        <w:rPr>
          <w:rFonts w:ascii="Times New Roman" w:hAnsi="Times New Roman" w:cs="Times New Roman"/>
          <w:sz w:val="28"/>
          <w:szCs w:val="28"/>
          <w:lang w:val="ru-RU"/>
        </w:rPr>
        <w:t>обєктів</w:t>
      </w:r>
      <w:proofErr w:type="spellEnd"/>
      <w:r w:rsidR="00782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25D6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="007825D6"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="007825D6">
        <w:rPr>
          <w:rFonts w:ascii="Times New Roman" w:hAnsi="Times New Roman" w:cs="Times New Roman"/>
          <w:sz w:val="28"/>
          <w:szCs w:val="28"/>
          <w:lang w:val="ru-RU"/>
        </w:rPr>
        <w:t>враховуючи</w:t>
      </w:r>
      <w:proofErr w:type="spellEnd"/>
      <w:r w:rsidR="00782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25D6">
        <w:rPr>
          <w:rFonts w:ascii="Times New Roman" w:hAnsi="Times New Roman" w:cs="Times New Roman"/>
          <w:sz w:val="28"/>
          <w:szCs w:val="28"/>
          <w:lang w:val="ru-RU"/>
        </w:rPr>
        <w:t>обсяги</w:t>
      </w:r>
      <w:proofErr w:type="spellEnd"/>
      <w:r w:rsidR="00782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25D6">
        <w:rPr>
          <w:rFonts w:ascii="Times New Roman" w:hAnsi="Times New Roman" w:cs="Times New Roman"/>
          <w:sz w:val="28"/>
          <w:szCs w:val="28"/>
          <w:lang w:val="ru-RU"/>
        </w:rPr>
        <w:t>споживання</w:t>
      </w:r>
      <w:proofErr w:type="spellEnd"/>
      <w:r w:rsidR="00782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25D6">
        <w:rPr>
          <w:rFonts w:ascii="Times New Roman" w:hAnsi="Times New Roman" w:cs="Times New Roman"/>
          <w:sz w:val="28"/>
          <w:szCs w:val="28"/>
          <w:lang w:val="ru-RU"/>
        </w:rPr>
        <w:t>попереднього</w:t>
      </w:r>
      <w:proofErr w:type="spellEnd"/>
      <w:r w:rsidR="007825D6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календарного року, становить </w:t>
      </w:r>
      <w:r w:rsidR="007825D6" w:rsidRPr="00665CDA">
        <w:rPr>
          <w:rFonts w:ascii="Times New Roman" w:hAnsi="Times New Roman" w:cs="Times New Roman"/>
          <w:b/>
          <w:sz w:val="28"/>
          <w:szCs w:val="28"/>
          <w:lang w:val="ru-RU"/>
        </w:rPr>
        <w:t>215 000</w:t>
      </w:r>
      <w:r w:rsidR="007825D6">
        <w:rPr>
          <w:rFonts w:ascii="Times New Roman" w:hAnsi="Times New Roman" w:cs="Times New Roman"/>
          <w:sz w:val="28"/>
          <w:szCs w:val="28"/>
          <w:lang w:val="ru-RU"/>
        </w:rPr>
        <w:t xml:space="preserve"> куб. м на 2023 </w:t>
      </w:r>
      <w:proofErr w:type="spellStart"/>
      <w:proofErr w:type="gramStart"/>
      <w:r w:rsidR="007825D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7825D6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="007825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08AC" w:rsidRPr="00D008AC" w:rsidRDefault="00D008AC" w:rsidP="00D008AC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AC">
        <w:rPr>
          <w:rFonts w:ascii="Times New Roman" w:hAnsi="Times New Roman" w:cs="Times New Roman"/>
          <w:sz w:val="28"/>
          <w:szCs w:val="28"/>
        </w:rPr>
        <w:t>Відповідно до даних сайту index.minfin.com.ua середній тариф на природній газ для не побутових споживачів у постачальників, які працюють по Київській області станом на 01.03.2023 складає: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141"/>
        <w:gridCol w:w="3827"/>
      </w:tblGrid>
      <w:tr w:rsidR="00D008AC" w:rsidRPr="00D008AC" w:rsidTr="00D008AC">
        <w:tc>
          <w:tcPr>
            <w:tcW w:w="666" w:type="dxa"/>
            <w:shd w:val="clear" w:color="auto" w:fill="auto"/>
            <w:vAlign w:val="center"/>
          </w:tcPr>
          <w:p w:rsidR="00D008AC" w:rsidRPr="00D008AC" w:rsidRDefault="00D008AC" w:rsidP="00D008AC">
            <w:pPr>
              <w:ind w:left="-567" w:righ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D008AC" w:rsidRPr="00D008AC" w:rsidRDefault="00D008AC" w:rsidP="00D008AC">
            <w:pPr>
              <w:ind w:left="-567" w:righ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Найменування організації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008AC" w:rsidRPr="00D008AC" w:rsidRDefault="00D008AC" w:rsidP="00D008AC">
            <w:pPr>
              <w:ind w:left="-33" w:right="2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Цінова пропозиція за природній газ (газове паливо) 1000 м³, грн. з ПДВ</w:t>
            </w:r>
          </w:p>
        </w:tc>
      </w:tr>
      <w:tr w:rsidR="00D008AC" w:rsidRPr="00D008AC" w:rsidTr="00D008AC">
        <w:tc>
          <w:tcPr>
            <w:tcW w:w="666" w:type="dxa"/>
            <w:shd w:val="clear" w:color="auto" w:fill="auto"/>
          </w:tcPr>
          <w:p w:rsidR="00D008AC" w:rsidRPr="00D008AC" w:rsidRDefault="00D008AC" w:rsidP="00D008AC">
            <w:pPr>
              <w:ind w:left="-567" w:righ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1" w:type="dxa"/>
            <w:shd w:val="clear" w:color="auto" w:fill="auto"/>
          </w:tcPr>
          <w:p w:rsidR="00D008AC" w:rsidRPr="00D008AC" w:rsidRDefault="00D008AC" w:rsidP="00D008AC">
            <w:pPr>
              <w:ind w:left="-567" w:righ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 xml:space="preserve">ТОВ ГК«НАФТОГАЗ» </w:t>
            </w:r>
          </w:p>
        </w:tc>
        <w:tc>
          <w:tcPr>
            <w:tcW w:w="3827" w:type="dxa"/>
            <w:shd w:val="clear" w:color="auto" w:fill="auto"/>
          </w:tcPr>
          <w:p w:rsidR="00D008AC" w:rsidRPr="00D008AC" w:rsidRDefault="00D008AC" w:rsidP="00D008AC">
            <w:pPr>
              <w:ind w:left="-567" w:right="-284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22999</w:t>
            </w:r>
          </w:p>
        </w:tc>
      </w:tr>
      <w:tr w:rsidR="00D008AC" w:rsidRPr="00D008AC" w:rsidTr="00D008AC">
        <w:tc>
          <w:tcPr>
            <w:tcW w:w="666" w:type="dxa"/>
            <w:shd w:val="clear" w:color="auto" w:fill="auto"/>
          </w:tcPr>
          <w:p w:rsidR="00D008AC" w:rsidRPr="00D008AC" w:rsidRDefault="00D008AC" w:rsidP="00D008AC">
            <w:pPr>
              <w:ind w:left="-567" w:righ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1" w:type="dxa"/>
            <w:shd w:val="clear" w:color="auto" w:fill="auto"/>
          </w:tcPr>
          <w:p w:rsidR="00D008AC" w:rsidRPr="00D008AC" w:rsidRDefault="00D008AC" w:rsidP="00D008AC">
            <w:pPr>
              <w:ind w:left="-567" w:righ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ТОВ «Галнафтогаз»</w:t>
            </w:r>
          </w:p>
        </w:tc>
        <w:tc>
          <w:tcPr>
            <w:tcW w:w="3827" w:type="dxa"/>
            <w:shd w:val="clear" w:color="auto" w:fill="auto"/>
          </w:tcPr>
          <w:p w:rsidR="00D008AC" w:rsidRPr="00D008AC" w:rsidRDefault="00D008AC" w:rsidP="00D008AC">
            <w:pPr>
              <w:ind w:left="-567" w:right="-284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</w:tbl>
    <w:p w:rsidR="00D008AC" w:rsidRPr="00D008AC" w:rsidRDefault="00D008AC" w:rsidP="00D008AC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AC">
        <w:rPr>
          <w:rFonts w:ascii="Times New Roman" w:hAnsi="Times New Roman" w:cs="Times New Roman"/>
          <w:sz w:val="28"/>
          <w:szCs w:val="28"/>
        </w:rPr>
        <w:t xml:space="preserve">Відповідно до даних Української енергетичної біржі (сайт </w:t>
      </w:r>
      <w:proofErr w:type="spellStart"/>
      <w:r w:rsidRPr="00D008AC">
        <w:rPr>
          <w:rFonts w:ascii="Times New Roman" w:hAnsi="Times New Roman" w:cs="Times New Roman"/>
          <w:sz w:val="28"/>
          <w:szCs w:val="28"/>
          <w:lang w:val="en-US"/>
        </w:rPr>
        <w:t>ueex</w:t>
      </w:r>
      <w:proofErr w:type="spellEnd"/>
      <w:r w:rsidRPr="00D008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008A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008A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008AC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D008AC">
        <w:rPr>
          <w:rFonts w:ascii="Times New Roman" w:hAnsi="Times New Roman" w:cs="Times New Roman"/>
          <w:sz w:val="28"/>
          <w:szCs w:val="28"/>
        </w:rPr>
        <w:t xml:space="preserve">) падіння котирувальної ціни на квітень місяць станом на 21.03.2023 відбулось на 166,59%, котирувальна ціна за результатами торгів 16.03.2023  по передоплаті склала </w:t>
      </w:r>
      <w:r w:rsidRPr="00D008AC">
        <w:rPr>
          <w:rFonts w:ascii="Times New Roman" w:hAnsi="Times New Roman" w:cs="Times New Roman"/>
          <w:sz w:val="28"/>
          <w:szCs w:val="28"/>
          <w:lang w:val="ru-RU"/>
        </w:rPr>
        <w:t>15000</w:t>
      </w:r>
      <w:r w:rsidRPr="00D008A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D008AC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D008AC">
        <w:rPr>
          <w:rFonts w:ascii="Times New Roman" w:hAnsi="Times New Roman" w:cs="Times New Roman"/>
          <w:sz w:val="28"/>
          <w:szCs w:val="28"/>
        </w:rPr>
        <w:t>. за 1000 м³ природнього газу.</w:t>
      </w:r>
    </w:p>
    <w:p w:rsidR="00D008AC" w:rsidRPr="00D008AC" w:rsidRDefault="00D008AC" w:rsidP="00D008AC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AC">
        <w:rPr>
          <w:rFonts w:ascii="Times New Roman" w:hAnsi="Times New Roman" w:cs="Times New Roman"/>
          <w:sz w:val="28"/>
          <w:szCs w:val="28"/>
        </w:rPr>
        <w:t xml:space="preserve">Відповідно до наданої комерційної пропозиції від </w:t>
      </w:r>
      <w:r w:rsidRPr="00D008AC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D008AC">
        <w:rPr>
          <w:rFonts w:ascii="Times New Roman" w:hAnsi="Times New Roman" w:cs="Times New Roman"/>
          <w:sz w:val="28"/>
          <w:szCs w:val="28"/>
        </w:rPr>
        <w:t>.03.2023 складає: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142"/>
        <w:gridCol w:w="3827"/>
      </w:tblGrid>
      <w:tr w:rsidR="00D008AC" w:rsidRPr="00D008AC" w:rsidTr="00D008AC">
        <w:tc>
          <w:tcPr>
            <w:tcW w:w="665" w:type="dxa"/>
            <w:shd w:val="clear" w:color="auto" w:fill="auto"/>
            <w:vAlign w:val="center"/>
          </w:tcPr>
          <w:p w:rsidR="00D008AC" w:rsidRPr="00D008AC" w:rsidRDefault="00D008AC" w:rsidP="00D008AC">
            <w:pPr>
              <w:ind w:left="-567" w:righ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D008AC" w:rsidRPr="00D008AC" w:rsidRDefault="00D008AC" w:rsidP="00D008AC">
            <w:pPr>
              <w:ind w:left="-567" w:righ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Найменування організації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008AC" w:rsidRPr="00D008AC" w:rsidRDefault="00D008AC" w:rsidP="00D008AC">
            <w:pPr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Цінова пропозиція за природній газ (газове паливо) 1000 м³, грн. з ПДВ</w:t>
            </w:r>
          </w:p>
        </w:tc>
      </w:tr>
      <w:tr w:rsidR="00D008AC" w:rsidRPr="00D008AC" w:rsidTr="00D008AC">
        <w:tc>
          <w:tcPr>
            <w:tcW w:w="665" w:type="dxa"/>
            <w:shd w:val="clear" w:color="auto" w:fill="auto"/>
          </w:tcPr>
          <w:p w:rsidR="00D008AC" w:rsidRPr="00D008AC" w:rsidRDefault="00D008AC" w:rsidP="00D008AC">
            <w:pPr>
              <w:ind w:left="-567" w:righ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2" w:type="dxa"/>
            <w:shd w:val="clear" w:color="auto" w:fill="auto"/>
          </w:tcPr>
          <w:p w:rsidR="00D008AC" w:rsidRPr="00D008AC" w:rsidRDefault="00D008AC" w:rsidP="00D008AC">
            <w:pPr>
              <w:ind w:left="-69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 xml:space="preserve">ТОВ «ГАЗЕНЕРГО-ТРЕЙД» </w:t>
            </w:r>
            <w:r w:rsidRPr="00D00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код 42827548</w:t>
            </w:r>
            <w:r w:rsidRPr="00D00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D008AC" w:rsidRPr="00D008AC" w:rsidRDefault="00D008AC" w:rsidP="00D008AC">
            <w:pPr>
              <w:ind w:left="-567" w:right="-284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21000</w:t>
            </w:r>
          </w:p>
        </w:tc>
      </w:tr>
    </w:tbl>
    <w:p w:rsidR="00D008AC" w:rsidRPr="00D008AC" w:rsidRDefault="00D008AC" w:rsidP="00D008AC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AC">
        <w:rPr>
          <w:rFonts w:ascii="Times New Roman" w:hAnsi="Times New Roman" w:cs="Times New Roman"/>
          <w:sz w:val="28"/>
          <w:szCs w:val="28"/>
        </w:rPr>
        <w:t>За результатами аналізу до даних ринку та вищевказаної комерційної пропозиції середньозважена вартість закупівлі зазначених послуг складає 21000 грн</w:t>
      </w:r>
      <w:r w:rsidRPr="00D008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008AC">
        <w:rPr>
          <w:rFonts w:ascii="Times New Roman" w:hAnsi="Times New Roman" w:cs="Times New Roman"/>
          <w:sz w:val="28"/>
          <w:szCs w:val="28"/>
        </w:rPr>
        <w:t xml:space="preserve"> за 1000 м³ газу з ПДВ.</w:t>
      </w:r>
    </w:p>
    <w:p w:rsidR="007825D6" w:rsidRDefault="007825D6" w:rsidP="00665CDA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65CDA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Термін</w:t>
      </w:r>
      <w:proofErr w:type="spellEnd"/>
      <w:r w:rsidRPr="00665C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5CDA">
        <w:rPr>
          <w:rFonts w:ascii="Times New Roman" w:hAnsi="Times New Roman" w:cs="Times New Roman"/>
          <w:sz w:val="28"/>
          <w:szCs w:val="28"/>
          <w:lang w:val="ru-RU"/>
        </w:rPr>
        <w:t>постачання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665C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 </w:t>
      </w:r>
      <w:proofErr w:type="spellStart"/>
      <w:r w:rsidRPr="00665CDA">
        <w:rPr>
          <w:rFonts w:ascii="Times New Roman" w:hAnsi="Times New Roman" w:cs="Times New Roman"/>
          <w:b/>
          <w:sz w:val="28"/>
          <w:szCs w:val="28"/>
          <w:lang w:val="ru-RU"/>
        </w:rPr>
        <w:t>дати</w:t>
      </w:r>
      <w:proofErr w:type="spellEnd"/>
      <w:r w:rsidRPr="00665C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65CDA">
        <w:rPr>
          <w:rFonts w:ascii="Times New Roman" w:hAnsi="Times New Roman" w:cs="Times New Roman"/>
          <w:b/>
          <w:sz w:val="28"/>
          <w:szCs w:val="28"/>
          <w:lang w:val="ru-RU"/>
        </w:rPr>
        <w:t>підписання</w:t>
      </w:r>
      <w:proofErr w:type="spellEnd"/>
      <w:r w:rsidRPr="00665C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договору до 31 </w:t>
      </w:r>
      <w:proofErr w:type="spellStart"/>
      <w:r w:rsidRPr="00665CDA">
        <w:rPr>
          <w:rFonts w:ascii="Times New Roman" w:hAnsi="Times New Roman" w:cs="Times New Roman"/>
          <w:b/>
          <w:sz w:val="28"/>
          <w:szCs w:val="28"/>
          <w:lang w:val="ru-RU"/>
        </w:rPr>
        <w:t>грудня</w:t>
      </w:r>
      <w:proofErr w:type="spellEnd"/>
      <w:r w:rsidRPr="00665C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2023 року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825D6" w:rsidRDefault="007825D6" w:rsidP="00665CDA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закуповується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повині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умовам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стандартам,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передбаченим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діючими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</w:t>
      </w:r>
      <w:r w:rsidR="00665CDA">
        <w:rPr>
          <w:rFonts w:ascii="Times New Roman" w:hAnsi="Times New Roman" w:cs="Times New Roman"/>
          <w:sz w:val="28"/>
          <w:szCs w:val="28"/>
          <w:lang w:val="ru-RU"/>
        </w:rPr>
        <w:t>іод</w:t>
      </w:r>
      <w:proofErr w:type="spellEnd"/>
      <w:r w:rsidR="00665C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5CDA">
        <w:rPr>
          <w:rFonts w:ascii="Times New Roman" w:hAnsi="Times New Roman" w:cs="Times New Roman"/>
          <w:sz w:val="28"/>
          <w:szCs w:val="28"/>
          <w:lang w:val="ru-RU"/>
        </w:rPr>
        <w:t>постачання</w:t>
      </w:r>
      <w:proofErr w:type="spellEnd"/>
      <w:r w:rsidR="00665CDA">
        <w:rPr>
          <w:rFonts w:ascii="Times New Roman" w:hAnsi="Times New Roman" w:cs="Times New Roman"/>
          <w:sz w:val="28"/>
          <w:szCs w:val="28"/>
          <w:lang w:val="ru-RU"/>
        </w:rPr>
        <w:t xml:space="preserve"> товару.</w:t>
      </w:r>
    </w:p>
    <w:p w:rsidR="00665CDA" w:rsidRPr="007825D6" w:rsidRDefault="00665CDA" w:rsidP="00665CDA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хімічних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показників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природного газу,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постачається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замовнику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повині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Кодексом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газорозподільчої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5178" w:rsidRDefault="009D5178" w:rsidP="00DF500E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7825D6">
        <w:rPr>
          <w:rFonts w:ascii="Times New Roman" w:hAnsi="Times New Roman" w:cs="Times New Roman"/>
          <w:sz w:val="28"/>
          <w:szCs w:val="28"/>
        </w:rPr>
        <w:tab/>
      </w:r>
    </w:p>
    <w:p w:rsidR="00DF500E" w:rsidRDefault="00DF500E" w:rsidP="00DF500E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sectPr w:rsidR="00DF500E" w:rsidSect="009D51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B9"/>
    <w:rsid w:val="00193A48"/>
    <w:rsid w:val="003B6B6D"/>
    <w:rsid w:val="004B4DB9"/>
    <w:rsid w:val="00665CDA"/>
    <w:rsid w:val="007825D6"/>
    <w:rsid w:val="00793D83"/>
    <w:rsid w:val="009D5178"/>
    <w:rsid w:val="00A8444D"/>
    <w:rsid w:val="00B140F9"/>
    <w:rsid w:val="00C31A4D"/>
    <w:rsid w:val="00CC2906"/>
    <w:rsid w:val="00D008AC"/>
    <w:rsid w:val="00DF500E"/>
    <w:rsid w:val="00F2396E"/>
    <w:rsid w:val="00F4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1835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master</cp:lastModifiedBy>
  <cp:revision>9</cp:revision>
  <cp:lastPrinted>2023-03-30T11:32:00Z</cp:lastPrinted>
  <dcterms:created xsi:type="dcterms:W3CDTF">2023-03-30T06:28:00Z</dcterms:created>
  <dcterms:modified xsi:type="dcterms:W3CDTF">2023-03-30T14:16:00Z</dcterms:modified>
</cp:coreProperties>
</file>