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B" w:rsidRDefault="00E22E4B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533E01" w:rsidRPr="00CB6903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E22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EA1" w:rsidRPr="002A0C54" w:rsidRDefault="00CB6903" w:rsidP="009A0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C54">
        <w:rPr>
          <w:rFonts w:ascii="Times New Roman" w:hAnsi="Times New Roman" w:cs="Times New Roman"/>
          <w:sz w:val="28"/>
          <w:szCs w:val="28"/>
        </w:rPr>
        <w:t>т</w:t>
      </w:r>
      <w:r w:rsidR="00DA7EA1" w:rsidRPr="002A0C54">
        <w:rPr>
          <w:rFonts w:ascii="Times New Roman" w:hAnsi="Times New Roman" w:cs="Times New Roman"/>
          <w:sz w:val="28"/>
          <w:szCs w:val="28"/>
        </w:rPr>
        <w:t xml:space="preserve">ехнічних та якісних характеристик </w:t>
      </w:r>
      <w:r w:rsidR="00E22E4B">
        <w:rPr>
          <w:rFonts w:ascii="Times New Roman" w:hAnsi="Times New Roman" w:cs="Times New Roman"/>
          <w:sz w:val="28"/>
          <w:szCs w:val="28"/>
        </w:rPr>
        <w:t xml:space="preserve">на </w:t>
      </w:r>
      <w:r w:rsidR="00DA7EA1" w:rsidRPr="002A0C54">
        <w:rPr>
          <w:rFonts w:ascii="Times New Roman" w:hAnsi="Times New Roman" w:cs="Times New Roman"/>
          <w:sz w:val="28"/>
          <w:szCs w:val="28"/>
        </w:rPr>
        <w:t>закупівл</w:t>
      </w:r>
      <w:r w:rsidR="00E22E4B">
        <w:rPr>
          <w:rFonts w:ascii="Times New Roman" w:hAnsi="Times New Roman" w:cs="Times New Roman"/>
          <w:sz w:val="28"/>
          <w:szCs w:val="28"/>
        </w:rPr>
        <w:t>ю</w:t>
      </w:r>
      <w:r w:rsidR="00B82058" w:rsidRPr="002A0C54">
        <w:rPr>
          <w:rFonts w:ascii="Times New Roman" w:hAnsi="Times New Roman" w:cs="Times New Roman"/>
        </w:rPr>
        <w:t xml:space="preserve"> </w:t>
      </w:r>
      <w:r w:rsidR="009A0FCE">
        <w:rPr>
          <w:rFonts w:ascii="Times New Roman" w:hAnsi="Times New Roman" w:cs="Times New Roman"/>
          <w:sz w:val="28"/>
          <w:szCs w:val="28"/>
        </w:rPr>
        <w:t>сидінь</w:t>
      </w:r>
      <w:r w:rsidR="00E22E4B">
        <w:rPr>
          <w:rFonts w:ascii="Times New Roman" w:hAnsi="Times New Roman" w:cs="Times New Roman"/>
          <w:sz w:val="28"/>
          <w:szCs w:val="28"/>
        </w:rPr>
        <w:t xml:space="preserve">, </w:t>
      </w:r>
      <w:r w:rsidR="009A0FCE" w:rsidRPr="002A0C54">
        <w:rPr>
          <w:rFonts w:ascii="Times New Roman" w:hAnsi="Times New Roman" w:cs="Times New Roman"/>
          <w:sz w:val="28"/>
          <w:szCs w:val="28"/>
        </w:rPr>
        <w:t>стільці</w:t>
      </w:r>
      <w:r w:rsidR="009A0FCE">
        <w:rPr>
          <w:rFonts w:ascii="Times New Roman" w:hAnsi="Times New Roman" w:cs="Times New Roman"/>
          <w:sz w:val="28"/>
          <w:szCs w:val="28"/>
        </w:rPr>
        <w:t>в</w:t>
      </w:r>
      <w:r w:rsidR="009A0FCE" w:rsidRPr="002A0C54">
        <w:rPr>
          <w:rFonts w:ascii="Times New Roman" w:hAnsi="Times New Roman" w:cs="Times New Roman"/>
          <w:sz w:val="28"/>
          <w:szCs w:val="28"/>
        </w:rPr>
        <w:t xml:space="preserve"> та супутні</w:t>
      </w:r>
      <w:r w:rsidR="009A0FCE">
        <w:rPr>
          <w:rFonts w:ascii="Times New Roman" w:hAnsi="Times New Roman" w:cs="Times New Roman"/>
          <w:sz w:val="28"/>
          <w:szCs w:val="28"/>
        </w:rPr>
        <w:t>х</w:t>
      </w:r>
      <w:r w:rsidR="009A0FCE" w:rsidRPr="002A0C54">
        <w:rPr>
          <w:rFonts w:ascii="Times New Roman" w:hAnsi="Times New Roman" w:cs="Times New Roman"/>
          <w:sz w:val="28"/>
          <w:szCs w:val="28"/>
        </w:rPr>
        <w:t xml:space="preserve"> вироб</w:t>
      </w:r>
      <w:r w:rsidR="009A0FCE">
        <w:rPr>
          <w:rFonts w:ascii="Times New Roman" w:hAnsi="Times New Roman" w:cs="Times New Roman"/>
          <w:sz w:val="28"/>
          <w:szCs w:val="28"/>
        </w:rPr>
        <w:t>ів</w:t>
      </w:r>
      <w:r w:rsidR="009A0FCE" w:rsidRPr="002A0C54">
        <w:rPr>
          <w:rFonts w:ascii="Times New Roman" w:hAnsi="Times New Roman" w:cs="Times New Roman"/>
          <w:sz w:val="28"/>
          <w:szCs w:val="28"/>
        </w:rPr>
        <w:t xml:space="preserve"> і частин до них</w:t>
      </w:r>
      <w:r w:rsidR="009A0FCE">
        <w:rPr>
          <w:rFonts w:ascii="Times New Roman" w:hAnsi="Times New Roman" w:cs="Times New Roman"/>
          <w:sz w:val="28"/>
          <w:szCs w:val="28"/>
        </w:rPr>
        <w:t xml:space="preserve">, </w:t>
      </w:r>
      <w:r w:rsidR="00E22E4B">
        <w:rPr>
          <w:rFonts w:ascii="Times New Roman" w:hAnsi="Times New Roman" w:cs="Times New Roman"/>
          <w:sz w:val="28"/>
          <w:szCs w:val="28"/>
        </w:rPr>
        <w:t xml:space="preserve">код ДК 021:2015 - </w:t>
      </w:r>
      <w:r w:rsidR="002A0C54" w:rsidRPr="002A0C54">
        <w:rPr>
          <w:rFonts w:ascii="Times New Roman" w:hAnsi="Times New Roman" w:cs="Times New Roman"/>
          <w:sz w:val="28"/>
          <w:szCs w:val="28"/>
        </w:rPr>
        <w:t>39110000-6 (</w:t>
      </w:r>
      <w:r w:rsidR="009A0FCE" w:rsidRPr="002A0C54">
        <w:rPr>
          <w:rFonts w:ascii="Times New Roman" w:hAnsi="Times New Roman" w:cs="Times New Roman"/>
          <w:sz w:val="28"/>
          <w:szCs w:val="28"/>
        </w:rPr>
        <w:t>офісн</w:t>
      </w:r>
      <w:r w:rsidR="009A0FCE">
        <w:rPr>
          <w:rFonts w:ascii="Times New Roman" w:hAnsi="Times New Roman" w:cs="Times New Roman"/>
          <w:sz w:val="28"/>
          <w:szCs w:val="28"/>
        </w:rPr>
        <w:t>і</w:t>
      </w:r>
      <w:r w:rsidR="009A0FCE" w:rsidRPr="002A0C54">
        <w:rPr>
          <w:rFonts w:ascii="Times New Roman" w:hAnsi="Times New Roman" w:cs="Times New Roman"/>
          <w:sz w:val="28"/>
          <w:szCs w:val="28"/>
        </w:rPr>
        <w:t xml:space="preserve"> кріс</w:t>
      </w:r>
      <w:r w:rsidR="009A0FCE">
        <w:rPr>
          <w:rFonts w:ascii="Times New Roman" w:hAnsi="Times New Roman" w:cs="Times New Roman"/>
          <w:sz w:val="28"/>
          <w:szCs w:val="28"/>
        </w:rPr>
        <w:t>ла</w:t>
      </w:r>
      <w:r w:rsidR="009A0FCE" w:rsidRPr="002A0C54">
        <w:rPr>
          <w:rFonts w:ascii="Times New Roman" w:hAnsi="Times New Roman" w:cs="Times New Roman"/>
          <w:sz w:val="28"/>
          <w:szCs w:val="28"/>
        </w:rPr>
        <w:t>, стільці</w:t>
      </w:r>
      <w:r w:rsidR="00E22E4B">
        <w:rPr>
          <w:rFonts w:ascii="Times New Roman" w:hAnsi="Times New Roman" w:cs="Times New Roman"/>
          <w:sz w:val="28"/>
          <w:szCs w:val="28"/>
        </w:rPr>
        <w:t>, дивани)</w:t>
      </w:r>
      <w:r w:rsidR="00DA7EA1" w:rsidRPr="002A0C54">
        <w:rPr>
          <w:rFonts w:ascii="Times New Roman" w:hAnsi="Times New Roman" w:cs="Times New Roman"/>
          <w:sz w:val="28"/>
          <w:szCs w:val="28"/>
        </w:rPr>
        <w:t xml:space="preserve"> </w:t>
      </w:r>
      <w:r w:rsidRPr="002A0C54">
        <w:rPr>
          <w:rFonts w:ascii="Times New Roman" w:hAnsi="Times New Roman" w:cs="Times New Roman"/>
          <w:sz w:val="28"/>
          <w:szCs w:val="28"/>
        </w:rPr>
        <w:t>р</w:t>
      </w:r>
      <w:r w:rsidR="00DA7EA1" w:rsidRPr="002A0C54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  <w:r w:rsidR="009A0FCE" w:rsidRPr="009A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A1" w:rsidRPr="001D7BA4" w:rsidRDefault="00DA7EA1" w:rsidP="00DA7EA1">
      <w:pPr>
        <w:jc w:val="both"/>
        <w:rPr>
          <w:rFonts w:ascii="Times New Roman" w:hAnsi="Times New Roman" w:cs="Times New Roman"/>
          <w:i/>
        </w:rPr>
      </w:pPr>
      <w:r w:rsidRPr="001D7BA4">
        <w:rPr>
          <w:rFonts w:ascii="Times New Roman" w:hAnsi="Times New Roman" w:cs="Times New Roman"/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1D7BA4">
        <w:rPr>
          <w:rFonts w:ascii="Times New Roman" w:hAnsi="Times New Roman" w:cs="Times New Roman"/>
          <w:i/>
        </w:rPr>
        <w:t xml:space="preserve"> (зі змінами)</w:t>
      </w:r>
    </w:p>
    <w:p w:rsidR="00DA7EA1" w:rsidRPr="00B82058" w:rsidRDefault="009A0FCE" w:rsidP="0026796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DA7EA1" w:rsidRPr="00CB6903">
        <w:rPr>
          <w:rFonts w:ascii="Times New Roman" w:hAnsi="Times New Roman" w:cs="Times New Roman"/>
          <w:b/>
          <w:sz w:val="28"/>
          <w:szCs w:val="28"/>
        </w:rPr>
        <w:t xml:space="preserve">замовника: </w:t>
      </w:r>
      <w:r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</w:t>
      </w:r>
      <w:r w:rsidR="00216484"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058"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6234" w:rsidRPr="009A0FCE" w:rsidRDefault="00DA7EA1" w:rsidP="009A0FC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79502C" w:rsidRPr="00B8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диним закупівельним словником ( у разі поділу на лоти такі відомості повинні зазначатися стосовно </w:t>
      </w:r>
      <w:r w:rsidR="0079502C" w:rsidRPr="00E22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CE"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Сидіння, стільці та супутні вироби і частини до них, код ДК 021:2015 - 39110000-6 (</w:t>
      </w:r>
      <w:r w:rsidR="00FC6234"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офісн</w:t>
      </w:r>
      <w:r w:rsidR="009A0FCE" w:rsidRP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і крісла, стільці, дивани</w:t>
      </w:r>
      <w:r w:rsidR="009A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82058" w:rsidRPr="00B82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502C" w:rsidRPr="00B82058">
        <w:rPr>
          <w:rFonts w:ascii="Times New Roman" w:eastAsia="Calibri" w:hAnsi="Times New Roman" w:cs="Times New Roman"/>
          <w:sz w:val="28"/>
          <w:szCs w:val="28"/>
        </w:rPr>
        <w:t xml:space="preserve"> 3 лоти: </w:t>
      </w:r>
      <w:r w:rsidR="00FC6234">
        <w:rPr>
          <w:rFonts w:ascii="Times New Roman" w:eastAsia="Calibri" w:hAnsi="Times New Roman" w:cs="Times New Roman"/>
          <w:sz w:val="28"/>
          <w:szCs w:val="28"/>
        </w:rPr>
        <w:t>лот №1 – Офісні крісла та стільці (Сидіння та стільці різні, код ДК 021:2015 - 39113000-7); лот №2 – Стілець зі столиком (</w:t>
      </w:r>
      <w:r w:rsidR="00FC6234" w:rsidRPr="00FC6234">
        <w:rPr>
          <w:rFonts w:ascii="Times New Roman" w:eastAsia="Calibri" w:hAnsi="Times New Roman" w:cs="Times New Roman"/>
          <w:sz w:val="28"/>
          <w:szCs w:val="28"/>
        </w:rPr>
        <w:t>Стільці</w:t>
      </w:r>
      <w:r w:rsidR="00FC6234">
        <w:rPr>
          <w:rFonts w:ascii="Times New Roman" w:eastAsia="Calibri" w:hAnsi="Times New Roman" w:cs="Times New Roman"/>
          <w:sz w:val="28"/>
          <w:szCs w:val="28"/>
        </w:rPr>
        <w:t>, код ДК 021:2015 - 39112000-0)</w:t>
      </w:r>
      <w:r w:rsidR="00FC6234" w:rsidRPr="00FC6234">
        <w:rPr>
          <w:rFonts w:ascii="Times New Roman" w:eastAsia="Calibri" w:hAnsi="Times New Roman" w:cs="Times New Roman"/>
          <w:sz w:val="28"/>
          <w:szCs w:val="28"/>
        </w:rPr>
        <w:t>; лот № 3 – Диван</w:t>
      </w:r>
      <w:r w:rsidR="00FC623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C6234" w:rsidRPr="00FC6234">
        <w:rPr>
          <w:rFonts w:ascii="Times New Roman" w:eastAsia="Calibri" w:hAnsi="Times New Roman" w:cs="Times New Roman"/>
          <w:sz w:val="28"/>
          <w:szCs w:val="28"/>
        </w:rPr>
        <w:t>Дивани-канапе,</w:t>
      </w:r>
      <w:r w:rsidR="00FC6234">
        <w:rPr>
          <w:rFonts w:ascii="Times New Roman" w:eastAsia="Calibri" w:hAnsi="Times New Roman" w:cs="Times New Roman"/>
          <w:sz w:val="28"/>
          <w:szCs w:val="28"/>
        </w:rPr>
        <w:t xml:space="preserve"> код ДК 021:2015 - 39113200-9)</w:t>
      </w:r>
      <w:r w:rsidR="00FC6234" w:rsidRPr="00FC62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Pr="00CB6903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02C" w:rsidRDefault="009C410B" w:rsidP="001D7BA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79502C" w:rsidRPr="00CB6903">
        <w:rPr>
          <w:rFonts w:ascii="Times New Roman" w:eastAsia="Calibri" w:hAnsi="Times New Roman" w:cs="Times New Roman"/>
          <w:b/>
          <w:sz w:val="28"/>
          <w:szCs w:val="28"/>
        </w:rPr>
        <w:t>дентифікатор процедури закупівлі</w:t>
      </w:r>
      <w:r w:rsidR="0079502C">
        <w:rPr>
          <w:rFonts w:ascii="Times New Roman" w:eastAsia="Calibri" w:hAnsi="Times New Roman" w:cs="Times New Roman"/>
          <w:sz w:val="28"/>
          <w:szCs w:val="28"/>
        </w:rPr>
        <w:t>:</w:t>
      </w:r>
      <w:r w:rsidR="009A0FCE" w:rsidRPr="009A0FCE">
        <w:t xml:space="preserve"> </w:t>
      </w:r>
      <w:r w:rsidR="009A0FCE" w:rsidRPr="009A0FCE">
        <w:rPr>
          <w:rFonts w:ascii="Times New Roman" w:eastAsia="Calibri" w:hAnsi="Times New Roman" w:cs="Times New Roman"/>
          <w:sz w:val="28"/>
          <w:szCs w:val="28"/>
        </w:rPr>
        <w:t>UA-2023-06-27-005194-a</w:t>
      </w:r>
      <w:r w:rsidR="009A0F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02C" w:rsidRPr="00FC6234" w:rsidRDefault="0079502C" w:rsidP="001D7B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67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26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8E4" w:rsidRPr="00267967">
        <w:rPr>
          <w:rFonts w:ascii="Times New Roman" w:eastAsia="Calibri" w:hAnsi="Times New Roman" w:cs="Times New Roman"/>
          <w:sz w:val="28"/>
          <w:szCs w:val="28"/>
        </w:rPr>
        <w:t xml:space="preserve">розмір бюджетного призначення згідно кошторису на 2023 </w:t>
      </w:r>
      <w:r w:rsidR="00B778E4" w:rsidRPr="00FC6234">
        <w:rPr>
          <w:rFonts w:ascii="Times New Roman" w:eastAsia="Calibri" w:hAnsi="Times New Roman" w:cs="Times New Roman"/>
          <w:sz w:val="28"/>
          <w:szCs w:val="28"/>
        </w:rPr>
        <w:t xml:space="preserve">рік, враховуючи кількість та очікувану вартість за одиницю товару, складає </w:t>
      </w:r>
      <w:r w:rsidR="00FC6234" w:rsidRP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1 697 917,75 </w:t>
      </w:r>
      <w:r w:rsidRP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урахуванням ПДВ.</w:t>
      </w:r>
    </w:p>
    <w:p w:rsidR="0079502C" w:rsidRPr="00B778E4" w:rsidRDefault="0079502C" w:rsidP="001D7B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="00FC6234" w:rsidRP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1 697 917,75 </w:t>
      </w:r>
      <w:r w:rsidRP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урахуванням </w:t>
      </w:r>
      <w:r w:rsidRPr="00795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ПДВ</w:t>
      </w:r>
      <w:r w:rsidRP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основі даних інтернет-магазинів та пропозиції  постачальника) на дату формування </w:t>
      </w:r>
      <w:r w:rsidR="001B3071"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</w:t>
      </w:r>
      <w:r w:rsidR="00FF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ередня ціна крісла робочого</w:t>
      </w:r>
      <w:r w:rsid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становить: </w:t>
      </w:r>
      <w:r w:rsidR="00FC6234" w:rsidRP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>2 496,13</w:t>
      </w:r>
      <w:r w:rsid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з ПДВ за 1 </w:t>
      </w:r>
      <w:r w:rsid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07A" w:rsidRDefault="00BA507A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офісного становить: </w:t>
      </w:r>
      <w:r w:rsidR="00FC6234" w:rsidRP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>2 088,13</w:t>
      </w:r>
      <w:r w:rsid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з ПДВ за 1 </w:t>
      </w:r>
      <w:r w:rsidR="00FC623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07A" w:rsidRDefault="00BA507A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ьця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офісн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(оббивка – тканина)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становить: 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928,50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з ПДВ за 1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F72" w:rsidRDefault="00985F72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стільця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столиком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становить: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1 500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з ПДВ за 1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F72" w:rsidRDefault="00985F72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становить: </w:t>
      </w:r>
      <w:r w:rsidR="00C86A5C" w:rsidRP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3 223,34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з ПДВ за 1 </w:t>
      </w:r>
      <w:r w:rsidR="00C86A5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F72" w:rsidRDefault="00985F72" w:rsidP="00CB6903">
      <w:pPr>
        <w:pStyle w:val="a5"/>
        <w:ind w:right="0" w:firstLine="567"/>
        <w:rPr>
          <w:szCs w:val="28"/>
        </w:rPr>
      </w:pPr>
      <w:r>
        <w:rPr>
          <w:szCs w:val="28"/>
        </w:rPr>
        <w:t xml:space="preserve">Визначення обсягу предмета закупівлі обумовлено аналізом річних звіт-заявок на 2023 рік </w:t>
      </w:r>
      <w:r w:rsidRPr="003F5602">
        <w:rPr>
          <w:szCs w:val="28"/>
        </w:rPr>
        <w:t>для забезпечення потреб підрозділів, о</w:t>
      </w:r>
      <w:r>
        <w:rPr>
          <w:szCs w:val="28"/>
        </w:rPr>
        <w:t xml:space="preserve">рганів та закладів </w:t>
      </w:r>
      <w:r w:rsidR="0030219B">
        <w:rPr>
          <w:szCs w:val="28"/>
        </w:rPr>
        <w:t xml:space="preserve">          </w:t>
      </w:r>
      <w:r>
        <w:rPr>
          <w:szCs w:val="28"/>
        </w:rPr>
        <w:t>СБ України.</w:t>
      </w:r>
    </w:p>
    <w:p w:rsidR="00642756" w:rsidRDefault="00985F72" w:rsidP="00985F72">
      <w:pPr>
        <w:pStyle w:val="a5"/>
        <w:ind w:right="0" w:firstLine="567"/>
        <w:rPr>
          <w:szCs w:val="28"/>
        </w:rPr>
      </w:pPr>
      <w:r>
        <w:rPr>
          <w:szCs w:val="28"/>
        </w:rPr>
        <w:t>Очікувана вартіс</w:t>
      </w:r>
      <w:r w:rsidR="00642756">
        <w:rPr>
          <w:szCs w:val="28"/>
        </w:rPr>
        <w:t xml:space="preserve">ть предмета закупівлі становить: </w:t>
      </w:r>
    </w:p>
    <w:p w:rsidR="00366846" w:rsidRDefault="00642756" w:rsidP="00985F72">
      <w:pPr>
        <w:pStyle w:val="a5"/>
        <w:ind w:right="0" w:firstLine="567"/>
        <w:rPr>
          <w:szCs w:val="28"/>
        </w:rPr>
      </w:pPr>
      <w:r>
        <w:rPr>
          <w:szCs w:val="28"/>
        </w:rPr>
        <w:lastRenderedPageBreak/>
        <w:t xml:space="preserve">по лоту № 1 – </w:t>
      </w:r>
      <w:r w:rsidR="0030219B">
        <w:rPr>
          <w:szCs w:val="28"/>
        </w:rPr>
        <w:t xml:space="preserve">100 шт. </w:t>
      </w:r>
      <w:r>
        <w:rPr>
          <w:szCs w:val="28"/>
        </w:rPr>
        <w:t>*</w:t>
      </w:r>
      <w:r w:rsidR="0030219B">
        <w:rPr>
          <w:szCs w:val="28"/>
        </w:rPr>
        <w:t xml:space="preserve"> </w:t>
      </w:r>
      <w:r w:rsidR="0030219B" w:rsidRPr="0030219B">
        <w:rPr>
          <w:szCs w:val="28"/>
        </w:rPr>
        <w:t>2 496,13</w:t>
      </w:r>
      <w:r w:rsidR="0030219B">
        <w:rPr>
          <w:szCs w:val="28"/>
        </w:rPr>
        <w:t xml:space="preserve"> </w:t>
      </w:r>
      <w:r>
        <w:rPr>
          <w:szCs w:val="28"/>
        </w:rPr>
        <w:t xml:space="preserve">грн = </w:t>
      </w:r>
      <w:r w:rsidR="0030219B" w:rsidRPr="0030219B">
        <w:rPr>
          <w:szCs w:val="28"/>
        </w:rPr>
        <w:t>249 613,00</w:t>
      </w:r>
      <w:r w:rsidR="0030219B">
        <w:rPr>
          <w:szCs w:val="28"/>
        </w:rPr>
        <w:t xml:space="preserve"> грн; + </w:t>
      </w:r>
      <w:r w:rsidR="0030219B" w:rsidRPr="0030219B">
        <w:rPr>
          <w:szCs w:val="28"/>
        </w:rPr>
        <w:t>200</w:t>
      </w:r>
      <w:r w:rsidR="0030219B">
        <w:rPr>
          <w:szCs w:val="28"/>
        </w:rPr>
        <w:t xml:space="preserve"> шт. *</w:t>
      </w:r>
      <w:r w:rsidR="00974CCE">
        <w:rPr>
          <w:szCs w:val="28"/>
        </w:rPr>
        <w:t xml:space="preserve"> </w:t>
      </w:r>
      <w:r w:rsidR="0030219B" w:rsidRPr="0030219B">
        <w:rPr>
          <w:szCs w:val="28"/>
        </w:rPr>
        <w:t>2 088,13</w:t>
      </w:r>
      <w:r w:rsidR="0030219B">
        <w:rPr>
          <w:szCs w:val="28"/>
        </w:rPr>
        <w:t xml:space="preserve"> </w:t>
      </w:r>
      <w:proofErr w:type="spellStart"/>
      <w:r w:rsidR="0030219B">
        <w:rPr>
          <w:szCs w:val="28"/>
        </w:rPr>
        <w:t>грн</w:t>
      </w:r>
      <w:proofErr w:type="spellEnd"/>
      <w:r w:rsidR="00974CCE">
        <w:rPr>
          <w:szCs w:val="28"/>
        </w:rPr>
        <w:t xml:space="preserve"> </w:t>
      </w:r>
      <w:r w:rsidR="0030219B">
        <w:rPr>
          <w:szCs w:val="28"/>
        </w:rPr>
        <w:t xml:space="preserve">= </w:t>
      </w:r>
      <w:r w:rsidR="0030219B" w:rsidRPr="0030219B">
        <w:rPr>
          <w:szCs w:val="28"/>
        </w:rPr>
        <w:t>417 626,00</w:t>
      </w:r>
      <w:r w:rsidR="0030219B">
        <w:rPr>
          <w:szCs w:val="28"/>
        </w:rPr>
        <w:t xml:space="preserve">; + </w:t>
      </w:r>
      <w:r w:rsidR="0030219B" w:rsidRPr="0030219B">
        <w:rPr>
          <w:szCs w:val="28"/>
        </w:rPr>
        <w:t>975</w:t>
      </w:r>
      <w:r w:rsidR="0030219B">
        <w:rPr>
          <w:szCs w:val="28"/>
        </w:rPr>
        <w:t xml:space="preserve"> шт.*</w:t>
      </w:r>
      <w:r w:rsidR="0030219B" w:rsidRPr="0030219B">
        <w:t xml:space="preserve"> </w:t>
      </w:r>
      <w:r w:rsidR="0030219B" w:rsidRPr="0030219B">
        <w:rPr>
          <w:szCs w:val="28"/>
        </w:rPr>
        <w:t>928,50</w:t>
      </w:r>
      <w:r w:rsidR="0030219B">
        <w:rPr>
          <w:szCs w:val="28"/>
        </w:rPr>
        <w:t xml:space="preserve"> </w:t>
      </w:r>
      <w:proofErr w:type="spellStart"/>
      <w:r w:rsidR="0030219B">
        <w:rPr>
          <w:szCs w:val="28"/>
        </w:rPr>
        <w:t>грн</w:t>
      </w:r>
      <w:proofErr w:type="spellEnd"/>
      <w:r w:rsidR="00974CCE">
        <w:rPr>
          <w:szCs w:val="28"/>
        </w:rPr>
        <w:t xml:space="preserve"> </w:t>
      </w:r>
      <w:r w:rsidR="0030219B">
        <w:rPr>
          <w:szCs w:val="28"/>
        </w:rPr>
        <w:t xml:space="preserve">= </w:t>
      </w:r>
      <w:r w:rsidR="0030219B" w:rsidRPr="0030219B">
        <w:rPr>
          <w:szCs w:val="28"/>
        </w:rPr>
        <w:t>905 287,50</w:t>
      </w:r>
      <w:r w:rsidR="0030219B">
        <w:rPr>
          <w:szCs w:val="28"/>
        </w:rPr>
        <w:t>; +</w:t>
      </w:r>
      <w:r w:rsidR="00974CCE">
        <w:rPr>
          <w:szCs w:val="28"/>
        </w:rPr>
        <w:t xml:space="preserve"> </w:t>
      </w:r>
      <w:r w:rsidR="0030219B" w:rsidRPr="0030219B">
        <w:rPr>
          <w:szCs w:val="28"/>
        </w:rPr>
        <w:t>25</w:t>
      </w:r>
      <w:r w:rsidR="0030219B">
        <w:rPr>
          <w:szCs w:val="28"/>
        </w:rPr>
        <w:t xml:space="preserve"> шт. *  </w:t>
      </w:r>
      <w:r w:rsidR="0030219B" w:rsidRPr="0030219B">
        <w:rPr>
          <w:szCs w:val="28"/>
        </w:rPr>
        <w:t>1 026,33</w:t>
      </w:r>
      <w:r w:rsidR="00974CCE">
        <w:rPr>
          <w:szCs w:val="28"/>
        </w:rPr>
        <w:t xml:space="preserve"> </w:t>
      </w:r>
      <w:r w:rsidR="0030219B">
        <w:rPr>
          <w:szCs w:val="28"/>
        </w:rPr>
        <w:t>=</w:t>
      </w:r>
      <w:r w:rsidR="00974CCE">
        <w:rPr>
          <w:szCs w:val="28"/>
        </w:rPr>
        <w:t xml:space="preserve">       </w:t>
      </w:r>
    </w:p>
    <w:p w:rsidR="00642756" w:rsidRDefault="0030219B" w:rsidP="00985F72">
      <w:pPr>
        <w:pStyle w:val="a5"/>
        <w:ind w:right="0" w:firstLine="567"/>
        <w:rPr>
          <w:szCs w:val="28"/>
        </w:rPr>
      </w:pPr>
      <w:r w:rsidRPr="0030219B">
        <w:rPr>
          <w:szCs w:val="28"/>
        </w:rPr>
        <w:t>25 658,25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= </w:t>
      </w:r>
      <w:r w:rsidRPr="0030219B">
        <w:rPr>
          <w:szCs w:val="28"/>
        </w:rPr>
        <w:t>1 598 184,75</w:t>
      </w:r>
      <w:r>
        <w:rPr>
          <w:szCs w:val="28"/>
        </w:rPr>
        <w:t xml:space="preserve"> </w:t>
      </w:r>
      <w:r w:rsidR="00642756">
        <w:rPr>
          <w:szCs w:val="28"/>
        </w:rPr>
        <w:t>з ПДВ.</w:t>
      </w:r>
    </w:p>
    <w:p w:rsidR="00642756" w:rsidRDefault="00642756" w:rsidP="00985F72">
      <w:pPr>
        <w:pStyle w:val="a5"/>
        <w:ind w:right="0" w:firstLine="567"/>
        <w:rPr>
          <w:szCs w:val="28"/>
        </w:rPr>
      </w:pPr>
      <w:r>
        <w:rPr>
          <w:szCs w:val="28"/>
        </w:rPr>
        <w:t xml:space="preserve">по лоту № 2 – </w:t>
      </w:r>
      <w:r w:rsidR="0030219B">
        <w:rPr>
          <w:szCs w:val="28"/>
        </w:rPr>
        <w:t>45 шт. * 1 500</w:t>
      </w:r>
      <w:r>
        <w:rPr>
          <w:szCs w:val="28"/>
        </w:rPr>
        <w:t>,00 грн =</w:t>
      </w:r>
      <w:r w:rsidR="0030219B">
        <w:rPr>
          <w:szCs w:val="28"/>
        </w:rPr>
        <w:t xml:space="preserve"> 67 500</w:t>
      </w:r>
      <w:r>
        <w:rPr>
          <w:szCs w:val="28"/>
        </w:rPr>
        <w:t>,00 грн з ПДВ.</w:t>
      </w:r>
    </w:p>
    <w:p w:rsidR="00985F72" w:rsidRDefault="00642756" w:rsidP="00985F72">
      <w:pPr>
        <w:pStyle w:val="a5"/>
        <w:ind w:right="0" w:firstLine="567"/>
        <w:rPr>
          <w:szCs w:val="28"/>
        </w:rPr>
      </w:pPr>
      <w:r>
        <w:rPr>
          <w:szCs w:val="28"/>
        </w:rPr>
        <w:t xml:space="preserve">по лоту № 3 – </w:t>
      </w:r>
      <w:r w:rsidR="0030219B">
        <w:rPr>
          <w:szCs w:val="28"/>
        </w:rPr>
        <w:t>10</w:t>
      </w:r>
      <w:r>
        <w:rPr>
          <w:szCs w:val="28"/>
        </w:rPr>
        <w:t xml:space="preserve"> </w:t>
      </w:r>
      <w:r w:rsidR="0030219B">
        <w:rPr>
          <w:szCs w:val="28"/>
        </w:rPr>
        <w:t>шт</w:t>
      </w:r>
      <w:r w:rsidR="00CA3547">
        <w:rPr>
          <w:szCs w:val="28"/>
        </w:rPr>
        <w:t xml:space="preserve">. * </w:t>
      </w:r>
      <w:r w:rsidR="0030219B" w:rsidRPr="0030219B">
        <w:rPr>
          <w:szCs w:val="28"/>
        </w:rPr>
        <w:t>3 223,34</w:t>
      </w:r>
      <w:r w:rsidR="0030219B">
        <w:rPr>
          <w:szCs w:val="28"/>
        </w:rPr>
        <w:t xml:space="preserve"> </w:t>
      </w:r>
      <w:r>
        <w:rPr>
          <w:szCs w:val="28"/>
        </w:rPr>
        <w:t xml:space="preserve">грн = </w:t>
      </w:r>
      <w:r w:rsidR="0030219B" w:rsidRPr="0030219B">
        <w:rPr>
          <w:szCs w:val="28"/>
        </w:rPr>
        <w:t>32 233,00</w:t>
      </w:r>
      <w:r w:rsidR="0030219B">
        <w:rPr>
          <w:szCs w:val="28"/>
        </w:rPr>
        <w:t xml:space="preserve"> </w:t>
      </w:r>
      <w:r>
        <w:rPr>
          <w:szCs w:val="28"/>
        </w:rPr>
        <w:t>грн</w:t>
      </w:r>
      <w:r w:rsidR="0030219B">
        <w:rPr>
          <w:szCs w:val="28"/>
        </w:rPr>
        <w:t xml:space="preserve"> з ПДВ</w:t>
      </w:r>
      <w:r>
        <w:rPr>
          <w:szCs w:val="28"/>
        </w:rPr>
        <w:t>.</w:t>
      </w:r>
    </w:p>
    <w:p w:rsidR="001D7BA4" w:rsidRDefault="001D7BA4" w:rsidP="00985F72">
      <w:pPr>
        <w:pStyle w:val="a5"/>
        <w:ind w:right="0" w:firstLine="567"/>
        <w:rPr>
          <w:b/>
          <w:szCs w:val="28"/>
        </w:rPr>
      </w:pPr>
    </w:p>
    <w:p w:rsidR="00642756" w:rsidRPr="001D7BA4" w:rsidRDefault="00CB6903" w:rsidP="00985F72">
      <w:pPr>
        <w:pStyle w:val="a5"/>
        <w:ind w:right="0" w:firstLine="567"/>
        <w:rPr>
          <w:b/>
          <w:szCs w:val="28"/>
        </w:rPr>
      </w:pPr>
      <w:r w:rsidRPr="001D7BA4">
        <w:rPr>
          <w:b/>
          <w:szCs w:val="28"/>
        </w:rPr>
        <w:t>Обґрунтування</w:t>
      </w:r>
      <w:r w:rsidR="00642756" w:rsidRPr="001D7BA4">
        <w:rPr>
          <w:b/>
          <w:szCs w:val="28"/>
        </w:rPr>
        <w:t xml:space="preserve"> технічних, якісних характеристик.</w:t>
      </w:r>
    </w:p>
    <w:p w:rsidR="001D7BA4" w:rsidRPr="001D7BA4" w:rsidRDefault="00747048" w:rsidP="001D7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</w:t>
      </w:r>
      <w:r w:rsidR="001D7BA4" w:rsidRPr="001D7BA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відповідають стандартним характеристикам серійних меблів </w:t>
      </w:r>
      <w:r w:rsidR="001D7BA4" w:rsidRPr="001D7BA4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(офісні крісла та стільці, дивани)</w:t>
      </w:r>
      <w:r w:rsidR="001D7BA4" w:rsidRPr="001D7BA4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виготовляються підприємствами партіями (серіями), та вимогам замовника. </w:t>
      </w:r>
    </w:p>
    <w:p w:rsidR="001D7BA4" w:rsidRDefault="001D7BA4" w:rsidP="001D7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Вказані характеристики сукупно визначають потрібний рівень якості і безпечності необхідної продукції.</w:t>
      </w:r>
    </w:p>
    <w:p w:rsidR="001D7BA4" w:rsidRDefault="001D7BA4" w:rsidP="001D7BA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B82058" w:rsidRDefault="00B82058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B82058" w:rsidRDefault="00B82058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124970" w:rsidRPr="00CB6903" w:rsidRDefault="00124970" w:rsidP="00F93900">
      <w:pPr>
        <w:pStyle w:val="a5"/>
        <w:ind w:right="0" w:firstLine="567"/>
        <w:rPr>
          <w:b/>
          <w:szCs w:val="28"/>
        </w:rPr>
      </w:pPr>
      <w:bookmarkStart w:id="0" w:name="_GoBack"/>
      <w:bookmarkEnd w:id="0"/>
    </w:p>
    <w:p w:rsidR="00985F72" w:rsidRDefault="00985F72" w:rsidP="00985F72">
      <w:pPr>
        <w:pStyle w:val="a5"/>
        <w:ind w:right="0" w:firstLine="567"/>
        <w:rPr>
          <w:szCs w:val="28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BA50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124970"/>
    <w:rsid w:val="001B3071"/>
    <w:rsid w:val="001D7BA4"/>
    <w:rsid w:val="00216484"/>
    <w:rsid w:val="00267967"/>
    <w:rsid w:val="002A0C54"/>
    <w:rsid w:val="0030219B"/>
    <w:rsid w:val="00366846"/>
    <w:rsid w:val="003B51FE"/>
    <w:rsid w:val="00521462"/>
    <w:rsid w:val="00533E01"/>
    <w:rsid w:val="00607410"/>
    <w:rsid w:val="00642756"/>
    <w:rsid w:val="0073606F"/>
    <w:rsid w:val="00747048"/>
    <w:rsid w:val="0079502C"/>
    <w:rsid w:val="00974CCE"/>
    <w:rsid w:val="00985F72"/>
    <w:rsid w:val="009A0FCE"/>
    <w:rsid w:val="009C410B"/>
    <w:rsid w:val="00B62B5D"/>
    <w:rsid w:val="00B778E4"/>
    <w:rsid w:val="00B82058"/>
    <w:rsid w:val="00BA507A"/>
    <w:rsid w:val="00C86A5C"/>
    <w:rsid w:val="00CA3547"/>
    <w:rsid w:val="00CB6903"/>
    <w:rsid w:val="00DA7EA1"/>
    <w:rsid w:val="00DB23A1"/>
    <w:rsid w:val="00E22E4B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681A-A889-4810-A772-2132BAA4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2023-06-28T09:10:00Z</cp:lastPrinted>
  <dcterms:created xsi:type="dcterms:W3CDTF">2023-05-12T12:03:00Z</dcterms:created>
  <dcterms:modified xsi:type="dcterms:W3CDTF">2023-06-30T09:59:00Z</dcterms:modified>
</cp:coreProperties>
</file>