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248B5626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417606">
        <w:rPr>
          <w:rFonts w:ascii="Times New Roman" w:eastAsia="Times New Roman" w:hAnsi="Times New Roman"/>
          <w:b/>
          <w:sz w:val="24"/>
          <w:szCs w:val="24"/>
        </w:rPr>
        <w:t>захисних ролетів з функцією дистанційного керування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3B0853BE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FD17A0">
        <w:rPr>
          <w:rFonts w:ascii="Times New Roman" w:eastAsia="Times New Roman" w:hAnsi="Times New Roman"/>
          <w:color w:val="000000"/>
          <w:sz w:val="24"/>
          <w:szCs w:val="24"/>
        </w:rPr>
        <w:t xml:space="preserve">Конструкційні матеріали, 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>код ДК 021:2015-</w:t>
      </w:r>
      <w:r w:rsidR="00FD17A0">
        <w:rPr>
          <w:rFonts w:ascii="Times New Roman" w:eastAsia="Times New Roman" w:hAnsi="Times New Roman"/>
          <w:color w:val="000000"/>
          <w:sz w:val="24"/>
          <w:szCs w:val="24"/>
        </w:rPr>
        <w:t>44110000-4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D17A0">
        <w:rPr>
          <w:rFonts w:ascii="Times New Roman" w:eastAsia="Times New Roman" w:hAnsi="Times New Roman"/>
          <w:color w:val="000000"/>
          <w:sz w:val="24"/>
          <w:szCs w:val="24"/>
        </w:rPr>
        <w:t>Захисні ролети з функцією дистанційного керування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05477AD7" w:rsidR="002B5007" w:rsidRPr="00473AB8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73AB8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FD17A0">
        <w:rPr>
          <w:rFonts w:ascii="Times New Roman" w:eastAsia="Times New Roman" w:hAnsi="Times New Roman"/>
          <w:sz w:val="24"/>
          <w:szCs w:val="24"/>
        </w:rPr>
        <w:t>-2023-10-20</w:t>
      </w:r>
      <w:r w:rsidR="00BE6A11">
        <w:rPr>
          <w:rFonts w:ascii="Times New Roman" w:eastAsia="Times New Roman" w:hAnsi="Times New Roman"/>
          <w:sz w:val="24"/>
          <w:szCs w:val="24"/>
        </w:rPr>
        <w:t>-</w:t>
      </w:r>
      <w:r w:rsidR="00FD17A0">
        <w:rPr>
          <w:rFonts w:ascii="Times New Roman" w:eastAsia="Times New Roman" w:hAnsi="Times New Roman"/>
          <w:sz w:val="24"/>
          <w:szCs w:val="24"/>
        </w:rPr>
        <w:t>002913</w:t>
      </w:r>
      <w:r w:rsidR="00BE6A11">
        <w:rPr>
          <w:rFonts w:ascii="Times New Roman" w:eastAsia="Times New Roman" w:hAnsi="Times New Roman"/>
          <w:sz w:val="24"/>
          <w:szCs w:val="24"/>
        </w:rPr>
        <w:t>-а</w:t>
      </w:r>
      <w:r w:rsidR="000A31A3" w:rsidRPr="00473AB8">
        <w:rPr>
          <w:rFonts w:ascii="Times New Roman" w:eastAsia="Times New Roman" w:hAnsi="Times New Roman"/>
          <w:sz w:val="24"/>
          <w:szCs w:val="24"/>
        </w:rPr>
        <w:t>.</w:t>
      </w:r>
    </w:p>
    <w:p w14:paraId="0000000A" w14:textId="6A6CC8FB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призначення згідно кошторису на 2023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>
        <w:rPr>
          <w:rFonts w:ascii="Times New Roman" w:eastAsia="Times New Roman" w:hAnsi="Times New Roman"/>
          <w:sz w:val="24"/>
          <w:szCs w:val="24"/>
        </w:rPr>
        <w:t xml:space="preserve">сть та очікувану вартість за одиницю 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товару, складає </w:t>
      </w:r>
      <w:r w:rsidR="00FD17A0">
        <w:rPr>
          <w:rFonts w:ascii="Times New Roman" w:eastAsia="Times New Roman" w:hAnsi="Times New Roman"/>
          <w:sz w:val="24"/>
          <w:szCs w:val="24"/>
        </w:rPr>
        <w:t>35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 000,00 грн. з урахуванням ПДВ.</w:t>
      </w:r>
    </w:p>
    <w:p w14:paraId="0000000B" w14:textId="417E1E08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FD17A0">
        <w:rPr>
          <w:rFonts w:ascii="Times New Roman" w:eastAsia="Times New Roman" w:hAnsi="Times New Roman"/>
          <w:sz w:val="24"/>
          <w:szCs w:val="24"/>
        </w:rPr>
        <w:t xml:space="preserve"> 35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00</w:t>
      </w:r>
      <w:r w:rsidR="00F173D7" w:rsidRPr="00473AB8">
        <w:rPr>
          <w:rFonts w:ascii="Times New Roman" w:eastAsia="Times New Roman" w:hAnsi="Times New Roman"/>
          <w:sz w:val="24"/>
          <w:szCs w:val="24"/>
        </w:rPr>
        <w:t>0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,00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16451C21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Замовником здійснено розрахунок очікуваної вартості товарів методом порівняння </w:t>
      </w:r>
      <w:r w:rsidR="00FD17A0">
        <w:rPr>
          <w:rFonts w:ascii="Times New Roman" w:eastAsia="Times New Roman" w:hAnsi="Times New Roman"/>
          <w:sz w:val="24"/>
          <w:szCs w:val="24"/>
        </w:rPr>
        <w:t>комерційних пропозицій</w:t>
      </w:r>
      <w:r w:rsidR="00417606">
        <w:rPr>
          <w:rFonts w:ascii="Times New Roman" w:eastAsia="Times New Roman" w:hAnsi="Times New Roman"/>
          <w:sz w:val="24"/>
          <w:szCs w:val="24"/>
        </w:rPr>
        <w:t>,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4EA0CD0A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BE6A11">
        <w:rPr>
          <w:rFonts w:ascii="Times New Roman" w:eastAsia="Times New Roman" w:hAnsi="Times New Roman"/>
          <w:sz w:val="24"/>
          <w:szCs w:val="24"/>
        </w:rPr>
        <w:t>проведено згідно</w:t>
      </w:r>
      <w:r w:rsidR="00FD17A0">
        <w:rPr>
          <w:rFonts w:ascii="Times New Roman" w:eastAsia="Times New Roman" w:hAnsi="Times New Roman"/>
          <w:sz w:val="24"/>
          <w:szCs w:val="24"/>
        </w:rPr>
        <w:t xml:space="preserve"> наданих комерційних пропозицій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638A08A5" w:rsidR="00A35B90" w:rsidRPr="00473AB8" w:rsidRDefault="00BE6A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FD17A0">
        <w:rPr>
          <w:rFonts w:ascii="Times New Roman" w:eastAsia="Times New Roman" w:hAnsi="Times New Roman"/>
          <w:color w:val="000000"/>
          <w:sz w:val="24"/>
          <w:szCs w:val="24"/>
        </w:rPr>
        <w:t xml:space="preserve">порівняння комерційних 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>пропозицій середня ціна захисних ролетів</w:t>
      </w:r>
      <w:r w:rsidR="00FD17A0">
        <w:rPr>
          <w:rFonts w:ascii="Times New Roman" w:eastAsia="Times New Roman" w:hAnsi="Times New Roman"/>
          <w:color w:val="000000"/>
          <w:sz w:val="24"/>
          <w:szCs w:val="24"/>
        </w:rPr>
        <w:t xml:space="preserve"> з ф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>ункцією дистанційного керування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становить: 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>34 995,00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грн. 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>з ПДВ за дві штуку.</w:t>
      </w:r>
      <w:r w:rsidR="000A31A3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5B5F8C43" w14:textId="19ED77A4" w:rsidR="002A4A70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1383A1" w14:textId="77777777" w:rsidR="00F10574" w:rsidRPr="00473AB8" w:rsidRDefault="00F10574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4E26B96C" w:rsidR="00A35B9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5B6195">
        <w:rPr>
          <w:rFonts w:ascii="Times New Roman" w:eastAsia="Times New Roman" w:hAnsi="Times New Roman"/>
          <w:b/>
          <w:sz w:val="24"/>
          <w:szCs w:val="24"/>
        </w:rPr>
        <w:tab/>
      </w:r>
      <w:r w:rsidR="00050376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417606">
        <w:rPr>
          <w:rFonts w:ascii="Times New Roman" w:eastAsia="Times New Roman" w:hAnsi="Times New Roman"/>
          <w:b/>
          <w:sz w:val="24"/>
          <w:szCs w:val="24"/>
        </w:rPr>
        <w:t>Влас ФІЛАТОВ</w:t>
      </w:r>
    </w:p>
    <w:p w14:paraId="44D79C6E" w14:textId="6934AE62" w:rsidR="002A4A7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_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._________.2023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73AB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A31A3"/>
    <w:rsid w:val="001E5703"/>
    <w:rsid w:val="002A4A70"/>
    <w:rsid w:val="002B5007"/>
    <w:rsid w:val="00413D9B"/>
    <w:rsid w:val="00417606"/>
    <w:rsid w:val="00473AB8"/>
    <w:rsid w:val="00483394"/>
    <w:rsid w:val="005B6195"/>
    <w:rsid w:val="007E488F"/>
    <w:rsid w:val="007F75FB"/>
    <w:rsid w:val="00A35B90"/>
    <w:rsid w:val="00B96C2D"/>
    <w:rsid w:val="00BA37C8"/>
    <w:rsid w:val="00BB6C38"/>
    <w:rsid w:val="00BE6A11"/>
    <w:rsid w:val="00D8133F"/>
    <w:rsid w:val="00F10574"/>
    <w:rsid w:val="00F173D7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Фірсова</cp:lastModifiedBy>
  <cp:revision>10</cp:revision>
  <cp:lastPrinted>2023-10-23T09:16:00Z</cp:lastPrinted>
  <dcterms:created xsi:type="dcterms:W3CDTF">2021-03-02T07:11:00Z</dcterms:created>
  <dcterms:modified xsi:type="dcterms:W3CDTF">2023-10-23T09:16:00Z</dcterms:modified>
</cp:coreProperties>
</file>