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B" w:rsidRPr="00385F48" w:rsidRDefault="00E22E4B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541B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4D0324" w:rsidRPr="002E0F2B">
        <w:rPr>
          <w:rFonts w:ascii="Times New Roman" w:hAnsi="Times New Roman" w:cs="Times New Roman"/>
          <w:sz w:val="28"/>
          <w:szCs w:val="28"/>
        </w:rPr>
        <w:t xml:space="preserve"> </w:t>
      </w:r>
      <w:r w:rsidRPr="002E0F2B">
        <w:rPr>
          <w:rFonts w:ascii="Times New Roman" w:hAnsi="Times New Roman" w:cs="Times New Roman"/>
          <w:sz w:val="28"/>
          <w:szCs w:val="28"/>
        </w:rPr>
        <w:t>р</w:t>
      </w:r>
      <w:r w:rsidR="00DA7EA1" w:rsidRPr="002E0F2B">
        <w:rPr>
          <w:rFonts w:ascii="Times New Roman" w:hAnsi="Times New Roman" w:cs="Times New Roman"/>
          <w:sz w:val="28"/>
          <w:szCs w:val="28"/>
        </w:rPr>
        <w:t>озміру б</w:t>
      </w:r>
      <w:r w:rsidR="00DA7EA1" w:rsidRPr="00385F48">
        <w:rPr>
          <w:rFonts w:ascii="Times New Roman" w:hAnsi="Times New Roman" w:cs="Times New Roman"/>
          <w:sz w:val="27"/>
          <w:szCs w:val="27"/>
        </w:rPr>
        <w:t>юджетного призначення, очікуваної вартості предмета закупівлі</w:t>
      </w:r>
    </w:p>
    <w:p w:rsidR="00DA7EA1" w:rsidRPr="00E05C29" w:rsidRDefault="00DA7EA1" w:rsidP="00541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  <w:r w:rsidR="00E05C29">
        <w:rPr>
          <w:rFonts w:ascii="Times New Roman" w:hAnsi="Times New Roman" w:cs="Times New Roman"/>
          <w:i/>
          <w:sz w:val="27"/>
          <w:szCs w:val="27"/>
        </w:rPr>
        <w:t>.</w:t>
      </w:r>
    </w:p>
    <w:p w:rsidR="00DA7EA1" w:rsidRPr="00385F48" w:rsidRDefault="009A0FCE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604013" w:rsidRDefault="00DA7EA1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диним закупівельним словником (</w:t>
      </w:r>
      <w:r w:rsidR="0079502C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</w:t>
      </w:r>
      <w:r w:rsidR="00E05C29">
        <w:rPr>
          <w:rFonts w:ascii="Times New Roman" w:hAnsi="Times New Roman" w:cs="Times New Roman"/>
          <w:iCs/>
          <w:sz w:val="28"/>
          <w:szCs w:val="28"/>
        </w:rPr>
        <w:br/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 xml:space="preserve">код ДК 021:2015 - 32420000-3 </w:t>
      </w:r>
      <w:r w:rsidR="002E0F2B" w:rsidRPr="00604013">
        <w:rPr>
          <w:rFonts w:ascii="Times New Roman" w:hAnsi="Times New Roman" w:cs="Times New Roman"/>
          <w:sz w:val="28"/>
          <w:szCs w:val="28"/>
        </w:rPr>
        <w:t>(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604013">
        <w:rPr>
          <w:rFonts w:ascii="Times New Roman" w:hAnsi="Times New Roman" w:cs="Times New Roman"/>
          <w:sz w:val="28"/>
          <w:szCs w:val="28"/>
        </w:rPr>
        <w:t>)</w:t>
      </w:r>
      <w:r w:rsidR="004D0324" w:rsidRPr="00604013">
        <w:rPr>
          <w:rFonts w:ascii="Times New Roman" w:hAnsi="Times New Roman" w:cs="Times New Roman"/>
          <w:sz w:val="28"/>
          <w:szCs w:val="28"/>
        </w:rPr>
        <w:t>.</w:t>
      </w:r>
    </w:p>
    <w:p w:rsidR="0079502C" w:rsidRPr="00385F48" w:rsidRDefault="009C410B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B233AC" w:rsidRPr="00B233AC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B233AC" w:rsidRPr="00B233AC">
        <w:rPr>
          <w:rFonts w:ascii="Times New Roman" w:hAnsi="Times New Roman" w:cs="Times New Roman"/>
          <w:sz w:val="28"/>
          <w:szCs w:val="28"/>
          <w:u w:val="single"/>
          <w:lang w:val="ru-RU"/>
        </w:rPr>
        <w:t>-2023-12-07-020007-</w:t>
      </w:r>
      <w:r w:rsidR="00B233AC" w:rsidRPr="00B233AC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B233AC" w:rsidRPr="00B233A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bookmarkStart w:id="0" w:name="_GoBack"/>
      <w:bookmarkEnd w:id="0"/>
    </w:p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E05C29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1 414 260,00</w:t>
      </w:r>
      <w:r w:rsidR="00E05C29">
        <w:rPr>
          <w:bCs/>
          <w:color w:val="000000"/>
        </w:rPr>
        <w:t xml:space="preserve">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урахуванням ПДВ.</w:t>
      </w:r>
    </w:p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та обґрунтування очікуваної вартості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5C29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1 414 260,00</w:t>
      </w:r>
      <w:r w:rsidR="00E05C29">
        <w:rPr>
          <w:bCs/>
          <w:color w:val="000000"/>
        </w:rPr>
        <w:t xml:space="preserve"> </w:t>
      </w:r>
      <w:r w:rsidR="00604013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грн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 урахуванням ПДВ.</w:t>
      </w:r>
    </w:p>
    <w:p w:rsidR="00F70417" w:rsidRPr="00385F48" w:rsidRDefault="00F70417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85F48" w:rsidRDefault="00985F72" w:rsidP="00541B74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 xml:space="preserve">Визначення обсягу предмета закупівлі обумовлено аналізом річних звіт-заявок на 2023 рік для забезпечення потреб підрозділів, органів та закладів </w:t>
      </w:r>
      <w:r w:rsidR="00C91894" w:rsidRPr="00385F48">
        <w:rPr>
          <w:sz w:val="27"/>
          <w:szCs w:val="27"/>
        </w:rPr>
        <w:br/>
      </w:r>
      <w:r w:rsidRPr="00385F48">
        <w:rPr>
          <w:sz w:val="27"/>
          <w:szCs w:val="27"/>
        </w:rPr>
        <w:t>СБ України.</w:t>
      </w:r>
    </w:p>
    <w:p w:rsidR="00642756" w:rsidRPr="00385F48" w:rsidRDefault="00CB6903" w:rsidP="00541B74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1D7BA4" w:rsidRPr="00385F48" w:rsidRDefault="00747048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відповідають стандартним характеристикам</w:t>
      </w:r>
      <w:r w:rsidR="00C91894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1D7BA4" w:rsidRPr="002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що виготовляються підприємствами партіями (серіями), та вимогам замовника. </w:t>
      </w:r>
    </w:p>
    <w:p w:rsidR="001D7BA4" w:rsidRPr="00385F48" w:rsidRDefault="001D7BA4" w:rsidP="00541B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Вказані характеристики сукупно визначають потрібний рівень якості </w:t>
      </w:r>
      <w:r w:rsidR="00EE2E80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і безпечності необхідної продукції.</w:t>
      </w:r>
    </w:p>
    <w:p w:rsidR="00B82058" w:rsidRPr="00385F48" w:rsidRDefault="001D7BA4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Технічні та якісні характеристики предмета закупівлі підготовлені </w:t>
      </w:r>
      <w:r w:rsidR="00541B7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385F48" w:rsidRPr="00385F48" w:rsidRDefault="00385F48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385F48" w:rsidRPr="00385F48" w:rsidSect="00541B7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087E7B"/>
    <w:rsid w:val="00124970"/>
    <w:rsid w:val="001B3071"/>
    <w:rsid w:val="001B6630"/>
    <w:rsid w:val="001D7BA4"/>
    <w:rsid w:val="00216484"/>
    <w:rsid w:val="00267967"/>
    <w:rsid w:val="0027583A"/>
    <w:rsid w:val="002A0C54"/>
    <w:rsid w:val="002E0F2B"/>
    <w:rsid w:val="0030219B"/>
    <w:rsid w:val="00366846"/>
    <w:rsid w:val="00385F48"/>
    <w:rsid w:val="003B51FE"/>
    <w:rsid w:val="003D65F5"/>
    <w:rsid w:val="004A3253"/>
    <w:rsid w:val="004D0324"/>
    <w:rsid w:val="00521462"/>
    <w:rsid w:val="00533E01"/>
    <w:rsid w:val="00541B74"/>
    <w:rsid w:val="00604013"/>
    <w:rsid w:val="00607410"/>
    <w:rsid w:val="00642756"/>
    <w:rsid w:val="0073606F"/>
    <w:rsid w:val="00747048"/>
    <w:rsid w:val="0079502C"/>
    <w:rsid w:val="00847A1A"/>
    <w:rsid w:val="00974CCE"/>
    <w:rsid w:val="00985F72"/>
    <w:rsid w:val="009A0FCE"/>
    <w:rsid w:val="009C410B"/>
    <w:rsid w:val="00B233AC"/>
    <w:rsid w:val="00B62B5D"/>
    <w:rsid w:val="00B778E4"/>
    <w:rsid w:val="00B82058"/>
    <w:rsid w:val="00BA507A"/>
    <w:rsid w:val="00C86A5C"/>
    <w:rsid w:val="00C91894"/>
    <w:rsid w:val="00CA3547"/>
    <w:rsid w:val="00CB6903"/>
    <w:rsid w:val="00DA7EA1"/>
    <w:rsid w:val="00DB23A1"/>
    <w:rsid w:val="00E05C29"/>
    <w:rsid w:val="00E22E4B"/>
    <w:rsid w:val="00EE2E80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593"/>
  <w15:docId w15:val="{F5722C2A-390D-4537-80F2-D3FE795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у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9191-C708-4DFB-8DAE-BDE58127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Рябикіна Олена</cp:lastModifiedBy>
  <cp:revision>30</cp:revision>
  <cp:lastPrinted>2023-10-25T08:15:00Z</cp:lastPrinted>
  <dcterms:created xsi:type="dcterms:W3CDTF">2023-05-12T12:03:00Z</dcterms:created>
  <dcterms:modified xsi:type="dcterms:W3CDTF">2023-12-08T09:52:00Z</dcterms:modified>
</cp:coreProperties>
</file>