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065F4" w:rsidRDefault="002065F4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00000003" w14:textId="77777777" w:rsidR="002065F4" w:rsidRDefault="002065F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4" w14:textId="77777777" w:rsidR="002065F4" w:rsidRDefault="006913A7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00000005" w14:textId="77777777" w:rsidR="002065F4" w:rsidRDefault="006913A7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природного газу,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14:paraId="00000006" w14:textId="77777777" w:rsidR="002065F4" w:rsidRDefault="006913A7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67DF48A5" w14:textId="77777777" w:rsidR="008A0F26" w:rsidRDefault="006913A7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00000007" w14:textId="46669141" w:rsidR="002065F4" w:rsidRDefault="008A0F26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 w:rsidRPr="00A238D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Служба безпеки України</w:t>
      </w:r>
      <w:r w:rsidRPr="00A238DF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A238D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ЄДРПОУ 07902616</w:t>
      </w:r>
      <w:r w:rsidR="006913A7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00000008" w14:textId="5F51BD4B" w:rsidR="002065F4" w:rsidRPr="00B66B26" w:rsidRDefault="006913A7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та назви відповідних класифікаторів предмета закупівлі й частин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Природний газ, код 09120000-6 </w:t>
      </w:r>
      <w:r>
        <w:rPr>
          <w:rFonts w:ascii="Times New Roman" w:eastAsia="Times New Roman" w:hAnsi="Times New Roman"/>
          <w:sz w:val="20"/>
          <w:szCs w:val="20"/>
        </w:rPr>
        <w:t>—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Газове паливо за ДК 021:2015 «Єдиний </w:t>
      </w:r>
      <w:bookmarkStart w:id="1" w:name="_GoBack"/>
      <w:r w:rsidRPr="00B66B26">
        <w:rPr>
          <w:rFonts w:ascii="Times New Roman" w:eastAsia="Times New Roman" w:hAnsi="Times New Roman"/>
          <w:sz w:val="20"/>
          <w:szCs w:val="20"/>
        </w:rPr>
        <w:t xml:space="preserve">закупівельний словник» (код номенклатурної позиції </w:t>
      </w:r>
      <w:r w:rsidRPr="00B66B26">
        <w:rPr>
          <w:rFonts w:ascii="Times New Roman" w:eastAsia="Times New Roman" w:hAnsi="Times New Roman"/>
          <w:sz w:val="21"/>
          <w:szCs w:val="21"/>
        </w:rPr>
        <w:t>09123000-7 Природний газ).</w:t>
      </w:r>
    </w:p>
    <w:p w14:paraId="00000009" w14:textId="67005211" w:rsidR="002065F4" w:rsidRPr="00B66B26" w:rsidRDefault="006913A7" w:rsidP="0058056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66B26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Pr="00B66B26">
        <w:rPr>
          <w:rFonts w:ascii="Times New Roman" w:eastAsia="Times New Roman" w:hAnsi="Times New Roman"/>
          <w:sz w:val="20"/>
          <w:szCs w:val="20"/>
        </w:rPr>
        <w:t xml:space="preserve"> </w:t>
      </w:r>
      <w:r w:rsidR="0058056F" w:rsidRPr="00B66B26">
        <w:rPr>
          <w:rFonts w:ascii="Times New Roman" w:hAnsi="Times New Roman"/>
          <w:sz w:val="20"/>
          <w:szCs w:val="20"/>
        </w:rPr>
        <w:t>вид закупівлі – запит ціни пропозиції</w:t>
      </w:r>
      <w:r w:rsidR="0058056F" w:rsidRPr="00B66B26">
        <w:rPr>
          <w:sz w:val="20"/>
          <w:szCs w:val="20"/>
        </w:rPr>
        <w:t xml:space="preserve">  UA-P-2024-01-04-000749-в</w:t>
      </w:r>
      <w:r w:rsidRPr="00B66B26">
        <w:rPr>
          <w:rFonts w:ascii="Times New Roman" w:eastAsia="Times New Roman" w:hAnsi="Times New Roman"/>
          <w:sz w:val="20"/>
          <w:szCs w:val="20"/>
        </w:rPr>
        <w:t>.</w:t>
      </w:r>
    </w:p>
    <w:p w14:paraId="0000000A" w14:textId="17A34795" w:rsidR="002065F4" w:rsidRPr="00B66B26" w:rsidRDefault="006913A7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66B26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Pr="00B66B26">
        <w:rPr>
          <w:rFonts w:ascii="Times New Roman" w:eastAsia="Times New Roman" w:hAnsi="Times New Roman"/>
          <w:sz w:val="20"/>
          <w:szCs w:val="20"/>
        </w:rPr>
        <w:t xml:space="preserve"> </w:t>
      </w:r>
      <w:r w:rsidR="0058056F" w:rsidRPr="00B66B26">
        <w:rPr>
          <w:rFonts w:ascii="Times New Roman" w:eastAsia="Times New Roman" w:hAnsi="Times New Roman"/>
          <w:sz w:val="20"/>
          <w:szCs w:val="20"/>
        </w:rPr>
        <w:t xml:space="preserve">50 000,00 грн згідно з </w:t>
      </w:r>
      <w:r w:rsidR="0058056F" w:rsidRPr="00B66B26">
        <w:rPr>
          <w:rFonts w:ascii="Times New Roman" w:hAnsi="Times New Roman"/>
          <w:sz w:val="20"/>
          <w:szCs w:val="20"/>
        </w:rPr>
        <w:t xml:space="preserve">кошторисними призначеннями на закупівлю відповідно до річного плану </w:t>
      </w:r>
      <w:proofErr w:type="spellStart"/>
      <w:r w:rsidR="0058056F" w:rsidRPr="00B66B26">
        <w:rPr>
          <w:rFonts w:ascii="Times New Roman" w:hAnsi="Times New Roman"/>
          <w:sz w:val="20"/>
          <w:szCs w:val="20"/>
        </w:rPr>
        <w:t>закупівель</w:t>
      </w:r>
      <w:proofErr w:type="spellEnd"/>
      <w:r w:rsidR="0058056F" w:rsidRPr="00B66B26">
        <w:rPr>
          <w:rFonts w:ascii="Times New Roman" w:hAnsi="Times New Roman"/>
          <w:sz w:val="20"/>
          <w:szCs w:val="20"/>
        </w:rPr>
        <w:t>.</w:t>
      </w:r>
    </w:p>
    <w:p w14:paraId="7526A7CD" w14:textId="77777777" w:rsidR="0058056F" w:rsidRPr="00B66B26" w:rsidRDefault="006913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2" w:name="_heading=h.3znysh7" w:colFirst="0" w:colLast="0"/>
      <w:bookmarkEnd w:id="2"/>
      <w:r w:rsidRPr="00B66B26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Pr="00B66B26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000000B" w14:textId="4E3A9639" w:rsidR="002065F4" w:rsidRPr="00B66B26" w:rsidRDefault="0058056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66B26">
        <w:rPr>
          <w:rFonts w:ascii="Times New Roman" w:eastAsia="Times New Roman" w:hAnsi="Times New Roman"/>
          <w:sz w:val="20"/>
          <w:szCs w:val="20"/>
        </w:rPr>
        <w:t>2 000 м3.*15,56 грн/м3 = 31 120,00 грн</w:t>
      </w:r>
      <w:r w:rsidR="006913A7" w:rsidRPr="00B66B26">
        <w:rPr>
          <w:rFonts w:ascii="Times New Roman" w:eastAsia="Times New Roman" w:hAnsi="Times New Roman"/>
          <w:sz w:val="20"/>
          <w:szCs w:val="20"/>
        </w:rPr>
        <w:t>.</w:t>
      </w:r>
    </w:p>
    <w:p w14:paraId="00000014" w14:textId="38A1F428" w:rsidR="002065F4" w:rsidRPr="00B66B26" w:rsidRDefault="002065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15" w14:textId="77777777" w:rsidR="002065F4" w:rsidRPr="00B66B26" w:rsidRDefault="006913A7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66B26"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технічних, якісних характеристик. </w:t>
      </w:r>
    </w:p>
    <w:p w14:paraId="00000016" w14:textId="77777777" w:rsidR="002065F4" w:rsidRPr="00B66B26" w:rsidRDefault="006913A7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B66B26">
        <w:rPr>
          <w:rFonts w:ascii="Times New Roman" w:eastAsia="Times New Roman" w:hAnsi="Times New Roman"/>
          <w:sz w:val="20"/>
          <w:szCs w:val="20"/>
        </w:rPr>
        <w:t xml:space="preserve">Природний газ (природний газ, нафтовий (попутний) газ, газ (метан) вугільних родовищ та газ сланцевих </w:t>
      </w:r>
      <w:proofErr w:type="spellStart"/>
      <w:r w:rsidRPr="00B66B26">
        <w:rPr>
          <w:rFonts w:ascii="Times New Roman" w:eastAsia="Times New Roman" w:hAnsi="Times New Roman"/>
          <w:sz w:val="20"/>
          <w:szCs w:val="20"/>
        </w:rPr>
        <w:t>товщ</w:t>
      </w:r>
      <w:proofErr w:type="spellEnd"/>
      <w:r w:rsidRPr="00B66B26">
        <w:rPr>
          <w:rFonts w:ascii="Times New Roman" w:eastAsia="Times New Roman" w:hAnsi="Times New Roman"/>
          <w:sz w:val="20"/>
          <w:szCs w:val="20"/>
        </w:rPr>
        <w:t xml:space="preserve">) — корисна копалина, яка є сумішшю вуглеводнів та невуглеводневих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14:paraId="00000017" w14:textId="77777777" w:rsidR="002065F4" w:rsidRPr="00B66B26" w:rsidRDefault="006913A7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B66B26"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14:paraId="00000018" w14:textId="0D84B3D3" w:rsidR="002065F4" w:rsidRPr="00B66B26" w:rsidRDefault="006913A7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B66B26">
        <w:rPr>
          <w:rFonts w:ascii="Times New Roman" w:eastAsia="Times New Roman" w:hAnsi="Times New Roman"/>
          <w:sz w:val="20"/>
          <w:szCs w:val="20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 Обсяг, необхідний для забезпечення діяльності та власних потреб об’єк</w:t>
      </w:r>
      <w:r w:rsidRPr="00B66B26">
        <w:rPr>
          <w:rFonts w:ascii="Times New Roman" w:eastAsia="Times New Roman" w:hAnsi="Times New Roman"/>
          <w:sz w:val="20"/>
          <w:szCs w:val="20"/>
          <w:highlight w:val="white"/>
        </w:rPr>
        <w:t>тів</w:t>
      </w:r>
      <w:r w:rsidRPr="00B66B26">
        <w:rPr>
          <w:rFonts w:ascii="Times New Roman" w:eastAsia="Times New Roman" w:hAnsi="Times New Roman"/>
          <w:sz w:val="20"/>
          <w:szCs w:val="20"/>
        </w:rPr>
        <w:t xml:space="preserve"> замовника, та враховуючи обсяги споживання попереднього календарного року, становить </w:t>
      </w:r>
      <w:r w:rsidR="0058056F" w:rsidRPr="00B66B26">
        <w:rPr>
          <w:rFonts w:ascii="Times New Roman" w:eastAsia="Times New Roman" w:hAnsi="Times New Roman"/>
          <w:sz w:val="20"/>
          <w:szCs w:val="20"/>
        </w:rPr>
        <w:t>2000</w:t>
      </w:r>
      <w:r w:rsidRPr="00B66B26">
        <w:rPr>
          <w:rFonts w:ascii="Times New Roman" w:eastAsia="Times New Roman" w:hAnsi="Times New Roman"/>
          <w:sz w:val="20"/>
          <w:szCs w:val="20"/>
        </w:rPr>
        <w:t xml:space="preserve"> куб. м на 202</w:t>
      </w:r>
      <w:r w:rsidR="0058056F" w:rsidRPr="00B66B26">
        <w:rPr>
          <w:rFonts w:ascii="Times New Roman" w:eastAsia="Times New Roman" w:hAnsi="Times New Roman"/>
          <w:sz w:val="20"/>
          <w:szCs w:val="20"/>
        </w:rPr>
        <w:t>4</w:t>
      </w:r>
      <w:r w:rsidRPr="00B66B26">
        <w:rPr>
          <w:rFonts w:ascii="Times New Roman" w:eastAsia="Times New Roman" w:hAnsi="Times New Roman"/>
          <w:sz w:val="20"/>
          <w:szCs w:val="20"/>
        </w:rPr>
        <w:t>р.</w:t>
      </w:r>
    </w:p>
    <w:p w14:paraId="00000019" w14:textId="528BCFF8" w:rsidR="002065F4" w:rsidRPr="00B66B26" w:rsidRDefault="006913A7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B66B26">
        <w:rPr>
          <w:rFonts w:ascii="Times New Roman" w:eastAsia="Times New Roman" w:hAnsi="Times New Roman"/>
          <w:sz w:val="20"/>
          <w:szCs w:val="20"/>
        </w:rPr>
        <w:t>Термін постачання —</w:t>
      </w:r>
      <w:r w:rsidRPr="00B66B26">
        <w:rPr>
          <w:rFonts w:ascii="Times New Roman" w:eastAsia="Times New Roman" w:hAnsi="Times New Roman"/>
          <w:i/>
          <w:sz w:val="20"/>
          <w:szCs w:val="20"/>
        </w:rPr>
        <w:t>з дати укладання договору</w:t>
      </w:r>
      <w:r w:rsidRPr="00B66B26">
        <w:rPr>
          <w:rFonts w:ascii="Times New Roman" w:eastAsia="Times New Roman" w:hAnsi="Times New Roman"/>
          <w:sz w:val="20"/>
          <w:szCs w:val="20"/>
        </w:rPr>
        <w:t xml:space="preserve"> до </w:t>
      </w:r>
      <w:r w:rsidR="0058056F" w:rsidRPr="00B66B26">
        <w:rPr>
          <w:rFonts w:ascii="Times New Roman" w:eastAsia="Times New Roman" w:hAnsi="Times New Roman"/>
          <w:sz w:val="20"/>
          <w:szCs w:val="20"/>
        </w:rPr>
        <w:t>31.12.</w:t>
      </w:r>
      <w:r w:rsidRPr="00B66B26">
        <w:rPr>
          <w:rFonts w:ascii="Times New Roman" w:eastAsia="Times New Roman" w:hAnsi="Times New Roman"/>
          <w:sz w:val="20"/>
          <w:szCs w:val="20"/>
        </w:rPr>
        <w:t>202</w:t>
      </w:r>
      <w:r w:rsidR="0058056F" w:rsidRPr="00B66B26">
        <w:rPr>
          <w:rFonts w:ascii="Times New Roman" w:eastAsia="Times New Roman" w:hAnsi="Times New Roman"/>
          <w:sz w:val="20"/>
          <w:szCs w:val="20"/>
        </w:rPr>
        <w:t>4</w:t>
      </w:r>
      <w:r w:rsidRPr="00B66B26">
        <w:rPr>
          <w:rFonts w:ascii="Times New Roman" w:eastAsia="Times New Roman" w:hAnsi="Times New Roman"/>
          <w:sz w:val="20"/>
          <w:szCs w:val="20"/>
        </w:rPr>
        <w:t>р.</w:t>
      </w:r>
    </w:p>
    <w:p w14:paraId="0000001A" w14:textId="77777777" w:rsidR="002065F4" w:rsidRDefault="006913A7">
      <w:pP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3" w:name="_heading=h.30j0zll" w:colFirst="0" w:colLast="0"/>
      <w:bookmarkEnd w:id="3"/>
      <w:r w:rsidRPr="00B66B26">
        <w:rPr>
          <w:rFonts w:ascii="Times New Roman" w:eastAsia="Times New Roman" w:hAnsi="Times New Roman"/>
          <w:sz w:val="20"/>
          <w:szCs w:val="20"/>
        </w:rPr>
        <w:t>Технічні та якісні характеристики предмета закупівлі</w:t>
      </w:r>
      <w:bookmarkEnd w:id="1"/>
      <w:r>
        <w:rPr>
          <w:rFonts w:ascii="Times New Roman" w:eastAsia="Times New Roman" w:hAnsi="Times New Roman"/>
          <w:sz w:val="20"/>
          <w:szCs w:val="20"/>
        </w:rPr>
        <w:t>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14:paraId="0000001B" w14:textId="77777777" w:rsidR="002065F4" w:rsidRDefault="006913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</w:t>
      </w:r>
      <w:r>
        <w:rPr>
          <w:rFonts w:ascii="Times New Roman" w:eastAsia="Times New Roman" w:hAnsi="Times New Roman"/>
          <w:color w:val="000000"/>
          <w:sz w:val="20"/>
          <w:szCs w:val="20"/>
        </w:rPr>
        <w:t>ізико-хімічні показники (ФХП) та інш</w:t>
      </w:r>
      <w:r>
        <w:rPr>
          <w:rFonts w:ascii="Times New Roman" w:eastAsia="Times New Roman" w:hAnsi="Times New Roman"/>
          <w:sz w:val="20"/>
          <w:szCs w:val="20"/>
        </w:rPr>
        <w:t xml:space="preserve">і характеристики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природного газу, який постачається замовнику, повинні відповідати </w:t>
      </w:r>
      <w:r>
        <w:rPr>
          <w:rFonts w:ascii="Times New Roman" w:eastAsia="Times New Roman" w:hAnsi="Times New Roman"/>
          <w:sz w:val="20"/>
          <w:szCs w:val="20"/>
        </w:rPr>
        <w:t xml:space="preserve">вимогам визначеним </w:t>
      </w:r>
      <w:r>
        <w:rPr>
          <w:rFonts w:ascii="Times New Roman" w:eastAsia="Times New Roman" w:hAnsi="Times New Roman"/>
          <w:color w:val="000000"/>
          <w:sz w:val="20"/>
          <w:szCs w:val="20"/>
        </w:rPr>
        <w:t>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2493</w:t>
      </w:r>
      <w:r>
        <w:rPr>
          <w:rFonts w:ascii="Times New Roman" w:eastAsia="Times New Roman" w:hAnsi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2494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0000001C" w14:textId="77777777" w:rsidR="002065F4" w:rsidRDefault="0020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eading=h.1fob9te" w:colFirst="0" w:colLast="0"/>
      <w:bookmarkEnd w:id="4"/>
    </w:p>
    <w:sectPr w:rsidR="002065F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F4"/>
    <w:rsid w:val="002065F4"/>
    <w:rsid w:val="0058056F"/>
    <w:rsid w:val="006913A7"/>
    <w:rsid w:val="008A0F26"/>
    <w:rsid w:val="00B66B26"/>
    <w:rsid w:val="00E0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547A"/>
  <w15:docId w15:val="{08B4546F-EBB8-4F0A-9647-D9F2C239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Noqd0ACa0eYhasczckvryR2rzA==">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Zver</cp:lastModifiedBy>
  <cp:revision>6</cp:revision>
  <dcterms:created xsi:type="dcterms:W3CDTF">2024-01-18T15:36:00Z</dcterms:created>
  <dcterms:modified xsi:type="dcterms:W3CDTF">2024-02-09T09:00:00Z</dcterms:modified>
</cp:coreProperties>
</file>