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="00482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3B1" w:rsidRPr="002E6E89">
        <w:rPr>
          <w:rFonts w:ascii="Times New Roman" w:hAnsi="Times New Roman"/>
          <w:bCs/>
          <w:sz w:val="28"/>
          <w:szCs w:val="28"/>
        </w:rPr>
        <w:t>(</w:t>
      </w:r>
      <w:r w:rsidR="004823B1">
        <w:rPr>
          <w:rFonts w:ascii="Times New Roman" w:hAnsi="Times New Roman"/>
          <w:bCs/>
          <w:sz w:val="28"/>
          <w:szCs w:val="28"/>
        </w:rPr>
        <w:t>п</w:t>
      </w:r>
      <w:r w:rsidR="004823B1" w:rsidRPr="002E6E89">
        <w:rPr>
          <w:rFonts w:ascii="Times New Roman" w:hAnsi="Times New Roman"/>
          <w:bCs/>
          <w:sz w:val="28"/>
          <w:szCs w:val="28"/>
        </w:rPr>
        <w:t>ослуг</w:t>
      </w:r>
      <w:r w:rsidR="004823B1">
        <w:rPr>
          <w:rFonts w:ascii="Times New Roman" w:hAnsi="Times New Roman"/>
          <w:bCs/>
          <w:sz w:val="28"/>
          <w:szCs w:val="28"/>
        </w:rPr>
        <w:t>и</w:t>
      </w:r>
      <w:r w:rsidR="004823B1" w:rsidRPr="002E6E89">
        <w:rPr>
          <w:rFonts w:ascii="Times New Roman" w:hAnsi="Times New Roman"/>
          <w:bCs/>
          <w:sz w:val="28"/>
          <w:szCs w:val="28"/>
        </w:rPr>
        <w:t xml:space="preserve"> з</w:t>
      </w:r>
      <w:r w:rsidR="004823B1" w:rsidRPr="002E6E89">
        <w:rPr>
          <w:rFonts w:ascii="Times New Roman" w:hAnsi="Times New Roman"/>
          <w:sz w:val="28"/>
          <w:szCs w:val="28"/>
        </w:rPr>
        <w:t xml:space="preserve"> гарантійного - регламентного</w:t>
      </w:r>
      <w:r w:rsidR="004823B1" w:rsidRPr="002E6E89">
        <w:rPr>
          <w:sz w:val="26"/>
          <w:szCs w:val="26"/>
        </w:rPr>
        <w:t xml:space="preserve"> </w:t>
      </w:r>
      <w:r w:rsidR="004823B1" w:rsidRPr="002E6E89">
        <w:rPr>
          <w:rFonts w:ascii="Times New Roman" w:hAnsi="Times New Roman"/>
          <w:bCs/>
          <w:sz w:val="28"/>
          <w:szCs w:val="28"/>
        </w:rPr>
        <w:t xml:space="preserve">технічного обслуговування та </w:t>
      </w:r>
      <w:r w:rsidR="004823B1" w:rsidRPr="002E6E89">
        <w:rPr>
          <w:rFonts w:ascii="Times New Roman" w:hAnsi="Times New Roman"/>
          <w:bCs/>
          <w:spacing w:val="-4"/>
          <w:sz w:val="28"/>
          <w:szCs w:val="28"/>
        </w:rPr>
        <w:t>ремонту транспортних засобів марки</w:t>
      </w:r>
      <w:r w:rsidR="004823B1" w:rsidRPr="002E6E8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823B1" w:rsidRPr="008B30ED">
        <w:rPr>
          <w:rFonts w:ascii="Times New Roman" w:hAnsi="Times New Roman"/>
          <w:spacing w:val="-4"/>
          <w:sz w:val="28"/>
          <w:szCs w:val="28"/>
          <w:lang w:val="en-US"/>
        </w:rPr>
        <w:t>HYUNDAI</w:t>
      </w:r>
      <w:r w:rsidR="004823B1">
        <w:rPr>
          <w:rFonts w:ascii="Times New Roman" w:hAnsi="Times New Roman"/>
          <w:spacing w:val="-4"/>
          <w:sz w:val="28"/>
          <w:szCs w:val="28"/>
        </w:rPr>
        <w:t xml:space="preserve"> та </w:t>
      </w:r>
      <w:r w:rsidR="004823B1">
        <w:rPr>
          <w:rFonts w:ascii="Times New Roman" w:hAnsi="Times New Roman"/>
          <w:spacing w:val="-4"/>
          <w:sz w:val="28"/>
          <w:szCs w:val="28"/>
          <w:lang w:val="en-US"/>
        </w:rPr>
        <w:t>TOYOTA</w:t>
      </w:r>
      <w:r w:rsidR="004823B1" w:rsidRPr="002E6E89">
        <w:rPr>
          <w:rFonts w:ascii="Times New Roman" w:hAnsi="Times New Roman"/>
          <w:spacing w:val="-4"/>
          <w:sz w:val="28"/>
          <w:szCs w:val="28"/>
        </w:rPr>
        <w:t>)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4823B1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AD2E22">
        <w:rPr>
          <w:rFonts w:ascii="Times New Roman" w:hAnsi="Times New Roman" w:cs="Times New Roman"/>
          <w:sz w:val="28"/>
          <w:szCs w:val="28"/>
        </w:rPr>
        <w:br/>
      </w:r>
      <w:r w:rsidR="00AD2E22" w:rsidRPr="00AD2E22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UA-2024-01-31-014340-a</w:t>
      </w:r>
      <w:r w:rsidR="00F36029" w:rsidRPr="00AD2E22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4823B1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4823B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B1" w:rsidRPr="004823B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823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4823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4823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060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823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>Вартість наданих послуг з технічного обслуговування і ремонту визначається у процесі виконання договору на підставі переліку наданих послуг за весь період виконання договору, але не більше загальної суми, зазначеної в договорі. Запланований обсяг послуг (робіт) до закупівлі</w:t>
      </w:r>
      <w:r w:rsidR="004823B1">
        <w:rPr>
          <w:rFonts w:ascii="Times New Roman" w:hAnsi="Times New Roman" w:cs="Times New Roman"/>
          <w:sz w:val="28"/>
          <w:szCs w:val="28"/>
          <w:lang w:eastAsia="uk-UA"/>
        </w:rPr>
        <w:t>: відповідно документації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E22" w:rsidRDefault="00AD2E22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E2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4823B1"/>
    <w:rsid w:val="008E341F"/>
    <w:rsid w:val="00931D2F"/>
    <w:rsid w:val="00AD2E22"/>
    <w:rsid w:val="00C138F2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48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2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7</cp:revision>
  <cp:lastPrinted>2024-02-01T13:53:00Z</cp:lastPrinted>
  <dcterms:created xsi:type="dcterms:W3CDTF">2024-01-23T07:51:00Z</dcterms:created>
  <dcterms:modified xsi:type="dcterms:W3CDTF">2024-02-01T13:54:00Z</dcterms:modified>
</cp:coreProperties>
</file>