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736" w:rsidRPr="00A540D7" w:rsidRDefault="00002063" w:rsidP="009457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540D7">
        <w:rPr>
          <w:rFonts w:ascii="Times New Roman" w:eastAsia="Times New Roman" w:hAnsi="Times New Roman" w:cs="Times New Roman"/>
          <w:b/>
          <w:sz w:val="28"/>
          <w:szCs w:val="28"/>
        </w:rPr>
        <w:t>Інформація щодо виконання вимог</w:t>
      </w:r>
    </w:p>
    <w:p w:rsidR="00A56736" w:rsidRPr="00A540D7" w:rsidRDefault="00002063" w:rsidP="009457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40D7">
        <w:rPr>
          <w:rFonts w:ascii="Times New Roman" w:eastAsia="Times New Roman" w:hAnsi="Times New Roman" w:cs="Times New Roman"/>
          <w:b/>
          <w:sz w:val="28"/>
          <w:szCs w:val="28"/>
        </w:rPr>
        <w:t>пункту 4¹ постанови Кабінету Міністрів України від 11.10.2016 №710</w:t>
      </w:r>
    </w:p>
    <w:p w:rsidR="00BF2C73" w:rsidRPr="00A540D7" w:rsidRDefault="00BF2C73" w:rsidP="009457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206" w:type="dxa"/>
        <w:tblInd w:w="-45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2269"/>
        <w:gridCol w:w="7512"/>
      </w:tblGrid>
      <w:tr w:rsidR="00A56736" w:rsidRPr="00A540D7" w:rsidTr="002C0563">
        <w:trPr>
          <w:trHeight w:val="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6736" w:rsidRPr="00A540D7" w:rsidRDefault="00002063" w:rsidP="009457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0D7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6736" w:rsidRPr="00A540D7" w:rsidRDefault="00A25C3A" w:rsidP="009457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0D7">
              <w:rPr>
                <w:rFonts w:ascii="Times New Roman" w:hAnsi="Times New Roman" w:cs="Times New Roman"/>
                <w:b/>
                <w:sz w:val="24"/>
                <w:szCs w:val="24"/>
              </w:rPr>
              <w:t>Найменування замовника: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5719" w:rsidRPr="00A540D7" w:rsidRDefault="00A25C3A" w:rsidP="00945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0D7">
              <w:rPr>
                <w:rFonts w:ascii="Times New Roman" w:hAnsi="Times New Roman" w:cs="Times New Roman"/>
                <w:sz w:val="24"/>
                <w:szCs w:val="24"/>
              </w:rPr>
              <w:t xml:space="preserve">Санаторій "Одеса" Служби безпеки України </w:t>
            </w:r>
          </w:p>
          <w:p w:rsidR="00945719" w:rsidRPr="00A540D7" w:rsidRDefault="00A25C3A" w:rsidP="00945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0D7">
              <w:rPr>
                <w:rFonts w:ascii="Times New Roman" w:hAnsi="Times New Roman" w:cs="Times New Roman"/>
                <w:sz w:val="24"/>
                <w:szCs w:val="24"/>
              </w:rPr>
              <w:t xml:space="preserve">Ідентифікаційний код замовника в ЄДР: 20000025 </w:t>
            </w:r>
          </w:p>
          <w:p w:rsidR="00A56736" w:rsidRPr="00A540D7" w:rsidRDefault="00A25C3A" w:rsidP="00945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0D7">
              <w:rPr>
                <w:rFonts w:ascii="Times New Roman" w:hAnsi="Times New Roman" w:cs="Times New Roman"/>
                <w:sz w:val="24"/>
                <w:szCs w:val="24"/>
              </w:rPr>
              <w:t>Місцезнаходження замовника: Французький бульвар, 52, м. Одеса, Одеська область, 65067, Україна</w:t>
            </w:r>
          </w:p>
        </w:tc>
      </w:tr>
      <w:tr w:rsidR="00A25C3A" w:rsidRPr="00A540D7" w:rsidTr="002C0563">
        <w:trPr>
          <w:trHeight w:val="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C3A" w:rsidRPr="00A540D7" w:rsidRDefault="00A25C3A" w:rsidP="009457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C3A" w:rsidRPr="00A540D7" w:rsidRDefault="00A25C3A" w:rsidP="00945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0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 предмета закупівлі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C3A" w:rsidRPr="00DB4150" w:rsidRDefault="00EF1EEF" w:rsidP="00EF1EEF">
            <w:pPr>
              <w:pStyle w:val="1"/>
              <w:shd w:val="clear" w:color="auto" w:fill="FFFFFF"/>
              <w:spacing w:before="0" w:beforeAutospacing="0" w:after="0" w:afterAutospacing="0"/>
              <w:textAlignment w:val="baseline"/>
              <w:rPr>
                <w:b w:val="0"/>
                <w:sz w:val="24"/>
                <w:szCs w:val="24"/>
                <w:lang w:val="uk-UA"/>
              </w:rPr>
            </w:pPr>
            <w:proofErr w:type="spellStart"/>
            <w:r w:rsidRPr="00DB4150">
              <w:rPr>
                <w:b w:val="0"/>
                <w:sz w:val="24"/>
                <w:szCs w:val="24"/>
              </w:rPr>
              <w:t>Кефі</w:t>
            </w:r>
            <w:proofErr w:type="gramStart"/>
            <w:r w:rsidRPr="00DB4150">
              <w:rPr>
                <w:b w:val="0"/>
                <w:sz w:val="24"/>
                <w:szCs w:val="24"/>
              </w:rPr>
              <w:t>р</w:t>
            </w:r>
            <w:proofErr w:type="spellEnd"/>
            <w:proofErr w:type="gramEnd"/>
            <w:r w:rsidRPr="00DB4150">
              <w:rPr>
                <w:b w:val="0"/>
                <w:sz w:val="24"/>
                <w:szCs w:val="24"/>
              </w:rPr>
              <w:t xml:space="preserve">, </w:t>
            </w:r>
            <w:proofErr w:type="spellStart"/>
            <w:r w:rsidRPr="00DB4150">
              <w:rPr>
                <w:b w:val="0"/>
                <w:sz w:val="24"/>
                <w:szCs w:val="24"/>
              </w:rPr>
              <w:t>масова</w:t>
            </w:r>
            <w:proofErr w:type="spellEnd"/>
            <w:r w:rsidRPr="00DB4150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DB4150">
              <w:rPr>
                <w:b w:val="0"/>
                <w:sz w:val="24"/>
                <w:szCs w:val="24"/>
              </w:rPr>
              <w:t>частка</w:t>
            </w:r>
            <w:proofErr w:type="spellEnd"/>
            <w:r w:rsidRPr="00DB4150">
              <w:rPr>
                <w:b w:val="0"/>
                <w:sz w:val="24"/>
                <w:szCs w:val="24"/>
              </w:rPr>
              <w:t xml:space="preserve"> жиру не </w:t>
            </w:r>
            <w:proofErr w:type="spellStart"/>
            <w:r w:rsidRPr="00DB4150">
              <w:rPr>
                <w:b w:val="0"/>
                <w:sz w:val="24"/>
                <w:szCs w:val="24"/>
              </w:rPr>
              <w:t>менше</w:t>
            </w:r>
            <w:proofErr w:type="spellEnd"/>
            <w:r w:rsidRPr="00DB4150">
              <w:rPr>
                <w:b w:val="0"/>
                <w:sz w:val="24"/>
                <w:szCs w:val="24"/>
              </w:rPr>
              <w:t xml:space="preserve"> 2,5%, Сметана, </w:t>
            </w:r>
            <w:proofErr w:type="spellStart"/>
            <w:r w:rsidRPr="00DB4150">
              <w:rPr>
                <w:b w:val="0"/>
                <w:sz w:val="24"/>
                <w:szCs w:val="24"/>
              </w:rPr>
              <w:t>масова</w:t>
            </w:r>
            <w:proofErr w:type="spellEnd"/>
            <w:r w:rsidRPr="00DB4150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DB4150">
              <w:rPr>
                <w:b w:val="0"/>
                <w:sz w:val="24"/>
                <w:szCs w:val="24"/>
              </w:rPr>
              <w:t>частка</w:t>
            </w:r>
            <w:proofErr w:type="spellEnd"/>
            <w:r w:rsidRPr="00DB4150">
              <w:rPr>
                <w:b w:val="0"/>
                <w:sz w:val="24"/>
                <w:szCs w:val="24"/>
              </w:rPr>
              <w:t xml:space="preserve"> жиру не </w:t>
            </w:r>
            <w:proofErr w:type="spellStart"/>
            <w:r w:rsidRPr="00DB4150">
              <w:rPr>
                <w:b w:val="0"/>
                <w:sz w:val="24"/>
                <w:szCs w:val="24"/>
              </w:rPr>
              <w:t>менше</w:t>
            </w:r>
            <w:proofErr w:type="spellEnd"/>
            <w:r w:rsidRPr="00DB4150">
              <w:rPr>
                <w:b w:val="0"/>
                <w:sz w:val="24"/>
                <w:szCs w:val="24"/>
              </w:rPr>
              <w:t xml:space="preserve"> 15%</w:t>
            </w:r>
            <w:r w:rsidR="003F03C8" w:rsidRPr="00DB4150">
              <w:rPr>
                <w:b w:val="0"/>
                <w:sz w:val="24"/>
                <w:szCs w:val="24"/>
                <w:lang w:val="uk-UA"/>
              </w:rPr>
              <w:t xml:space="preserve">, код згідно ЄЗС ДК 021:2015 </w:t>
            </w:r>
            <w:r w:rsidRPr="00DB4150">
              <w:rPr>
                <w:b w:val="0"/>
                <w:sz w:val="24"/>
                <w:szCs w:val="24"/>
              </w:rPr>
              <w:t xml:space="preserve">15550000-8 </w:t>
            </w:r>
            <w:proofErr w:type="spellStart"/>
            <w:r w:rsidRPr="00DB4150">
              <w:rPr>
                <w:b w:val="0"/>
                <w:sz w:val="24"/>
                <w:szCs w:val="24"/>
              </w:rPr>
              <w:t>Молочні</w:t>
            </w:r>
            <w:proofErr w:type="spellEnd"/>
            <w:r w:rsidRPr="00DB4150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DB4150">
              <w:rPr>
                <w:b w:val="0"/>
                <w:sz w:val="24"/>
                <w:szCs w:val="24"/>
              </w:rPr>
              <w:t>продукти</w:t>
            </w:r>
            <w:proofErr w:type="spellEnd"/>
            <w:r w:rsidRPr="00DB4150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DB4150">
              <w:rPr>
                <w:b w:val="0"/>
                <w:sz w:val="24"/>
                <w:szCs w:val="24"/>
              </w:rPr>
              <w:t>різні</w:t>
            </w:r>
            <w:proofErr w:type="spellEnd"/>
            <w:r w:rsidRPr="00DB4150">
              <w:rPr>
                <w:b w:val="0"/>
                <w:sz w:val="24"/>
                <w:szCs w:val="24"/>
              </w:rPr>
              <w:t xml:space="preserve"> (15551000-5 </w:t>
            </w:r>
            <w:proofErr w:type="spellStart"/>
            <w:r w:rsidRPr="00DB4150">
              <w:rPr>
                <w:b w:val="0"/>
                <w:sz w:val="24"/>
                <w:szCs w:val="24"/>
              </w:rPr>
              <w:t>Йогурти</w:t>
            </w:r>
            <w:proofErr w:type="spellEnd"/>
            <w:r w:rsidRPr="00DB4150">
              <w:rPr>
                <w:b w:val="0"/>
                <w:sz w:val="24"/>
                <w:szCs w:val="24"/>
              </w:rPr>
              <w:t xml:space="preserve"> та </w:t>
            </w:r>
            <w:proofErr w:type="spellStart"/>
            <w:r w:rsidRPr="00DB4150">
              <w:rPr>
                <w:b w:val="0"/>
                <w:sz w:val="24"/>
                <w:szCs w:val="24"/>
              </w:rPr>
              <w:t>інші</w:t>
            </w:r>
            <w:proofErr w:type="spellEnd"/>
            <w:r w:rsidRPr="00DB4150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DB4150">
              <w:rPr>
                <w:b w:val="0"/>
                <w:sz w:val="24"/>
                <w:szCs w:val="24"/>
              </w:rPr>
              <w:t>ферментовані</w:t>
            </w:r>
            <w:proofErr w:type="spellEnd"/>
            <w:r w:rsidRPr="00DB4150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DB4150">
              <w:rPr>
                <w:b w:val="0"/>
                <w:sz w:val="24"/>
                <w:szCs w:val="24"/>
              </w:rPr>
              <w:t>молочні</w:t>
            </w:r>
            <w:proofErr w:type="spellEnd"/>
            <w:r w:rsidRPr="00DB4150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DB4150">
              <w:rPr>
                <w:b w:val="0"/>
                <w:sz w:val="24"/>
                <w:szCs w:val="24"/>
              </w:rPr>
              <w:t>продукти</w:t>
            </w:r>
            <w:proofErr w:type="spellEnd"/>
            <w:r w:rsidRPr="00DB4150">
              <w:rPr>
                <w:b w:val="0"/>
                <w:sz w:val="24"/>
                <w:szCs w:val="24"/>
              </w:rPr>
              <w:t>)</w:t>
            </w:r>
          </w:p>
        </w:tc>
      </w:tr>
      <w:tr w:rsidR="00A25C3A" w:rsidRPr="00A540D7" w:rsidTr="002C0563">
        <w:trPr>
          <w:trHeight w:val="7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C3A" w:rsidRPr="00A540D7" w:rsidRDefault="00A25C3A" w:rsidP="009457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0D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945719" w:rsidRPr="00A540D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C3A" w:rsidRPr="00A540D7" w:rsidRDefault="00A25C3A" w:rsidP="009457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0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процедури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C3A" w:rsidRPr="00DB4150" w:rsidRDefault="000228F7" w:rsidP="00945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150">
              <w:rPr>
                <w:rFonts w:ascii="Times New Roman" w:eastAsia="Times New Roman" w:hAnsi="Times New Roman" w:cs="Times New Roman"/>
                <w:sz w:val="24"/>
                <w:szCs w:val="24"/>
              </w:rPr>
              <w:t>Відкриті торги з особливостями</w:t>
            </w:r>
            <w:r w:rsidR="00A25C3A" w:rsidRPr="00DB415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25C3A" w:rsidRPr="00A540D7" w:rsidTr="00F75DBE">
        <w:trPr>
          <w:trHeight w:val="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C3A" w:rsidRPr="00A540D7" w:rsidRDefault="00A25C3A" w:rsidP="009457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0D7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C3A" w:rsidRPr="00A540D7" w:rsidRDefault="00A25C3A" w:rsidP="00945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0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Унікальний номер оголошення про проведення конкурентної процедури закупівлі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5C3A" w:rsidRPr="00DB4150" w:rsidRDefault="00C62C9F" w:rsidP="004A6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1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UA-2024-0</w:t>
            </w:r>
            <w:bookmarkStart w:id="0" w:name="_GoBack"/>
            <w:bookmarkEnd w:id="0"/>
            <w:r w:rsidRPr="00DB41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2-29-009962-a</w:t>
            </w:r>
          </w:p>
        </w:tc>
      </w:tr>
      <w:tr w:rsidR="00A25C3A" w:rsidRPr="00A540D7" w:rsidTr="002C0563">
        <w:trPr>
          <w:trHeight w:val="101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C3A" w:rsidRPr="00A540D7" w:rsidRDefault="00A25C3A" w:rsidP="009457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0D7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C3A" w:rsidRPr="00A540D7" w:rsidRDefault="00A25C3A" w:rsidP="009457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0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Очікувана вартість предмета закупівлі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925" w:rsidRPr="00380639" w:rsidRDefault="00A25C3A" w:rsidP="00945719">
            <w:pPr>
              <w:pStyle w:val="a3"/>
              <w:ind w:firstLine="0"/>
              <w:jc w:val="left"/>
              <w:rPr>
                <w:sz w:val="24"/>
              </w:rPr>
            </w:pPr>
            <w:r w:rsidRPr="00380639">
              <w:rPr>
                <w:sz w:val="24"/>
              </w:rPr>
              <w:t xml:space="preserve">Очікувана вартість закупівлі </w:t>
            </w:r>
            <w:r w:rsidR="00A00FD9" w:rsidRPr="00380639">
              <w:rPr>
                <w:sz w:val="24"/>
              </w:rPr>
              <w:t xml:space="preserve">предмету закупівлі </w:t>
            </w:r>
            <w:r w:rsidRPr="00380639">
              <w:rPr>
                <w:sz w:val="24"/>
              </w:rPr>
              <w:t xml:space="preserve">становить </w:t>
            </w:r>
            <w:r w:rsidR="00EF1EEF">
              <w:rPr>
                <w:sz w:val="24"/>
              </w:rPr>
              <w:t>1</w:t>
            </w:r>
            <w:r w:rsidR="003E5785" w:rsidRPr="00380639">
              <w:rPr>
                <w:sz w:val="24"/>
              </w:rPr>
              <w:t> </w:t>
            </w:r>
            <w:r w:rsidR="003F03C8" w:rsidRPr="00380639">
              <w:rPr>
                <w:sz w:val="24"/>
              </w:rPr>
              <w:t>5</w:t>
            </w:r>
            <w:r w:rsidR="003E5785">
              <w:rPr>
                <w:sz w:val="24"/>
              </w:rPr>
              <w:t>37</w:t>
            </w:r>
            <w:r w:rsidR="003F03C8" w:rsidRPr="00380639">
              <w:rPr>
                <w:sz w:val="24"/>
              </w:rPr>
              <w:t> </w:t>
            </w:r>
            <w:r w:rsidR="003E5785">
              <w:rPr>
                <w:sz w:val="24"/>
              </w:rPr>
              <w:t>037</w:t>
            </w:r>
            <w:r w:rsidR="002F5E78" w:rsidRPr="00380639">
              <w:rPr>
                <w:sz w:val="24"/>
                <w:bdr w:val="none" w:sz="0" w:space="0" w:color="auto" w:frame="1"/>
              </w:rPr>
              <w:t>,</w:t>
            </w:r>
            <w:r w:rsidR="003E5785">
              <w:rPr>
                <w:sz w:val="24"/>
                <w:bdr w:val="none" w:sz="0" w:space="0" w:color="auto" w:frame="1"/>
              </w:rPr>
              <w:t>5</w:t>
            </w:r>
            <w:r w:rsidR="002F5E78" w:rsidRPr="00380639">
              <w:rPr>
                <w:sz w:val="24"/>
                <w:bdr w:val="none" w:sz="0" w:space="0" w:color="auto" w:frame="1"/>
              </w:rPr>
              <w:t>0</w:t>
            </w:r>
            <w:r w:rsidR="004A6B7B" w:rsidRPr="00380639">
              <w:rPr>
                <w:sz w:val="24"/>
                <w:bdr w:val="none" w:sz="0" w:space="0" w:color="auto" w:frame="1"/>
              </w:rPr>
              <w:t xml:space="preserve"> грн</w:t>
            </w:r>
            <w:r w:rsidR="00EB0BE5" w:rsidRPr="00380639">
              <w:rPr>
                <w:sz w:val="24"/>
                <w:bdr w:val="none" w:sz="0" w:space="0" w:color="auto" w:frame="1"/>
              </w:rPr>
              <w:t>.</w:t>
            </w:r>
            <w:r w:rsidR="003E5785" w:rsidRPr="00380639">
              <w:rPr>
                <w:sz w:val="24"/>
              </w:rPr>
              <w:t xml:space="preserve"> </w:t>
            </w:r>
            <w:r w:rsidR="00DE7925" w:rsidRPr="00380639">
              <w:rPr>
                <w:sz w:val="24"/>
              </w:rPr>
              <w:t>(</w:t>
            </w:r>
            <w:r w:rsidR="003E5785">
              <w:rPr>
                <w:sz w:val="24"/>
              </w:rPr>
              <w:t xml:space="preserve">один мільйон </w:t>
            </w:r>
            <w:r w:rsidR="00380639" w:rsidRPr="00380639">
              <w:rPr>
                <w:sz w:val="24"/>
              </w:rPr>
              <w:t xml:space="preserve">п’ятсот </w:t>
            </w:r>
            <w:r w:rsidR="003E5785">
              <w:rPr>
                <w:sz w:val="24"/>
              </w:rPr>
              <w:t xml:space="preserve">тридцять сім </w:t>
            </w:r>
            <w:r w:rsidR="00DE7925" w:rsidRPr="00380639">
              <w:rPr>
                <w:sz w:val="24"/>
              </w:rPr>
              <w:t xml:space="preserve">тисяч </w:t>
            </w:r>
            <w:r w:rsidR="00852D55">
              <w:rPr>
                <w:sz w:val="24"/>
              </w:rPr>
              <w:t>тридцять сім</w:t>
            </w:r>
            <w:r w:rsidR="00380639" w:rsidRPr="00380639">
              <w:rPr>
                <w:sz w:val="24"/>
              </w:rPr>
              <w:t xml:space="preserve"> </w:t>
            </w:r>
            <w:r w:rsidR="00C83543" w:rsidRPr="00380639">
              <w:rPr>
                <w:sz w:val="24"/>
              </w:rPr>
              <w:t>грн</w:t>
            </w:r>
            <w:r w:rsidR="00DE7925" w:rsidRPr="00380639">
              <w:rPr>
                <w:sz w:val="24"/>
              </w:rPr>
              <w:t xml:space="preserve">. </w:t>
            </w:r>
            <w:r w:rsidR="00852D55">
              <w:rPr>
                <w:sz w:val="24"/>
              </w:rPr>
              <w:t>5</w:t>
            </w:r>
            <w:r w:rsidR="00DE7925" w:rsidRPr="00380639">
              <w:rPr>
                <w:sz w:val="24"/>
              </w:rPr>
              <w:t>0 коп.)</w:t>
            </w:r>
            <w:r w:rsidR="008E7133" w:rsidRPr="00380639">
              <w:rPr>
                <w:sz w:val="24"/>
              </w:rPr>
              <w:t>.</w:t>
            </w:r>
          </w:p>
          <w:p w:rsidR="00A25C3A" w:rsidRPr="00380639" w:rsidRDefault="00A25C3A" w:rsidP="00945719">
            <w:pPr>
              <w:pStyle w:val="a3"/>
              <w:ind w:firstLine="0"/>
              <w:jc w:val="left"/>
              <w:rPr>
                <w:sz w:val="24"/>
              </w:rPr>
            </w:pPr>
            <w:r w:rsidRPr="00380639">
              <w:rPr>
                <w:sz w:val="24"/>
              </w:rPr>
              <w:t>Джерело фінансування – кошти загального</w:t>
            </w:r>
            <w:r w:rsidR="00332C1C" w:rsidRPr="00380639">
              <w:rPr>
                <w:sz w:val="24"/>
              </w:rPr>
              <w:t xml:space="preserve"> та спеціального фондів</w:t>
            </w:r>
            <w:r w:rsidRPr="00380639">
              <w:rPr>
                <w:sz w:val="24"/>
              </w:rPr>
              <w:t xml:space="preserve"> Державного бюджету України.</w:t>
            </w:r>
          </w:p>
        </w:tc>
      </w:tr>
      <w:tr w:rsidR="00A25C3A" w:rsidRPr="00A540D7" w:rsidTr="00BF2C73">
        <w:trPr>
          <w:trHeight w:val="120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C3A" w:rsidRPr="00A540D7" w:rsidRDefault="00A25C3A" w:rsidP="009457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0D7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C3A" w:rsidRPr="00A540D7" w:rsidRDefault="00A25C3A" w:rsidP="00945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0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Обґрунтування технічних та якісних характеристик предмета закупівлі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3F2C" w:rsidRPr="00A540D7" w:rsidRDefault="00E31B48" w:rsidP="00E95E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540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 визначені розрахункової ціни використовувалась методика визначення очікуваної вартості предмета закупівлі відповідно до вимог наказу Міністерства розвитку економіки, торгівлі та сільського господарства України від 18.02.2020 №</w:t>
            </w:r>
            <w:r w:rsidRPr="00A540D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540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275 «Про затвердження примірної методики визначення очікуваної вартості предмета закупівлі» методом порівняння ринкових цін, виходячи з необхідних функцій та економічної доцільності. Дослідження проводилося шляхом аналізу інформації.</w:t>
            </w:r>
            <w:r w:rsidRPr="00A540D7">
              <w:rPr>
                <w:rFonts w:ascii="Times New Roman" w:hAnsi="Times New Roman" w:cs="Times New Roman"/>
                <w:sz w:val="24"/>
                <w:szCs w:val="24"/>
              </w:rPr>
              <w:t xml:space="preserve"> Очікувана вартість закупівлі сформована на підставі </w:t>
            </w:r>
            <w:r w:rsidR="00F75DBE" w:rsidRPr="00A540D7">
              <w:rPr>
                <w:rFonts w:ascii="Times New Roman" w:hAnsi="Times New Roman" w:cs="Times New Roman"/>
                <w:sz w:val="24"/>
                <w:szCs w:val="24"/>
              </w:rPr>
              <w:t>інформації</w:t>
            </w:r>
            <w:r w:rsidR="004F5286" w:rsidRPr="00A540D7">
              <w:rPr>
                <w:rFonts w:ascii="Times New Roman" w:hAnsi="Times New Roman" w:cs="Times New Roman"/>
                <w:sz w:val="24"/>
                <w:szCs w:val="24"/>
              </w:rPr>
              <w:t xml:space="preserve"> наданої </w:t>
            </w:r>
            <w:r w:rsidR="00852D55">
              <w:rPr>
                <w:rFonts w:ascii="Times New Roman" w:hAnsi="Times New Roman" w:cs="Times New Roman"/>
                <w:sz w:val="24"/>
                <w:szCs w:val="24"/>
              </w:rPr>
              <w:t>ВКФ «</w:t>
            </w:r>
            <w:proofErr w:type="spellStart"/>
            <w:r w:rsidR="00852D55">
              <w:rPr>
                <w:rFonts w:ascii="Times New Roman" w:hAnsi="Times New Roman" w:cs="Times New Roman"/>
                <w:sz w:val="24"/>
                <w:szCs w:val="24"/>
              </w:rPr>
              <w:t>Агромарін</w:t>
            </w:r>
            <w:proofErr w:type="spellEnd"/>
            <w:r w:rsidR="00852D55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="004F5286" w:rsidRPr="00A540D7">
              <w:rPr>
                <w:rFonts w:ascii="Times New Roman" w:hAnsi="Times New Roman" w:cs="Times New Roman"/>
                <w:sz w:val="24"/>
                <w:szCs w:val="24"/>
              </w:rPr>
              <w:t>ТОВ «</w:t>
            </w:r>
            <w:r w:rsidR="00E95E1B">
              <w:rPr>
                <w:rFonts w:ascii="Times New Roman" w:hAnsi="Times New Roman" w:cs="Times New Roman"/>
                <w:sz w:val="24"/>
                <w:szCs w:val="24"/>
              </w:rPr>
              <w:t>ТД КРІДЕНС</w:t>
            </w:r>
            <w:r w:rsidR="004F5286" w:rsidRPr="00A540D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4579E" w:rsidRPr="00A540D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95E1B">
              <w:rPr>
                <w:rFonts w:ascii="Times New Roman" w:hAnsi="Times New Roman" w:cs="Times New Roman"/>
                <w:sz w:val="24"/>
                <w:szCs w:val="24"/>
              </w:rPr>
              <w:t>ФОП «ТАТАРЧУК В.І.»</w:t>
            </w:r>
          </w:p>
        </w:tc>
      </w:tr>
    </w:tbl>
    <w:p w:rsidR="00A56736" w:rsidRPr="00A540D7" w:rsidRDefault="00A56736" w:rsidP="0094571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sectPr w:rsidR="00A56736" w:rsidRPr="00A540D7" w:rsidSect="002C056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A56736"/>
    <w:rsid w:val="00002063"/>
    <w:rsid w:val="00022784"/>
    <w:rsid w:val="000228F7"/>
    <w:rsid w:val="00074F30"/>
    <w:rsid w:val="000B34D4"/>
    <w:rsid w:val="000B461F"/>
    <w:rsid w:val="000C2854"/>
    <w:rsid w:val="000E264B"/>
    <w:rsid w:val="001142BA"/>
    <w:rsid w:val="00121964"/>
    <w:rsid w:val="00133F2C"/>
    <w:rsid w:val="00172675"/>
    <w:rsid w:val="001C58B1"/>
    <w:rsid w:val="0024579E"/>
    <w:rsid w:val="002510C1"/>
    <w:rsid w:val="002C0563"/>
    <w:rsid w:val="002D1D5D"/>
    <w:rsid w:val="002F5E78"/>
    <w:rsid w:val="00304202"/>
    <w:rsid w:val="00332C1C"/>
    <w:rsid w:val="00364CAF"/>
    <w:rsid w:val="00374689"/>
    <w:rsid w:val="00380639"/>
    <w:rsid w:val="003849CF"/>
    <w:rsid w:val="00391AD4"/>
    <w:rsid w:val="003E5785"/>
    <w:rsid w:val="003F03C8"/>
    <w:rsid w:val="00400C39"/>
    <w:rsid w:val="004444A2"/>
    <w:rsid w:val="00462261"/>
    <w:rsid w:val="004A6B7B"/>
    <w:rsid w:val="004D0F02"/>
    <w:rsid w:val="004D3332"/>
    <w:rsid w:val="004F5286"/>
    <w:rsid w:val="00520151"/>
    <w:rsid w:val="005A5E77"/>
    <w:rsid w:val="005D3F45"/>
    <w:rsid w:val="00607E47"/>
    <w:rsid w:val="006261FE"/>
    <w:rsid w:val="00652B73"/>
    <w:rsid w:val="0066107E"/>
    <w:rsid w:val="006A262E"/>
    <w:rsid w:val="006F35A5"/>
    <w:rsid w:val="00740CC6"/>
    <w:rsid w:val="007666F0"/>
    <w:rsid w:val="00790EF7"/>
    <w:rsid w:val="007B43C4"/>
    <w:rsid w:val="0080649E"/>
    <w:rsid w:val="00850397"/>
    <w:rsid w:val="00852D55"/>
    <w:rsid w:val="00856075"/>
    <w:rsid w:val="008E7133"/>
    <w:rsid w:val="008F138B"/>
    <w:rsid w:val="00945719"/>
    <w:rsid w:val="00951092"/>
    <w:rsid w:val="00957DE9"/>
    <w:rsid w:val="009B0394"/>
    <w:rsid w:val="009D1C1C"/>
    <w:rsid w:val="009D42BE"/>
    <w:rsid w:val="009F69DE"/>
    <w:rsid w:val="00A00FD9"/>
    <w:rsid w:val="00A01631"/>
    <w:rsid w:val="00A13CF3"/>
    <w:rsid w:val="00A25C3A"/>
    <w:rsid w:val="00A40EA9"/>
    <w:rsid w:val="00A4357A"/>
    <w:rsid w:val="00A540D7"/>
    <w:rsid w:val="00A56736"/>
    <w:rsid w:val="00A610FC"/>
    <w:rsid w:val="00A8523A"/>
    <w:rsid w:val="00A85CED"/>
    <w:rsid w:val="00AA0F21"/>
    <w:rsid w:val="00AC00CE"/>
    <w:rsid w:val="00AD17E5"/>
    <w:rsid w:val="00AE02E2"/>
    <w:rsid w:val="00AE3C3D"/>
    <w:rsid w:val="00B65834"/>
    <w:rsid w:val="00B868D4"/>
    <w:rsid w:val="00BB6E8B"/>
    <w:rsid w:val="00BE0E29"/>
    <w:rsid w:val="00BE43D5"/>
    <w:rsid w:val="00BF255A"/>
    <w:rsid w:val="00BF2C73"/>
    <w:rsid w:val="00C62C9F"/>
    <w:rsid w:val="00C772DC"/>
    <w:rsid w:val="00C77432"/>
    <w:rsid w:val="00C83543"/>
    <w:rsid w:val="00C91912"/>
    <w:rsid w:val="00CE156F"/>
    <w:rsid w:val="00CE1DCA"/>
    <w:rsid w:val="00D4137F"/>
    <w:rsid w:val="00DB4150"/>
    <w:rsid w:val="00DE7925"/>
    <w:rsid w:val="00E2164F"/>
    <w:rsid w:val="00E31B48"/>
    <w:rsid w:val="00E95E1B"/>
    <w:rsid w:val="00EB0BE5"/>
    <w:rsid w:val="00EB6A13"/>
    <w:rsid w:val="00ED6DB5"/>
    <w:rsid w:val="00EF1EEF"/>
    <w:rsid w:val="00F35C68"/>
    <w:rsid w:val="00F40E90"/>
    <w:rsid w:val="00F65C0F"/>
    <w:rsid w:val="00F75DBE"/>
    <w:rsid w:val="00FA10E7"/>
    <w:rsid w:val="00FB67D6"/>
    <w:rsid w:val="00FC6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2BE"/>
  </w:style>
  <w:style w:type="paragraph" w:styleId="1">
    <w:name w:val="heading 1"/>
    <w:basedOn w:val="a"/>
    <w:link w:val="10"/>
    <w:uiPriority w:val="9"/>
    <w:qFormat/>
    <w:rsid w:val="00A00F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C58B1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1C58B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020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02063"/>
    <w:rPr>
      <w:rFonts w:ascii="Segoe UI" w:hAnsi="Segoe UI" w:cs="Segoe UI"/>
      <w:sz w:val="18"/>
      <w:szCs w:val="18"/>
    </w:rPr>
  </w:style>
  <w:style w:type="character" w:customStyle="1" w:styleId="qaclassifierdescrcode">
    <w:name w:val="qa_classifier_descr_code"/>
    <w:basedOn w:val="a0"/>
    <w:rsid w:val="00ED6DB5"/>
  </w:style>
  <w:style w:type="character" w:customStyle="1" w:styleId="qaclassifierdescrprimary">
    <w:name w:val="qa_classifier_descr_primary"/>
    <w:basedOn w:val="a0"/>
    <w:rsid w:val="00ED6DB5"/>
  </w:style>
  <w:style w:type="character" w:customStyle="1" w:styleId="h-font-size-13">
    <w:name w:val="h-font-size-13"/>
    <w:basedOn w:val="a0"/>
    <w:rsid w:val="009B0394"/>
  </w:style>
  <w:style w:type="character" w:customStyle="1" w:styleId="h-hidden">
    <w:name w:val="h-hidden"/>
    <w:basedOn w:val="a0"/>
    <w:rsid w:val="009B0394"/>
  </w:style>
  <w:style w:type="character" w:customStyle="1" w:styleId="10">
    <w:name w:val="Заголовок 1 Знак"/>
    <w:basedOn w:val="a0"/>
    <w:link w:val="1"/>
    <w:uiPriority w:val="9"/>
    <w:rsid w:val="00A00FD9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customStyle="1" w:styleId="qaclassifiertype">
    <w:name w:val="qa_classifier_type"/>
    <w:basedOn w:val="a0"/>
    <w:rsid w:val="00A00FD9"/>
  </w:style>
  <w:style w:type="character" w:customStyle="1" w:styleId="qaclassifierdk">
    <w:name w:val="qa_classifier_dk"/>
    <w:basedOn w:val="a0"/>
    <w:rsid w:val="00A00FD9"/>
  </w:style>
  <w:style w:type="character" w:customStyle="1" w:styleId="qaclassifierdescr">
    <w:name w:val="qa_classifier_descr"/>
    <w:basedOn w:val="a0"/>
    <w:rsid w:val="00A00FD9"/>
  </w:style>
  <w:style w:type="paragraph" w:customStyle="1" w:styleId="rvps2">
    <w:name w:val="rvps2"/>
    <w:basedOn w:val="a"/>
    <w:rsid w:val="0037468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7">
    <w:name w:val="Hyperlink"/>
    <w:rsid w:val="008E7133"/>
    <w:rPr>
      <w:color w:val="0000FF"/>
      <w:u w:val="single"/>
    </w:rPr>
  </w:style>
  <w:style w:type="character" w:customStyle="1" w:styleId="11">
    <w:name w:val="Обычный1"/>
    <w:basedOn w:val="a0"/>
    <w:rsid w:val="008E7133"/>
  </w:style>
  <w:style w:type="paragraph" w:customStyle="1" w:styleId="rvps7">
    <w:name w:val="rvps7"/>
    <w:basedOn w:val="a"/>
    <w:rsid w:val="000228F7"/>
    <w:pPr>
      <w:spacing w:before="100" w:after="100" w:line="240" w:lineRule="auto"/>
      <w:jc w:val="both"/>
    </w:pPr>
    <w:rPr>
      <w:rFonts w:ascii="Calibri" w:eastAsia="Times New Roman" w:hAnsi="Calibri" w:cs="Times New Roman"/>
      <w:sz w:val="24"/>
      <w:szCs w:val="20"/>
      <w:lang w:eastAsia="ru-RU"/>
    </w:rPr>
  </w:style>
  <w:style w:type="character" w:customStyle="1" w:styleId="h-select-all">
    <w:name w:val="h-select-all"/>
    <w:basedOn w:val="a0"/>
    <w:rsid w:val="00DE79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2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104A65-6B07-4FA4-AFCE-2D89DAE7A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14</cp:revision>
  <cp:lastPrinted>2021-12-30T10:40:00Z</cp:lastPrinted>
  <dcterms:created xsi:type="dcterms:W3CDTF">2022-10-31T14:28:00Z</dcterms:created>
  <dcterms:modified xsi:type="dcterms:W3CDTF">2024-03-05T17:55:00Z</dcterms:modified>
</cp:coreProperties>
</file>