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08A7BF5" w:rsidR="00A35B90" w:rsidRPr="00473AB8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14:paraId="00000003" w14:textId="77777777" w:rsidR="00A35B90" w:rsidRPr="00473AB8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A35B90" w:rsidRPr="00473AB8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38EF49B1" w:rsidR="00A35B90" w:rsidRPr="00473AB8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4C068E">
        <w:rPr>
          <w:rFonts w:ascii="Times New Roman" w:eastAsia="Times New Roman" w:hAnsi="Times New Roman"/>
          <w:b/>
          <w:sz w:val="24"/>
          <w:szCs w:val="24"/>
        </w:rPr>
        <w:t>тримерів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39DF52E4" w:rsidR="00A35B90" w:rsidRPr="00473AB8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73AB8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73AB8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із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14:paraId="3B34A269" w14:textId="36D81DB5" w:rsidR="007F75FB" w:rsidRPr="00473AB8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5B6195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>
        <w:rPr>
          <w:rFonts w:ascii="Times New Roman" w:eastAsia="Times New Roman" w:hAnsi="Times New Roman"/>
          <w:sz w:val="24"/>
          <w:szCs w:val="24"/>
        </w:rPr>
        <w:t>, м. Київ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14:paraId="00000008" w14:textId="521FC4A1" w:rsidR="00A35B90" w:rsidRPr="005B6195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783F3C">
        <w:rPr>
          <w:rFonts w:ascii="Times New Roman" w:eastAsia="Times New Roman" w:hAnsi="Times New Roman"/>
          <w:bCs/>
          <w:sz w:val="24"/>
          <w:szCs w:val="24"/>
          <w:lang w:eastAsia="ru-RU"/>
        </w:rPr>
        <w:t>Косарки</w:t>
      </w:r>
      <w:r w:rsidR="00096DD1" w:rsidRPr="00096D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код ДК 021:2015 – </w:t>
      </w:r>
      <w:r w:rsidR="00783F3C">
        <w:rPr>
          <w:rFonts w:ascii="Times New Roman" w:eastAsia="Times New Roman" w:hAnsi="Times New Roman"/>
          <w:bCs/>
          <w:sz w:val="24"/>
          <w:szCs w:val="24"/>
          <w:lang w:eastAsia="ru-RU"/>
        </w:rPr>
        <w:t>16310000-1</w:t>
      </w:r>
      <w:r w:rsidR="00096DD1" w:rsidRPr="00096D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C068E">
        <w:rPr>
          <w:rFonts w:ascii="Times New Roman" w:eastAsia="Times New Roman" w:hAnsi="Times New Roman"/>
          <w:bCs/>
          <w:sz w:val="24"/>
          <w:szCs w:val="24"/>
          <w:lang w:eastAsia="ru-RU"/>
        </w:rPr>
        <w:t>Тример</w:t>
      </w:r>
      <w:r w:rsidR="00096DD1" w:rsidRPr="00096DD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A277F29" w14:textId="7D4CEBF0" w:rsidR="002B5007" w:rsidRPr="004A6042" w:rsidRDefault="005B6195" w:rsidP="00473AB8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73AB8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473AB8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9D613B" w:rsidRPr="009D613B">
        <w:rPr>
          <w:sz w:val="24"/>
          <w:szCs w:val="24"/>
        </w:rPr>
        <w:t> </w:t>
      </w:r>
      <w:r w:rsidR="004C068E">
        <w:rPr>
          <w:sz w:val="24"/>
          <w:szCs w:val="24"/>
        </w:rPr>
        <w:t>-2024-03-05-012901</w:t>
      </w:r>
      <w:r w:rsidR="004A6042">
        <w:rPr>
          <w:sz w:val="24"/>
          <w:szCs w:val="24"/>
        </w:rPr>
        <w:t>-</w:t>
      </w:r>
      <w:r w:rsidR="004A6042">
        <w:rPr>
          <w:sz w:val="24"/>
          <w:szCs w:val="24"/>
          <w:lang w:val="en-US"/>
        </w:rPr>
        <w:t>a</w:t>
      </w:r>
    </w:p>
    <w:p w14:paraId="0000000A" w14:textId="076313B6" w:rsidR="00A35B90" w:rsidRPr="00473AB8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8E1CA3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73AB8">
        <w:rPr>
          <w:rFonts w:ascii="Times New Roman" w:eastAsia="Times New Roman" w:hAnsi="Times New Roman"/>
          <w:sz w:val="24"/>
          <w:szCs w:val="24"/>
        </w:rPr>
        <w:t>, враховуючи кількість та очікувану вартість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4C068E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96DD1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  <w:lang w:val="ru-RU"/>
        </w:rPr>
        <w:t> </w:t>
      </w:r>
      <w:r w:rsidR="008E1CA3">
        <w:rPr>
          <w:rFonts w:ascii="Times New Roman" w:hAnsi="Times New Roman"/>
          <w:bCs/>
          <w:color w:val="000000"/>
          <w:sz w:val="24"/>
          <w:szCs w:val="24"/>
        </w:rPr>
        <w:t>000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5007" w:rsidRPr="0014395F">
        <w:rPr>
          <w:rFonts w:ascii="Times New Roman" w:eastAsia="Times New Roman" w:hAnsi="Times New Roman"/>
          <w:sz w:val="24"/>
          <w:szCs w:val="24"/>
        </w:rPr>
        <w:t>грн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. з урахуванням ПДВ.</w:t>
      </w:r>
    </w:p>
    <w:p w14:paraId="0000000B" w14:textId="07672DC6" w:rsidR="00A35B90" w:rsidRPr="00473AB8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4C068E">
        <w:rPr>
          <w:rFonts w:ascii="Times New Roman" w:eastAsia="Times New Roman" w:hAnsi="Times New Roman"/>
          <w:sz w:val="24"/>
          <w:szCs w:val="24"/>
        </w:rPr>
        <w:t>3</w:t>
      </w:r>
      <w:r w:rsidR="008E1CA3">
        <w:rPr>
          <w:rFonts w:ascii="Times New Roman" w:hAnsi="Times New Roman"/>
          <w:bCs/>
          <w:color w:val="000000"/>
          <w:sz w:val="24"/>
          <w:szCs w:val="24"/>
          <w:lang w:val="ru-RU"/>
        </w:rPr>
        <w:t>0 000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9D613B">
        <w:rPr>
          <w:rFonts w:ascii="Times New Roman" w:eastAsia="Times New Roman" w:hAnsi="Times New Roman"/>
          <w:sz w:val="24"/>
          <w:szCs w:val="24"/>
        </w:rPr>
        <w:t>грн</w:t>
      </w:r>
      <w:r w:rsidRPr="00473AB8">
        <w:rPr>
          <w:rFonts w:ascii="Times New Roman" w:eastAsia="Times New Roman" w:hAnsi="Times New Roman"/>
          <w:sz w:val="24"/>
          <w:szCs w:val="24"/>
        </w:rPr>
        <w:t>.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з урахуванням ПДВ, за КПКВ 6521010, КЕКВ 2210 по загальному фонду.</w:t>
      </w:r>
    </w:p>
    <w:p w14:paraId="0000000D" w14:textId="0D6480A2" w:rsidR="00A35B90" w:rsidRPr="00473AB8" w:rsidRDefault="000A31A3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розрахунок очікуваної вартості товарів методом порівняння ринкових цін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(на основі цінових пропозицій потенційних постачальників та здійснення моніторингу ринку цін в мережі інтернет)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>
        <w:rPr>
          <w:rFonts w:ascii="Times New Roman" w:eastAsia="Times New Roman" w:hAnsi="Times New Roman"/>
          <w:sz w:val="24"/>
          <w:szCs w:val="24"/>
        </w:rPr>
        <w:t>.</w:t>
      </w:r>
    </w:p>
    <w:p w14:paraId="0000000E" w14:textId="1E708747" w:rsidR="00A35B90" w:rsidRPr="00473AB8" w:rsidRDefault="000A3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проведено згідно з аналізом цін </w:t>
      </w:r>
      <w:r w:rsidR="007E488F" w:rsidRPr="00473AB8">
        <w:rPr>
          <w:rFonts w:ascii="Times New Roman" w:eastAsia="Times New Roman" w:hAnsi="Times New Roman"/>
          <w:sz w:val="24"/>
          <w:szCs w:val="24"/>
        </w:rPr>
        <w:t>цінових пропозицій потенційних постачальників та здійснення моніторингу ринку цін в мережі інтернет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1E5703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дату формування очікуваної вартості предмета закупівлі. </w:t>
      </w:r>
    </w:p>
    <w:p w14:paraId="0000000F" w14:textId="1835D67F" w:rsidR="00A35B90" w:rsidRPr="00473AB8" w:rsidRDefault="000A3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від </w:t>
      </w:r>
      <w:r w:rsidR="007E488F"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потенційних 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постачальників середня ціна </w:t>
      </w:r>
      <w:r w:rsidR="00D8197C">
        <w:rPr>
          <w:rFonts w:ascii="Times New Roman" w:eastAsia="Times New Roman" w:hAnsi="Times New Roman"/>
          <w:color w:val="000000"/>
          <w:sz w:val="24"/>
          <w:szCs w:val="24"/>
        </w:rPr>
        <w:t xml:space="preserve">тримерів </w:t>
      </w:r>
      <w:bookmarkStart w:id="1" w:name="_GoBack"/>
      <w:bookmarkEnd w:id="1"/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становить: </w:t>
      </w:r>
      <w:r w:rsidR="004C068E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8E1CA3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8E1CA3">
        <w:rPr>
          <w:rFonts w:ascii="Times New Roman" w:hAnsi="Times New Roman"/>
          <w:bCs/>
          <w:color w:val="000000"/>
          <w:sz w:val="24"/>
          <w:szCs w:val="24"/>
          <w:lang w:val="ru-RU"/>
        </w:rPr>
        <w:t> 000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bCs/>
          <w:color w:val="000000"/>
          <w:sz w:val="24"/>
          <w:szCs w:val="24"/>
          <w:lang w:val="ru-RU"/>
        </w:rPr>
        <w:t xml:space="preserve"> </w:t>
      </w:r>
      <w:r w:rsidR="009D613B">
        <w:rPr>
          <w:rFonts w:ascii="Times New Roman" w:eastAsia="Times New Roman" w:hAnsi="Times New Roman"/>
          <w:color w:val="000000"/>
          <w:sz w:val="24"/>
          <w:szCs w:val="24"/>
        </w:rPr>
        <w:t>грн. з ПДВ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DC3A86B" w14:textId="77777777" w:rsidR="005B6195" w:rsidRDefault="005B619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A" w14:textId="3360A5C1" w:rsidR="00A35B90" w:rsidRPr="00473AB8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1FF33288" w14:textId="7B94BA1B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eading=h.1fob9te" w:colFirst="0" w:colLast="0"/>
      <w:bookmarkEnd w:id="2"/>
      <w:r w:rsidRPr="00473AB8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поставлені цілим рядом постачальників: </w:t>
      </w:r>
    </w:p>
    <w:p w14:paraId="4FE65DE7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hAnsi="Times New Roman"/>
          <w:sz w:val="24"/>
          <w:szCs w:val="24"/>
        </w:rPr>
        <w:t xml:space="preserve">- </w:t>
      </w: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14:paraId="53AD403B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зазначені характеристики сукупно визначають потрібний рівень якості і безпечності продукції;</w:t>
      </w:r>
    </w:p>
    <w:p w14:paraId="3886050E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14:paraId="5B5F8C43" w14:textId="77777777" w:rsidR="002A4A70" w:rsidRPr="00473AB8" w:rsidRDefault="002A4A70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000023" w14:textId="34663F3D" w:rsidR="00A35B9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096DD1">
        <w:rPr>
          <w:rFonts w:ascii="Times New Roman" w:eastAsia="Times New Roman" w:hAnsi="Times New Roman"/>
          <w:b/>
          <w:sz w:val="24"/>
          <w:szCs w:val="24"/>
        </w:rPr>
        <w:tab/>
      </w:r>
      <w:r w:rsidR="00096DD1">
        <w:rPr>
          <w:rFonts w:ascii="Times New Roman" w:eastAsia="Times New Roman" w:hAnsi="Times New Roman"/>
          <w:b/>
          <w:sz w:val="24"/>
          <w:szCs w:val="24"/>
        </w:rPr>
        <w:tab/>
        <w:t xml:space="preserve">        Ян БУЛАХ</w:t>
      </w:r>
    </w:p>
    <w:p w14:paraId="33F2F1C5" w14:textId="77777777" w:rsidR="008A75BD" w:rsidRDefault="008A75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4D79C6E" w14:textId="2E3EBC4A" w:rsidR="002A4A7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___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>_</w:t>
      </w:r>
      <w:r w:rsidR="008E1CA3">
        <w:rPr>
          <w:rFonts w:ascii="Times New Roman" w:eastAsia="Times New Roman" w:hAnsi="Times New Roman"/>
          <w:b/>
          <w:sz w:val="24"/>
          <w:szCs w:val="24"/>
        </w:rPr>
        <w:t>._________.2024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sectPr w:rsidR="002A4A70" w:rsidRPr="00473AB8" w:rsidSect="008A75BD">
      <w:pgSz w:w="11906" w:h="16838"/>
      <w:pgMar w:top="907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90"/>
    <w:rsid w:val="00050376"/>
    <w:rsid w:val="00096DD1"/>
    <w:rsid w:val="000A31A3"/>
    <w:rsid w:val="0014395F"/>
    <w:rsid w:val="001E5703"/>
    <w:rsid w:val="002A4A70"/>
    <w:rsid w:val="002B5007"/>
    <w:rsid w:val="003876F5"/>
    <w:rsid w:val="00413D9B"/>
    <w:rsid w:val="00473AB8"/>
    <w:rsid w:val="00483394"/>
    <w:rsid w:val="004A6042"/>
    <w:rsid w:val="004C068E"/>
    <w:rsid w:val="005B6195"/>
    <w:rsid w:val="0066019D"/>
    <w:rsid w:val="00783F3C"/>
    <w:rsid w:val="007E488F"/>
    <w:rsid w:val="007F75FB"/>
    <w:rsid w:val="008A75BD"/>
    <w:rsid w:val="008E1CA3"/>
    <w:rsid w:val="009D613B"/>
    <w:rsid w:val="00A35B90"/>
    <w:rsid w:val="00B96C2D"/>
    <w:rsid w:val="00BA37C8"/>
    <w:rsid w:val="00BB6C38"/>
    <w:rsid w:val="00BF2B7D"/>
    <w:rsid w:val="00D8197C"/>
    <w:rsid w:val="00F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1C5"/>
  <w15:docId w15:val="{1B995001-8169-4949-A482-C60DE67F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1636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Avramova</cp:lastModifiedBy>
  <cp:revision>7</cp:revision>
  <cp:lastPrinted>2024-03-05T15:04:00Z</cp:lastPrinted>
  <dcterms:created xsi:type="dcterms:W3CDTF">2023-10-23T08:59:00Z</dcterms:created>
  <dcterms:modified xsi:type="dcterms:W3CDTF">2024-03-05T15:04:00Z</dcterms:modified>
</cp:coreProperties>
</file>