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F36CFE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FE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F36CFE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F36CFE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FE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F36CFE" w:rsidRDefault="009D5178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F36CFE">
        <w:rPr>
          <w:rFonts w:ascii="Times New Roman" w:hAnsi="Times New Roman" w:cs="Times New Roman"/>
          <w:sz w:val="24"/>
          <w:szCs w:val="24"/>
        </w:rPr>
        <w:t>т</w:t>
      </w:r>
      <w:r w:rsidR="00F47F76" w:rsidRPr="00F36CFE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 w:rsidRPr="00F36CFE">
        <w:rPr>
          <w:rFonts w:ascii="Times New Roman" w:hAnsi="Times New Roman" w:cs="Times New Roman"/>
          <w:sz w:val="24"/>
          <w:szCs w:val="24"/>
        </w:rPr>
        <w:t xml:space="preserve">актеристик закупівлі природного </w:t>
      </w:r>
      <w:r w:rsidR="00F47F76" w:rsidRPr="00F36CFE">
        <w:rPr>
          <w:rFonts w:ascii="Times New Roman" w:hAnsi="Times New Roman" w:cs="Times New Roman"/>
          <w:sz w:val="24"/>
          <w:szCs w:val="24"/>
        </w:rPr>
        <w:t>газу, розміру бюджетного призначення, очікуваної вартості предмета закупівель</w:t>
      </w:r>
      <w:r w:rsidR="002F656D" w:rsidRPr="00F36CFE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F36CFE">
        <w:rPr>
          <w:rFonts w:ascii="Times New Roman" w:hAnsi="Times New Roman" w:cs="Times New Roman"/>
          <w:sz w:val="24"/>
          <w:szCs w:val="24"/>
        </w:rPr>
        <w:t xml:space="preserve">(оприлюднюється на виконання постанови КМУ №710 від 11.10.2016 «Про ефективне використання державних коштів» </w:t>
      </w:r>
      <w:r w:rsidR="00BE1B7E" w:rsidRPr="00F36CFE">
        <w:rPr>
          <w:rFonts w:ascii="Times New Roman" w:hAnsi="Times New Roman" w:cs="Times New Roman"/>
          <w:sz w:val="24"/>
          <w:szCs w:val="24"/>
        </w:rPr>
        <w:br/>
      </w:r>
      <w:r w:rsidR="00F47F76" w:rsidRPr="00F36CFE">
        <w:rPr>
          <w:rFonts w:ascii="Times New Roman" w:hAnsi="Times New Roman" w:cs="Times New Roman"/>
          <w:sz w:val="24"/>
          <w:szCs w:val="24"/>
        </w:rPr>
        <w:t>(зі змінами))</w:t>
      </w:r>
      <w:r w:rsidR="002F656D" w:rsidRPr="00F36CFE">
        <w:rPr>
          <w:rFonts w:ascii="Times New Roman" w:hAnsi="Times New Roman" w:cs="Times New Roman"/>
          <w:sz w:val="24"/>
          <w:szCs w:val="24"/>
        </w:rPr>
        <w:t>.</w:t>
      </w:r>
    </w:p>
    <w:p w:rsidR="00F47F76" w:rsidRPr="00F36CFE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="00C564EB" w:rsidRPr="00F36CFE">
        <w:rPr>
          <w:rFonts w:ascii="Times New Roman" w:hAnsi="Times New Roman" w:cs="Times New Roman"/>
          <w:sz w:val="28"/>
          <w:szCs w:val="28"/>
        </w:rPr>
        <w:t>, м. Київ.</w:t>
      </w:r>
    </w:p>
    <w:p w:rsidR="00F47F76" w:rsidRPr="00F36CFE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E">
        <w:rPr>
          <w:rFonts w:ascii="Times New Roman" w:hAnsi="Times New Roman" w:cs="Times New Roman"/>
          <w:b/>
          <w:sz w:val="28"/>
          <w:szCs w:val="28"/>
        </w:rPr>
        <w:t>Газове паливо</w:t>
      </w:r>
      <w:r w:rsidRPr="00F36CFE">
        <w:rPr>
          <w:rFonts w:ascii="Times New Roman" w:hAnsi="Times New Roman" w:cs="Times New Roman"/>
          <w:sz w:val="28"/>
          <w:szCs w:val="28"/>
        </w:rPr>
        <w:t xml:space="preserve">, </w:t>
      </w:r>
      <w:r w:rsidRPr="00F36CFE">
        <w:rPr>
          <w:rFonts w:ascii="Times New Roman" w:hAnsi="Times New Roman" w:cs="Times New Roman"/>
          <w:b/>
          <w:sz w:val="28"/>
          <w:szCs w:val="28"/>
        </w:rPr>
        <w:t>код ДК 021:2015-09120000-6 (Природний газ з урахуванням послуг з його транспортування).</w:t>
      </w:r>
    </w:p>
    <w:p w:rsidR="007276BD" w:rsidRPr="00F36CFE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закупівель: </w:t>
      </w:r>
    </w:p>
    <w:p w:rsidR="00F47F76" w:rsidRPr="00F36CFE" w:rsidRDefault="00126C8B" w:rsidP="007276B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26C8B">
        <w:rPr>
          <w:rFonts w:ascii="Times New Roman" w:hAnsi="Times New Roman" w:cs="Times New Roman"/>
          <w:sz w:val="28"/>
          <w:szCs w:val="28"/>
        </w:rPr>
        <w:t>UA-2024-03-18-011612-a</w:t>
      </w:r>
      <w:r w:rsidR="00F47F76" w:rsidRPr="00F36CFE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Pr="00F36CFE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F36CFE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FD71E3" w:rsidRPr="00F36CFE">
        <w:rPr>
          <w:rFonts w:ascii="Times New Roman" w:hAnsi="Times New Roman" w:cs="Times New Roman"/>
          <w:sz w:val="28"/>
          <w:szCs w:val="28"/>
        </w:rPr>
        <w:t>–</w:t>
      </w:r>
      <w:r w:rsidR="007A3BB6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3729C9" w:rsidRPr="00F36CFE">
        <w:rPr>
          <w:rFonts w:ascii="Times New Roman" w:hAnsi="Times New Roman" w:cs="Times New Roman"/>
          <w:b/>
          <w:bCs/>
          <w:sz w:val="28"/>
          <w:szCs w:val="28"/>
        </w:rPr>
        <w:t xml:space="preserve"> 5 576 000,00 </w:t>
      </w:r>
      <w:r w:rsidR="009D5178" w:rsidRPr="00F36CFE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9D5178" w:rsidRPr="00F36CFE" w:rsidRDefault="009D5178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Природній газ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(</w:t>
      </w:r>
      <w:r w:rsidR="00D008AC" w:rsidRPr="00F36CFE">
        <w:rPr>
          <w:rFonts w:ascii="Times New Roman" w:hAnsi="Times New Roman" w:cs="Times New Roman"/>
          <w:sz w:val="28"/>
          <w:szCs w:val="28"/>
        </w:rPr>
        <w:t>Н</w:t>
      </w:r>
      <w:r w:rsidRPr="00F36CFE">
        <w:rPr>
          <w:rFonts w:ascii="Times New Roman" w:hAnsi="Times New Roman" w:cs="Times New Roman"/>
          <w:sz w:val="28"/>
          <w:szCs w:val="28"/>
        </w:rPr>
        <w:t>афтовий (попутний) газ, газ (метан</w:t>
      </w:r>
      <w:r w:rsidR="00A8444D" w:rsidRPr="00F36CFE">
        <w:rPr>
          <w:rFonts w:ascii="Times New Roman" w:hAnsi="Times New Roman" w:cs="Times New Roman"/>
          <w:sz w:val="28"/>
          <w:szCs w:val="28"/>
        </w:rPr>
        <w:t>) вугільних родовищ та газ сланцевих товщ) – корисна копалина, яка є сумішшю вуглеводнів та невуглеводних компонентів, перебуває у газоподібному стані за стандартних умов (тиск 760 мм ртутного стовпа і температура 20 градусів за Цельсієм ) і є товарною продукцією.</w:t>
      </w:r>
    </w:p>
    <w:p w:rsidR="00A8444D" w:rsidRPr="00F36CFE" w:rsidRDefault="00A8444D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Кількісною характеристикою предмета закупівлі є обсяг споживання природного газу.</w:t>
      </w:r>
    </w:p>
    <w:p w:rsidR="00A8444D" w:rsidRPr="00F36CFE" w:rsidRDefault="00A8444D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За одиницю виміру кількості природного газу при його</w:t>
      </w:r>
      <w:r w:rsidR="00832C63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обліку приймається один кубічний метр (куб.</w:t>
      </w:r>
      <w:r w:rsidR="00832C63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 xml:space="preserve">м.), приведений до стандартних умов: температура </w:t>
      </w:r>
      <w:r w:rsidR="00552257" w:rsidRPr="00F36CFE">
        <w:rPr>
          <w:rFonts w:ascii="Times New Roman" w:hAnsi="Times New Roman" w:cs="Times New Roman"/>
          <w:sz w:val="28"/>
          <w:szCs w:val="28"/>
        </w:rPr>
        <w:br/>
      </w:r>
      <w:r w:rsidRPr="00F36CFE">
        <w:rPr>
          <w:rFonts w:ascii="Times New Roman" w:hAnsi="Times New Roman" w:cs="Times New Roman"/>
          <w:sz w:val="28"/>
          <w:szCs w:val="28"/>
        </w:rPr>
        <w:t>(t)= 20 градусів за Цельсієм,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>тиск (Р) = 760 мм ртутного стовпчика (101,325 кПа). Обсяг, необхідний  для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>забезпечення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 xml:space="preserve">діяльності та власних потреб </w:t>
      </w:r>
      <w:r w:rsidR="00552257" w:rsidRPr="00F36CFE">
        <w:rPr>
          <w:rFonts w:ascii="Times New Roman" w:hAnsi="Times New Roman" w:cs="Times New Roman"/>
          <w:sz w:val="28"/>
          <w:szCs w:val="28"/>
        </w:rPr>
        <w:t>об’єктів замовника</w:t>
      </w:r>
      <w:r w:rsidR="007825D6" w:rsidRPr="00F36CFE">
        <w:rPr>
          <w:rFonts w:ascii="Times New Roman" w:hAnsi="Times New Roman" w:cs="Times New Roman"/>
          <w:sz w:val="28"/>
          <w:szCs w:val="28"/>
        </w:rPr>
        <w:t xml:space="preserve"> та враховуючи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>обсяги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>споживання</w:t>
      </w:r>
      <w:r w:rsidR="00552257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825D6" w:rsidRPr="00F36CFE">
        <w:rPr>
          <w:rFonts w:ascii="Times New Roman" w:hAnsi="Times New Roman" w:cs="Times New Roman"/>
          <w:sz w:val="28"/>
          <w:szCs w:val="28"/>
        </w:rPr>
        <w:t>попередньо</w:t>
      </w:r>
      <w:r w:rsidR="007A3BB6" w:rsidRPr="00F36CFE">
        <w:rPr>
          <w:rFonts w:ascii="Times New Roman" w:hAnsi="Times New Roman" w:cs="Times New Roman"/>
          <w:sz w:val="28"/>
          <w:szCs w:val="28"/>
        </w:rPr>
        <w:t xml:space="preserve">го календарного року, становить </w:t>
      </w:r>
      <w:r w:rsidR="003729C9" w:rsidRPr="00F36CFE">
        <w:rPr>
          <w:rFonts w:ascii="Times New Roman" w:hAnsi="Times New Roman" w:cs="Times New Roman"/>
          <w:sz w:val="28"/>
          <w:szCs w:val="28"/>
        </w:rPr>
        <w:t>340 000 куб. м.</w:t>
      </w:r>
    </w:p>
    <w:p w:rsidR="007825D6" w:rsidRPr="00F36CFE" w:rsidRDefault="00942981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Строк поставки</w:t>
      </w:r>
      <w:r w:rsidR="007825D6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325E0" w:rsidRPr="00F36CFE">
        <w:rPr>
          <w:rFonts w:ascii="Times New Roman" w:hAnsi="Times New Roman" w:cs="Times New Roman"/>
          <w:sz w:val="28"/>
          <w:szCs w:val="28"/>
        </w:rPr>
        <w:t>-</w:t>
      </w:r>
      <w:r w:rsidR="007825D6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7A3BB6" w:rsidRPr="00F36C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729C9" w:rsidRPr="00F36CFE">
        <w:rPr>
          <w:rFonts w:ascii="Times New Roman" w:hAnsi="Times New Roman" w:cs="Times New Roman"/>
          <w:b/>
          <w:sz w:val="28"/>
          <w:szCs w:val="28"/>
        </w:rPr>
        <w:t>31 грудня</w:t>
      </w:r>
      <w:r w:rsidR="007A3BB6" w:rsidRPr="00F36CF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825D6" w:rsidRPr="00F36CFE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7825D6" w:rsidRPr="00F36CFE">
        <w:rPr>
          <w:rFonts w:ascii="Times New Roman" w:hAnsi="Times New Roman" w:cs="Times New Roman"/>
          <w:sz w:val="28"/>
          <w:szCs w:val="28"/>
        </w:rPr>
        <w:t>.</w:t>
      </w:r>
    </w:p>
    <w:p w:rsidR="007825D6" w:rsidRPr="00F36CFE" w:rsidRDefault="007825D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закупівлі, що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закуповується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912A8B" w:rsidRPr="00F36CFE">
        <w:rPr>
          <w:rFonts w:ascii="Times New Roman" w:hAnsi="Times New Roman" w:cs="Times New Roman"/>
          <w:sz w:val="28"/>
          <w:szCs w:val="28"/>
        </w:rPr>
        <w:t>повинні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відповідати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технічним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умовам та стандартам, передбаченим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законодавством України діючими на пер</w:t>
      </w:r>
      <w:r w:rsidR="00665CDA" w:rsidRPr="00F36CFE">
        <w:rPr>
          <w:rFonts w:ascii="Times New Roman" w:hAnsi="Times New Roman" w:cs="Times New Roman"/>
          <w:sz w:val="28"/>
          <w:szCs w:val="28"/>
        </w:rPr>
        <w:t>іод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="00665CDA" w:rsidRPr="00F36CFE">
        <w:rPr>
          <w:rFonts w:ascii="Times New Roman" w:hAnsi="Times New Roman" w:cs="Times New Roman"/>
          <w:sz w:val="28"/>
          <w:szCs w:val="28"/>
        </w:rPr>
        <w:t>постачання товару.</w:t>
      </w:r>
    </w:p>
    <w:p w:rsidR="00665CDA" w:rsidRPr="00F36CFE" w:rsidRDefault="00665CDA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>Якість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фізико- хімічних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показників та інші характеристики природного газу, який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постачається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 xml:space="preserve">замовнику, </w:t>
      </w:r>
      <w:r w:rsidR="00912A8B" w:rsidRPr="00F36CFE">
        <w:rPr>
          <w:rFonts w:ascii="Times New Roman" w:hAnsi="Times New Roman" w:cs="Times New Roman"/>
          <w:sz w:val="28"/>
          <w:szCs w:val="28"/>
        </w:rPr>
        <w:t>повинні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відповідати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вимогам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визначеним Кодексом газорозподільчої</w:t>
      </w:r>
      <w:r w:rsidR="00A20DD1" w:rsidRPr="00F36CFE">
        <w:rPr>
          <w:rFonts w:ascii="Times New Roman" w:hAnsi="Times New Roman" w:cs="Times New Roman"/>
          <w:sz w:val="28"/>
          <w:szCs w:val="28"/>
        </w:rPr>
        <w:t xml:space="preserve"> </w:t>
      </w:r>
      <w:r w:rsidRPr="00F36CFE">
        <w:rPr>
          <w:rFonts w:ascii="Times New Roman" w:hAnsi="Times New Roman" w:cs="Times New Roman"/>
          <w:sz w:val="28"/>
          <w:szCs w:val="28"/>
        </w:rPr>
        <w:t>системи.</w:t>
      </w:r>
    </w:p>
    <w:p w:rsidR="00F02D7E" w:rsidRPr="00F36CFE" w:rsidRDefault="009D5178" w:rsidP="00F02D7E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F36CF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F500E" w:rsidRPr="00F36CFE" w:rsidRDefault="00DF500E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sectPr w:rsidR="00DF500E" w:rsidRPr="00F36CFE" w:rsidSect="00993BC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126C8B"/>
    <w:rsid w:val="0018199B"/>
    <w:rsid w:val="001C4901"/>
    <w:rsid w:val="002F656D"/>
    <w:rsid w:val="003729C9"/>
    <w:rsid w:val="00395C1A"/>
    <w:rsid w:val="004B4DB9"/>
    <w:rsid w:val="00510F06"/>
    <w:rsid w:val="00540D9D"/>
    <w:rsid w:val="00552257"/>
    <w:rsid w:val="00665CDA"/>
    <w:rsid w:val="00697408"/>
    <w:rsid w:val="007276BD"/>
    <w:rsid w:val="007325E0"/>
    <w:rsid w:val="00770B63"/>
    <w:rsid w:val="007825D6"/>
    <w:rsid w:val="00793D83"/>
    <w:rsid w:val="007A3BB6"/>
    <w:rsid w:val="00832C63"/>
    <w:rsid w:val="00857FF7"/>
    <w:rsid w:val="008867F1"/>
    <w:rsid w:val="00912A8B"/>
    <w:rsid w:val="00942981"/>
    <w:rsid w:val="00993BC4"/>
    <w:rsid w:val="009D5178"/>
    <w:rsid w:val="00A20DD1"/>
    <w:rsid w:val="00A8444D"/>
    <w:rsid w:val="00B140F9"/>
    <w:rsid w:val="00B611E7"/>
    <w:rsid w:val="00BE1B7E"/>
    <w:rsid w:val="00BE5422"/>
    <w:rsid w:val="00C36AB7"/>
    <w:rsid w:val="00C564EB"/>
    <w:rsid w:val="00CD2DC2"/>
    <w:rsid w:val="00D008AC"/>
    <w:rsid w:val="00DF500E"/>
    <w:rsid w:val="00E74AE9"/>
    <w:rsid w:val="00F02D7E"/>
    <w:rsid w:val="00F05139"/>
    <w:rsid w:val="00F36CFE"/>
    <w:rsid w:val="00F47F76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2E98"/>
  <w15:docId w15:val="{6C699FB0-5617-439B-A87F-03B860FD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7943-D2EB-4FFC-8978-6599A3D6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37</cp:revision>
  <cp:lastPrinted>2023-12-07T08:24:00Z</cp:lastPrinted>
  <dcterms:created xsi:type="dcterms:W3CDTF">2023-03-30T06:28:00Z</dcterms:created>
  <dcterms:modified xsi:type="dcterms:W3CDTF">2024-03-19T10:28:00Z</dcterms:modified>
</cp:coreProperties>
</file>