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>технічних та якісних характеристик закупівлі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226F" w:rsidRPr="00F1226F">
        <w:rPr>
          <w:rFonts w:ascii="Times New Roman" w:eastAsia="Times New Roman" w:hAnsi="Times New Roman" w:cs="Times New Roman"/>
          <w:sz w:val="28"/>
          <w:szCs w:val="28"/>
        </w:rPr>
        <w:t>спортивних парашутних систем та вантажних контейнерів до спортивної парашутної системи</w:t>
      </w:r>
      <w:r w:rsidRPr="00AA212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AA2124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7B6676" w:rsidRPr="001E07E2" w:rsidRDefault="007B6676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E4ABD" w:rsidRDefault="00E162E9" w:rsidP="00DA7901">
      <w:pPr>
        <w:ind w:firstLine="1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</w:t>
      </w:r>
      <w:r w:rsidRPr="002E4A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лота) та назви відповідних класифікаторів предмета закупівлі й частин предмета закупівлі (лотів) (за наявності):</w:t>
      </w:r>
      <w:r w:rsidR="00DA7901" w:rsidRPr="002E4A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Готові текстильні вироби </w:t>
      </w:r>
      <w:r w:rsidRPr="002E4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ABD" w:rsidRPr="002E4ABD">
        <w:rPr>
          <w:rFonts w:ascii="Times New Roman" w:hAnsi="Times New Roman" w:cs="Times New Roman"/>
          <w:b/>
          <w:sz w:val="28"/>
          <w:szCs w:val="28"/>
        </w:rPr>
        <w:t>(</w:t>
      </w:r>
      <w:r w:rsidR="002E4ABD" w:rsidRPr="002E4AB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лот №1 - </w:t>
      </w:r>
      <w:r w:rsidR="002E4ABD" w:rsidRPr="002E4ABD">
        <w:rPr>
          <w:rFonts w:ascii="Times New Roman" w:hAnsi="Times New Roman" w:cs="Times New Roman"/>
          <w:b/>
          <w:sz w:val="28"/>
          <w:szCs w:val="28"/>
        </w:rPr>
        <w:t xml:space="preserve">спортивна парашутна система 200-210, спортивна парашутна система 230-240, спортивна парашутна система 250-270, </w:t>
      </w:r>
      <w:r w:rsidR="002E4ABD" w:rsidRPr="002E4ABD">
        <w:rPr>
          <w:rFonts w:ascii="Times New Roman" w:hAnsi="Times New Roman" w:cs="Times New Roman"/>
          <w:b/>
          <w:sz w:val="28"/>
          <w:szCs w:val="28"/>
          <w:lang w:eastAsia="en-US"/>
        </w:rPr>
        <w:t>лот №2 - вантажні контейнери до спортивної парашутної системи</w:t>
      </w:r>
      <w:r w:rsidR="002E4ABD" w:rsidRPr="002E4ABD">
        <w:rPr>
          <w:rFonts w:ascii="Times New Roman" w:hAnsi="Times New Roman" w:cs="Times New Roman"/>
          <w:b/>
          <w:sz w:val="28"/>
          <w:szCs w:val="28"/>
        </w:rPr>
        <w:t>).</w:t>
      </w:r>
    </w:p>
    <w:p w:rsidR="00131AFE" w:rsidRPr="00DA7901" w:rsidRDefault="002E4ABD" w:rsidP="00DA7901">
      <w:pPr>
        <w:ind w:firstLine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 ДК 021:2015 - </w:t>
      </w:r>
      <w:r w:rsidR="00DA7901" w:rsidRPr="00DA7901">
        <w:rPr>
          <w:rFonts w:ascii="Times New Roman" w:eastAsia="Times New Roman" w:hAnsi="Times New Roman" w:cs="Times New Roman"/>
          <w:sz w:val="28"/>
          <w:szCs w:val="28"/>
        </w:rPr>
        <w:t xml:space="preserve">39520000-3 </w:t>
      </w:r>
      <w:r w:rsidR="00AA2124" w:rsidRPr="00DA790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DA7901" w:rsidRPr="00DA7901">
        <w:rPr>
          <w:rFonts w:ascii="Times New Roman" w:hAnsi="Times New Roman" w:cs="Times New Roman"/>
          <w:sz w:val="28"/>
          <w:szCs w:val="28"/>
          <w:lang w:eastAsia="uk-UA"/>
        </w:rPr>
        <w:t xml:space="preserve">Готові текстильні вироби </w:t>
      </w:r>
    </w:p>
    <w:p w:rsidR="00C138F2" w:rsidRPr="00F36029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r w:rsidR="002E4ABD" w:rsidRPr="002E4ABD">
        <w:rPr>
          <w:rFonts w:ascii="Times New Roman" w:hAnsi="Times New Roman" w:cs="Times New Roman"/>
          <w:sz w:val="28"/>
          <w:szCs w:val="28"/>
        </w:rPr>
        <w:t>UA-2024-04-23-007413-a</w:t>
      </w:r>
      <w:r w:rsidR="00F36029" w:rsidRPr="00E15D56">
        <w:rPr>
          <w:rFonts w:ascii="Times New Roman" w:hAnsi="Times New Roman" w:cs="Times New Roman"/>
          <w:sz w:val="28"/>
          <w:szCs w:val="28"/>
        </w:rPr>
        <w:t>, відкриті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 торги з особливостями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1E07E2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26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1 7</w:t>
      </w:r>
      <w:r w:rsidR="002E4A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="00F1226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2 000,00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грн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E07E2" w:rsidRDefault="001E07E2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F36029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</w:t>
      </w:r>
      <w:r w:rsidR="00F1226F">
        <w:rPr>
          <w:rFonts w:ascii="Times New Roman" w:eastAsia="Times New Roman" w:hAnsi="Times New Roman" w:cs="Times New Roman"/>
          <w:b/>
          <w:sz w:val="28"/>
          <w:szCs w:val="28"/>
        </w:rPr>
        <w:t>поставки товару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Pr="00F36029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26F">
        <w:rPr>
          <w:rFonts w:ascii="Times New Roman" w:eastAsia="Times New Roman" w:hAnsi="Times New Roman" w:cs="Times New Roman"/>
          <w:sz w:val="28"/>
          <w:szCs w:val="28"/>
        </w:rPr>
        <w:t>30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2E4ABD">
        <w:rPr>
          <w:rFonts w:ascii="Times New Roman" w:eastAsia="Times New Roman" w:hAnsi="Times New Roman" w:cs="Times New Roman"/>
          <w:sz w:val="28"/>
          <w:szCs w:val="28"/>
        </w:rPr>
        <w:t>0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F36029" w:rsidRPr="00F36029" w:rsidRDefault="00F36029" w:rsidP="001E07E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Вартість </w:t>
      </w:r>
      <w:r w:rsidR="0028414B">
        <w:rPr>
          <w:rFonts w:ascii="Times New Roman" w:hAnsi="Times New Roman" w:cs="Times New Roman"/>
          <w:sz w:val="28"/>
          <w:szCs w:val="28"/>
          <w:lang w:eastAsia="uk-UA"/>
        </w:rPr>
        <w:t>даного товару</w:t>
      </w: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8414B" w:rsidRPr="00F1226F">
        <w:rPr>
          <w:rFonts w:ascii="Times New Roman" w:eastAsia="Times New Roman" w:hAnsi="Times New Roman" w:cs="Times New Roman"/>
          <w:sz w:val="28"/>
          <w:szCs w:val="28"/>
        </w:rPr>
        <w:t>спортивних парашутних систем та вантажних контейнерів до спортивної парашутної системи</w:t>
      </w:r>
      <w:r w:rsidR="0028414B"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визначається у процесі виконання договору на підставі </w:t>
      </w:r>
      <w:r w:rsidR="00723066">
        <w:rPr>
          <w:rFonts w:ascii="Times New Roman" w:hAnsi="Times New Roman" w:cs="Times New Roman"/>
          <w:sz w:val="28"/>
          <w:szCs w:val="28"/>
          <w:lang w:eastAsia="uk-UA"/>
        </w:rPr>
        <w:t>потреби відповідно до документації.</w:t>
      </w:r>
    </w:p>
    <w:p w:rsidR="00C138F2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Якісні та технічні характеристики заявленої кількості </w:t>
      </w:r>
      <w:r w:rsidR="0028414B">
        <w:rPr>
          <w:rFonts w:ascii="Times New Roman" w:eastAsia="Times New Roman" w:hAnsi="Times New Roman" w:cs="Times New Roman"/>
          <w:sz w:val="28"/>
          <w:szCs w:val="28"/>
        </w:rPr>
        <w:t>товару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визначені з урахуванням реальних потреб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забезпечення якісного та безпечного функціонування </w:t>
      </w:r>
      <w:r w:rsidR="00AA2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співробітників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>та створення умов якісного й ефективного вик</w:t>
      </w:r>
      <w:bookmarkStart w:id="0" w:name="_GoBack"/>
      <w:bookmarkEnd w:id="0"/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>онання завдань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58E8" w:rsidRDefault="00C615D1" w:rsidP="00C6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Співробітник</w:t>
      </w:r>
    </w:p>
    <w:p w:rsidR="006D58E8" w:rsidRPr="00F36029" w:rsidRDefault="006D58E8" w:rsidP="00C6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Уповноважена особа                                                            </w:t>
      </w:r>
      <w:r w:rsidR="00AA2124">
        <w:rPr>
          <w:rFonts w:ascii="Times New Roman" w:eastAsia="Times New Roman" w:hAnsi="Times New Roman" w:cs="Times New Roman"/>
          <w:sz w:val="28"/>
          <w:szCs w:val="28"/>
        </w:rPr>
        <w:t>Ірина ГАЙОВА</w:t>
      </w:r>
    </w:p>
    <w:p w:rsidR="00C138F2" w:rsidRPr="00F36029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138F2" w:rsidRPr="00F3602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0051B"/>
    <w:rsid w:val="00131AFE"/>
    <w:rsid w:val="001E07E2"/>
    <w:rsid w:val="0028414B"/>
    <w:rsid w:val="002E4ABD"/>
    <w:rsid w:val="00444EED"/>
    <w:rsid w:val="006D58E8"/>
    <w:rsid w:val="00723066"/>
    <w:rsid w:val="007B6676"/>
    <w:rsid w:val="008E341F"/>
    <w:rsid w:val="00972435"/>
    <w:rsid w:val="00AA2124"/>
    <w:rsid w:val="00C138F2"/>
    <w:rsid w:val="00C615D1"/>
    <w:rsid w:val="00CD7846"/>
    <w:rsid w:val="00DA7901"/>
    <w:rsid w:val="00E15D56"/>
    <w:rsid w:val="00E162E9"/>
    <w:rsid w:val="00F1226F"/>
    <w:rsid w:val="00F36029"/>
    <w:rsid w:val="00F5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00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Derv1sh</cp:lastModifiedBy>
  <cp:revision>18</cp:revision>
  <cp:lastPrinted>2024-02-16T08:54:00Z</cp:lastPrinted>
  <dcterms:created xsi:type="dcterms:W3CDTF">2024-02-08T15:01:00Z</dcterms:created>
  <dcterms:modified xsi:type="dcterms:W3CDTF">2024-04-26T12:44:00Z</dcterms:modified>
</cp:coreProperties>
</file>