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D529" w14:textId="77777777" w:rsidR="008078F6" w:rsidRDefault="008078F6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C9D4FE9" w14:textId="11588A81" w:rsidR="00F93DEF" w:rsidRPr="00EE5C62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EE5C62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EE5C62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0899CDE" w14:textId="633DDAAD" w:rsidR="00A8331F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1" w:name="_heading=h.gjdgxs" w:colFirst="0" w:colLast="0"/>
      <w:bookmarkEnd w:id="1"/>
      <w:r w:rsidR="00A8331F"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006DD403" w14:textId="4A48E829" w:rsidR="004C0923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57BA" w:rsidRPr="008078F6">
        <w:rPr>
          <w:rFonts w:ascii="Times New Roman" w:eastAsia="Times New Roman" w:hAnsi="Times New Roman"/>
          <w:sz w:val="28"/>
          <w:szCs w:val="28"/>
          <w:u w:val="single"/>
        </w:rPr>
        <w:t>послуги зі встановлення протипожежного устаткування, код ДК 021-2015: 51700000-9 (Послуги зі створення і впровадження (встановлення) автоматичної пожежної сигналізації)</w:t>
      </w:r>
      <w:r w:rsidR="00A8331F" w:rsidRPr="000968B5">
        <w:rPr>
          <w:rFonts w:ascii="Times New Roman" w:eastAsia="Times New Roman" w:hAnsi="Times New Roman"/>
          <w:sz w:val="28"/>
          <w:szCs w:val="28"/>
        </w:rPr>
        <w:t>.</w:t>
      </w:r>
    </w:p>
    <w:p w14:paraId="00000009" w14:textId="4C6E23B6" w:rsidR="00B950DB" w:rsidRPr="00EE5C62" w:rsidRDefault="00A8331F" w:rsidP="008078F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І</w:t>
      </w:r>
      <w:r w:rsidR="009A3DFB" w:rsidRPr="00EE5C62">
        <w:rPr>
          <w:rFonts w:ascii="Times New Roman" w:eastAsia="Times New Roman" w:hAnsi="Times New Roman"/>
          <w:b/>
          <w:sz w:val="28"/>
          <w:szCs w:val="28"/>
        </w:rPr>
        <w:t>дентифікатор процедури закупівлі:</w:t>
      </w:r>
      <w:r w:rsidR="009A3DFB"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8078F6" w:rsidRPr="008078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UA</w:t>
      </w:r>
      <w:r w:rsidR="008078F6" w:rsidRPr="008078F6">
        <w:rPr>
          <w:rFonts w:ascii="Times New Roman" w:eastAsia="Times New Roman" w:hAnsi="Times New Roman"/>
          <w:sz w:val="28"/>
          <w:szCs w:val="28"/>
          <w:u w:val="single"/>
          <w:lang w:val="ru-RU"/>
        </w:rPr>
        <w:t>- 2024-06-27-010211-</w:t>
      </w:r>
      <w:r w:rsidR="008078F6" w:rsidRPr="008078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a</w:t>
      </w:r>
      <w:r w:rsidR="008078F6" w:rsidRPr="008078F6">
        <w:rPr>
          <w:rFonts w:ascii="Times New Roman" w:eastAsia="Times New Roman" w:hAnsi="Times New Roman"/>
          <w:sz w:val="28"/>
          <w:szCs w:val="28"/>
          <w:u w:val="single"/>
          <w:lang w:val="ru-RU"/>
        </w:rPr>
        <w:t>.</w:t>
      </w:r>
    </w:p>
    <w:p w14:paraId="3E0184E0" w14:textId="4C203893" w:rsidR="00C757BA" w:rsidRPr="00EE5C62" w:rsidRDefault="00C757BA" w:rsidP="008078F6">
      <w:pPr>
        <w:spacing w:after="0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Очікувана вартість закупівлі та обґрунтування очікуваної вартості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очікувана вартість послуг складає </w:t>
      </w:r>
      <w:r w:rsidRPr="00EE5C62">
        <w:rPr>
          <w:rFonts w:ascii="Times New Roman" w:eastAsia="Times New Roman" w:hAnsi="Times New Roman"/>
          <w:b/>
          <w:sz w:val="28"/>
          <w:szCs w:val="28"/>
        </w:rPr>
        <w:t>1 514 965,00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грн. з ПДВ.</w:t>
      </w:r>
    </w:p>
    <w:p w14:paraId="5B5360DC" w14:textId="1291B5D6" w:rsidR="00C757BA" w:rsidRPr="00EE5C62" w:rsidRDefault="00C757BA" w:rsidP="008078F6">
      <w:pPr>
        <w:spacing w:after="0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технічні та якісні характеристики сформовано з урахуванням вимог будівельних норм на проектування, монтування, перевірку відповідності і підтримання експлуатаційної придатності систем протипожежного захисту. </w:t>
      </w:r>
    </w:p>
    <w:p w14:paraId="28B7CFCF" w14:textId="549B819D" w:rsidR="00C757BA" w:rsidRPr="00EE5C62" w:rsidRDefault="00C757BA" w:rsidP="008078F6">
      <w:pPr>
        <w:spacing w:after="0"/>
        <w:ind w:right="-1" w:firstLine="709"/>
        <w:jc w:val="both"/>
        <w:rPr>
          <w:b/>
          <w:bCs/>
          <w:i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В технічній специфікації є посилання на конкретну торгівельну марку та виробника обґрунтоване необхідністю інтеграції з наявним обладнанням, яке використовується в інформаційних системах СПЗ. У разі вибору еквівалента устаткування повинно бути не гіршим за обґрунтовані технічні та якісні характеристики, які вимагаються.</w:t>
      </w:r>
    </w:p>
    <w:p w14:paraId="2EAC03A7" w14:textId="77777777" w:rsidR="00C757BA" w:rsidRPr="00EE5C62" w:rsidRDefault="00C757BA" w:rsidP="008078F6">
      <w:pPr>
        <w:spacing w:after="0"/>
        <w:ind w:left="-1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 xml:space="preserve">Закупівля послуги зі встановлення протипожежного устаткування з вказаними сукупними характеристиками є економічно доцільною. </w:t>
      </w:r>
    </w:p>
    <w:p w14:paraId="1814F423" w14:textId="77777777" w:rsidR="00C757BA" w:rsidRPr="00EE5C62" w:rsidRDefault="00C757BA" w:rsidP="008078F6">
      <w:pPr>
        <w:spacing w:after="0"/>
        <w:ind w:left="-1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169CCBFB" w14:textId="0832863D" w:rsidR="00D10E41" w:rsidRDefault="00D10E41" w:rsidP="008078F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EE5C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14:paraId="6660F258" w14:textId="77777777" w:rsidR="000968B5" w:rsidRPr="000968B5" w:rsidRDefault="000968B5" w:rsidP="008078F6">
      <w:pPr>
        <w:tabs>
          <w:tab w:val="left" w:pos="851"/>
        </w:tabs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0968B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r w:rsidRPr="000968B5">
        <w:rPr>
          <w:rFonts w:ascii="Times New Roman" w:eastAsia="Times New Roman" w:hAnsi="Times New Roman"/>
          <w:sz w:val="28"/>
          <w:szCs w:val="28"/>
        </w:rPr>
        <w:t>відповідно проектно-кошторисної документації та експертної оцінки.</w:t>
      </w:r>
    </w:p>
    <w:p w14:paraId="15548437" w14:textId="77777777" w:rsidR="000968B5" w:rsidRPr="00EE5C62" w:rsidRDefault="000968B5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67AFB" w14:textId="134F4EE1" w:rsidR="00CC4C6D" w:rsidRPr="00EE5C62" w:rsidRDefault="00CC4C6D" w:rsidP="00A83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491BB38" w14:textId="77777777" w:rsidR="00F640DF" w:rsidRPr="00EE5C62" w:rsidRDefault="00F640DF" w:rsidP="00A83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sectPr w:rsidR="00F640DF" w:rsidRPr="00EE5C62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968B5"/>
    <w:rsid w:val="000D73C1"/>
    <w:rsid w:val="000E0B00"/>
    <w:rsid w:val="00103417"/>
    <w:rsid w:val="00175577"/>
    <w:rsid w:val="00185E65"/>
    <w:rsid w:val="002452E2"/>
    <w:rsid w:val="00323305"/>
    <w:rsid w:val="00345A3E"/>
    <w:rsid w:val="0037781E"/>
    <w:rsid w:val="003A14E0"/>
    <w:rsid w:val="003E507B"/>
    <w:rsid w:val="003F79B5"/>
    <w:rsid w:val="00406C8C"/>
    <w:rsid w:val="004C0923"/>
    <w:rsid w:val="00551CDF"/>
    <w:rsid w:val="006E4EA7"/>
    <w:rsid w:val="00792280"/>
    <w:rsid w:val="007A716B"/>
    <w:rsid w:val="007B4EC6"/>
    <w:rsid w:val="007C2D24"/>
    <w:rsid w:val="007D262E"/>
    <w:rsid w:val="007F3D7C"/>
    <w:rsid w:val="008078F6"/>
    <w:rsid w:val="008762BF"/>
    <w:rsid w:val="009A3DFB"/>
    <w:rsid w:val="009B7E22"/>
    <w:rsid w:val="00A8331F"/>
    <w:rsid w:val="00AF464D"/>
    <w:rsid w:val="00B950DB"/>
    <w:rsid w:val="00BD2E57"/>
    <w:rsid w:val="00C1485E"/>
    <w:rsid w:val="00C53EF7"/>
    <w:rsid w:val="00C757BA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EE5C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ASUS</cp:lastModifiedBy>
  <cp:revision>32</cp:revision>
  <cp:lastPrinted>2024-05-27T12:09:00Z</cp:lastPrinted>
  <dcterms:created xsi:type="dcterms:W3CDTF">2021-03-02T07:11:00Z</dcterms:created>
  <dcterms:modified xsi:type="dcterms:W3CDTF">2024-07-02T08:16:00Z</dcterms:modified>
</cp:coreProperties>
</file>