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62" w:rsidRPr="008C1085" w:rsidRDefault="00005CC2" w:rsidP="008C1085">
      <w:pPr>
        <w:jc w:val="center"/>
        <w:rPr>
          <w:b/>
          <w:lang w:val="uk-UA"/>
        </w:rPr>
      </w:pPr>
      <w:r w:rsidRPr="008C1085">
        <w:rPr>
          <w:b/>
          <w:lang w:val="uk-UA"/>
        </w:rPr>
        <w:t>Інформація</w:t>
      </w:r>
      <w:r w:rsidR="00AD36C1" w:rsidRPr="008C1085">
        <w:rPr>
          <w:b/>
          <w:lang w:val="uk-UA"/>
        </w:rPr>
        <w:t xml:space="preserve"> </w:t>
      </w:r>
      <w:r w:rsidR="00A37F62" w:rsidRPr="008C1085">
        <w:rPr>
          <w:b/>
          <w:lang w:val="uk-UA"/>
        </w:rPr>
        <w:t>щодо виконання вимог пунк</w:t>
      </w:r>
      <w:r w:rsidR="0003107D" w:rsidRPr="008C1085">
        <w:rPr>
          <w:b/>
          <w:lang w:val="uk-UA"/>
        </w:rPr>
        <w:t>т</w:t>
      </w:r>
      <w:r w:rsidR="00A37F62" w:rsidRPr="008C1085">
        <w:rPr>
          <w:b/>
          <w:lang w:val="uk-UA"/>
        </w:rPr>
        <w:t>у 4</w:t>
      </w:r>
      <w:r w:rsidR="00A37F62" w:rsidRPr="008C1085">
        <w:rPr>
          <w:b/>
          <w:vertAlign w:val="superscript"/>
          <w:lang w:val="uk-UA"/>
        </w:rPr>
        <w:t>1</w:t>
      </w:r>
      <w:r w:rsidR="00A37F62" w:rsidRPr="008C1085">
        <w:rPr>
          <w:b/>
          <w:lang w:val="uk-UA"/>
        </w:rPr>
        <w:t xml:space="preserve"> постанови Кабінету Міністрів України від 11.10.2016 №710</w:t>
      </w:r>
    </w:p>
    <w:p w:rsidR="00267A25" w:rsidRPr="008C1085" w:rsidRDefault="00267A25" w:rsidP="008C1085">
      <w:pPr>
        <w:jc w:val="center"/>
        <w:rPr>
          <w:b/>
          <w:lang w:val="uk-UA"/>
        </w:rPr>
      </w:pPr>
    </w:p>
    <w:tbl>
      <w:tblPr>
        <w:tblStyle w:val="ad"/>
        <w:tblW w:w="0" w:type="auto"/>
        <w:tblInd w:w="-318" w:type="dxa"/>
        <w:tblLook w:val="04A0" w:firstRow="1" w:lastRow="0" w:firstColumn="1" w:lastColumn="0" w:noHBand="0" w:noVBand="1"/>
      </w:tblPr>
      <w:tblGrid>
        <w:gridCol w:w="3261"/>
        <w:gridCol w:w="6663"/>
      </w:tblGrid>
      <w:tr w:rsidR="00A37F62" w:rsidRPr="008C1085" w:rsidTr="008C1085">
        <w:tc>
          <w:tcPr>
            <w:tcW w:w="3261" w:type="dxa"/>
          </w:tcPr>
          <w:p w:rsidR="00A37F62" w:rsidRPr="008C1085" w:rsidRDefault="00A37F62" w:rsidP="008C1085">
            <w:pPr>
              <w:rPr>
                <w:b/>
                <w:sz w:val="24"/>
                <w:szCs w:val="24"/>
                <w:lang w:val="uk-UA"/>
              </w:rPr>
            </w:pPr>
            <w:r w:rsidRPr="008C1085">
              <w:rPr>
                <w:sz w:val="24"/>
                <w:szCs w:val="24"/>
                <w:lang w:val="uk-UA"/>
              </w:rPr>
              <w:t>Назва предмета закупівлі</w:t>
            </w:r>
          </w:p>
        </w:tc>
        <w:tc>
          <w:tcPr>
            <w:tcW w:w="6663" w:type="dxa"/>
          </w:tcPr>
          <w:p w:rsidR="00F63ECD" w:rsidRPr="008C1085" w:rsidRDefault="00F63ECD" w:rsidP="008C1085">
            <w:pPr>
              <w:pStyle w:val="22"/>
              <w:shd w:val="clear" w:color="auto" w:fill="FFFFFF"/>
              <w:spacing w:after="150"/>
              <w:textAlignment w:val="baseline"/>
              <w:rPr>
                <w:rFonts w:ascii="Times New Roman" w:hAnsi="Times New Roman"/>
                <w:color w:val="auto"/>
                <w:sz w:val="24"/>
                <w:szCs w:val="24"/>
              </w:rPr>
            </w:pPr>
            <w:r w:rsidRPr="008C1085">
              <w:rPr>
                <w:rFonts w:ascii="Times New Roman" w:hAnsi="Times New Roman"/>
                <w:color w:val="auto"/>
                <w:sz w:val="24"/>
                <w:szCs w:val="24"/>
              </w:rPr>
              <w:t>ДК 021:2015: 35810000-5 Індивідуальне обмундирування</w:t>
            </w:r>
          </w:p>
          <w:p w:rsidR="00D5500C" w:rsidRPr="008C1085" w:rsidRDefault="00F63ECD" w:rsidP="008C1085">
            <w:pPr>
              <w:pStyle w:val="22"/>
              <w:shd w:val="clear" w:color="auto" w:fill="FFFFFF"/>
              <w:spacing w:before="0" w:after="150"/>
              <w:textAlignment w:val="baseline"/>
              <w:outlineLvl w:val="1"/>
              <w:rPr>
                <w:rFonts w:ascii="Times New Roman" w:hAnsi="Times New Roman"/>
                <w:sz w:val="24"/>
                <w:szCs w:val="24"/>
              </w:rPr>
            </w:pPr>
            <w:r w:rsidRPr="008C1085">
              <w:rPr>
                <w:rFonts w:ascii="Times New Roman" w:hAnsi="Times New Roman"/>
                <w:color w:val="auto"/>
                <w:sz w:val="24"/>
                <w:szCs w:val="24"/>
              </w:rPr>
              <w:t>(Бронежилети)</w:t>
            </w:r>
          </w:p>
        </w:tc>
      </w:tr>
      <w:tr w:rsidR="00A37F62" w:rsidRPr="008C1085" w:rsidTr="008C1085">
        <w:tc>
          <w:tcPr>
            <w:tcW w:w="3261" w:type="dxa"/>
          </w:tcPr>
          <w:p w:rsidR="00A37F62" w:rsidRPr="008C1085" w:rsidRDefault="00A37F62" w:rsidP="008C1085">
            <w:pPr>
              <w:rPr>
                <w:sz w:val="24"/>
                <w:szCs w:val="24"/>
                <w:lang w:val="uk-UA"/>
              </w:rPr>
            </w:pPr>
            <w:r w:rsidRPr="008C1085">
              <w:rPr>
                <w:sz w:val="24"/>
                <w:szCs w:val="24"/>
                <w:lang w:val="uk-UA"/>
              </w:rPr>
              <w:t>Унікальний номер оголошення про проведення закупівлі</w:t>
            </w:r>
          </w:p>
        </w:tc>
        <w:tc>
          <w:tcPr>
            <w:tcW w:w="6663" w:type="dxa"/>
          </w:tcPr>
          <w:p w:rsidR="00A37F62" w:rsidRPr="008C1085" w:rsidRDefault="00A13AB5" w:rsidP="008C1085">
            <w:pPr>
              <w:rPr>
                <w:sz w:val="24"/>
                <w:szCs w:val="24"/>
                <w:lang w:val="uk-UA"/>
              </w:rPr>
            </w:pPr>
            <w:bookmarkStart w:id="0" w:name="_GoBack"/>
            <w:r w:rsidRPr="00A13AB5">
              <w:rPr>
                <w:sz w:val="24"/>
                <w:szCs w:val="24"/>
              </w:rPr>
              <w:t>UA-2024-07-30-0087</w:t>
            </w:r>
            <w:r w:rsidRPr="00A13AB5">
              <w:rPr>
                <w:sz w:val="24"/>
                <w:szCs w:val="24"/>
                <w:lang w:val="uk-UA"/>
              </w:rPr>
              <w:t>57</w:t>
            </w:r>
            <w:r w:rsidR="009A537A" w:rsidRPr="00A13AB5">
              <w:rPr>
                <w:sz w:val="24"/>
                <w:szCs w:val="24"/>
              </w:rPr>
              <w:t>-a</w:t>
            </w:r>
            <w:bookmarkEnd w:id="0"/>
          </w:p>
        </w:tc>
      </w:tr>
      <w:tr w:rsidR="00F63ECD" w:rsidRPr="008C1085" w:rsidTr="008C1085">
        <w:tc>
          <w:tcPr>
            <w:tcW w:w="3261" w:type="dxa"/>
          </w:tcPr>
          <w:p w:rsidR="00F63ECD" w:rsidRPr="008C1085" w:rsidRDefault="00F63ECD" w:rsidP="008C1085">
            <w:pPr>
              <w:rPr>
                <w:sz w:val="24"/>
                <w:szCs w:val="24"/>
                <w:lang w:val="uk-UA"/>
              </w:rPr>
            </w:pPr>
            <w:r w:rsidRPr="008C1085">
              <w:rPr>
                <w:sz w:val="24"/>
                <w:szCs w:val="24"/>
                <w:lang w:val="uk-UA"/>
              </w:rPr>
              <w:t xml:space="preserve">Очікувана вартість предмета закупівлі </w:t>
            </w:r>
          </w:p>
        </w:tc>
        <w:tc>
          <w:tcPr>
            <w:tcW w:w="6663" w:type="dxa"/>
            <w:vAlign w:val="center"/>
          </w:tcPr>
          <w:p w:rsidR="00F63ECD" w:rsidRPr="008C1085" w:rsidRDefault="00F63ECD" w:rsidP="008C1085">
            <w:pPr>
              <w:widowControl w:val="0"/>
              <w:ind w:right="120"/>
              <w:jc w:val="both"/>
              <w:rPr>
                <w:bCs/>
                <w:color w:val="000000"/>
                <w:sz w:val="24"/>
                <w:szCs w:val="24"/>
              </w:rPr>
            </w:pPr>
            <w:r w:rsidRPr="008C1085">
              <w:rPr>
                <w:bCs/>
                <w:color w:val="000000"/>
                <w:sz w:val="24"/>
                <w:szCs w:val="24"/>
              </w:rPr>
              <w:t>900 000,00 грн. (</w:t>
            </w:r>
            <w:proofErr w:type="spellStart"/>
            <w:r w:rsidRPr="008C1085">
              <w:rPr>
                <w:bCs/>
                <w:color w:val="000000"/>
                <w:sz w:val="24"/>
                <w:szCs w:val="24"/>
              </w:rPr>
              <w:t>дев’ятсот</w:t>
            </w:r>
            <w:proofErr w:type="spellEnd"/>
            <w:r w:rsidRPr="008C1085">
              <w:rPr>
                <w:bCs/>
                <w:color w:val="000000"/>
                <w:sz w:val="24"/>
                <w:szCs w:val="24"/>
              </w:rPr>
              <w:t xml:space="preserve"> </w:t>
            </w:r>
            <w:proofErr w:type="spellStart"/>
            <w:r w:rsidRPr="008C1085">
              <w:rPr>
                <w:bCs/>
                <w:color w:val="000000"/>
                <w:sz w:val="24"/>
                <w:szCs w:val="24"/>
              </w:rPr>
              <w:t>тисяч</w:t>
            </w:r>
            <w:proofErr w:type="spellEnd"/>
            <w:r w:rsidRPr="008C1085">
              <w:rPr>
                <w:bCs/>
                <w:color w:val="000000"/>
                <w:sz w:val="24"/>
                <w:szCs w:val="24"/>
              </w:rPr>
              <w:t xml:space="preserve"> грн. 00 коп.) без </w:t>
            </w:r>
            <w:proofErr w:type="gramStart"/>
            <w:r w:rsidRPr="008C1085">
              <w:rPr>
                <w:bCs/>
                <w:color w:val="000000"/>
                <w:sz w:val="24"/>
                <w:szCs w:val="24"/>
              </w:rPr>
              <w:t>ПДВ.*</w:t>
            </w:r>
            <w:proofErr w:type="gramEnd"/>
          </w:p>
          <w:p w:rsidR="00F63ECD" w:rsidRPr="008C1085" w:rsidRDefault="00F63ECD" w:rsidP="008C1085">
            <w:pPr>
              <w:widowControl w:val="0"/>
              <w:ind w:right="120"/>
              <w:jc w:val="both"/>
              <w:rPr>
                <w:color w:val="000000"/>
                <w:sz w:val="24"/>
                <w:szCs w:val="24"/>
              </w:rPr>
            </w:pPr>
            <w:r w:rsidRPr="008C1085">
              <w:rPr>
                <w:i/>
                <w:sz w:val="24"/>
                <w:szCs w:val="24"/>
                <w:lang w:eastAsia="uk-UA"/>
              </w:rPr>
              <w:t>*</w:t>
            </w:r>
            <w:proofErr w:type="spellStart"/>
            <w:r w:rsidRPr="008C1085">
              <w:rPr>
                <w:i/>
                <w:sz w:val="24"/>
                <w:szCs w:val="24"/>
                <w:lang w:eastAsia="uk-UA"/>
              </w:rPr>
              <w:t>Згідно</w:t>
            </w:r>
            <w:proofErr w:type="spellEnd"/>
            <w:r w:rsidRPr="008C1085">
              <w:rPr>
                <w:i/>
                <w:sz w:val="24"/>
                <w:szCs w:val="24"/>
                <w:lang w:eastAsia="uk-UA"/>
              </w:rPr>
              <w:t xml:space="preserve"> з </w:t>
            </w:r>
            <w:proofErr w:type="spellStart"/>
            <w:r w:rsidRPr="008C1085">
              <w:rPr>
                <w:i/>
                <w:sz w:val="24"/>
                <w:szCs w:val="24"/>
                <w:lang w:eastAsia="uk-UA"/>
              </w:rPr>
              <w:t>положеннями</w:t>
            </w:r>
            <w:proofErr w:type="spellEnd"/>
            <w:r w:rsidRPr="008C1085">
              <w:rPr>
                <w:i/>
                <w:sz w:val="24"/>
                <w:szCs w:val="24"/>
                <w:lang w:eastAsia="uk-UA"/>
              </w:rPr>
              <w:t xml:space="preserve"> пункту 32 </w:t>
            </w:r>
            <w:proofErr w:type="spellStart"/>
            <w:r w:rsidRPr="008C1085">
              <w:rPr>
                <w:i/>
                <w:sz w:val="24"/>
                <w:szCs w:val="24"/>
                <w:lang w:eastAsia="uk-UA"/>
              </w:rPr>
              <w:t>підрозділу</w:t>
            </w:r>
            <w:proofErr w:type="spellEnd"/>
            <w:r w:rsidRPr="008C1085">
              <w:rPr>
                <w:i/>
                <w:sz w:val="24"/>
                <w:szCs w:val="24"/>
                <w:lang w:eastAsia="uk-UA"/>
              </w:rPr>
              <w:t xml:space="preserve"> 2 </w:t>
            </w:r>
            <w:proofErr w:type="spellStart"/>
            <w:r w:rsidRPr="008C1085">
              <w:rPr>
                <w:i/>
                <w:sz w:val="24"/>
                <w:szCs w:val="24"/>
                <w:lang w:eastAsia="uk-UA"/>
              </w:rPr>
              <w:t>розділу</w:t>
            </w:r>
            <w:proofErr w:type="spellEnd"/>
            <w:r w:rsidRPr="008C1085">
              <w:rPr>
                <w:i/>
                <w:sz w:val="24"/>
                <w:szCs w:val="24"/>
                <w:lang w:eastAsia="uk-UA"/>
              </w:rPr>
              <w:t xml:space="preserve"> ХХ «</w:t>
            </w:r>
            <w:proofErr w:type="spellStart"/>
            <w:r w:rsidRPr="008C1085">
              <w:rPr>
                <w:i/>
                <w:sz w:val="24"/>
                <w:szCs w:val="24"/>
                <w:lang w:eastAsia="uk-UA"/>
              </w:rPr>
              <w:t>Перехідні</w:t>
            </w:r>
            <w:proofErr w:type="spellEnd"/>
            <w:r w:rsidRPr="008C1085">
              <w:rPr>
                <w:i/>
                <w:sz w:val="24"/>
                <w:szCs w:val="24"/>
                <w:lang w:eastAsia="uk-UA"/>
              </w:rPr>
              <w:t xml:space="preserve"> </w:t>
            </w:r>
            <w:proofErr w:type="spellStart"/>
            <w:r w:rsidRPr="008C1085">
              <w:rPr>
                <w:i/>
                <w:sz w:val="24"/>
                <w:szCs w:val="24"/>
                <w:lang w:eastAsia="uk-UA"/>
              </w:rPr>
              <w:t>положення</w:t>
            </w:r>
            <w:proofErr w:type="spellEnd"/>
            <w:r w:rsidRPr="008C1085">
              <w:rPr>
                <w:i/>
                <w:sz w:val="24"/>
                <w:szCs w:val="24"/>
                <w:lang w:eastAsia="uk-UA"/>
              </w:rPr>
              <w:t xml:space="preserve">» </w:t>
            </w:r>
            <w:proofErr w:type="spellStart"/>
            <w:r w:rsidRPr="008C1085">
              <w:rPr>
                <w:i/>
                <w:sz w:val="24"/>
                <w:szCs w:val="24"/>
                <w:lang w:eastAsia="uk-UA"/>
              </w:rPr>
              <w:t>Податкового</w:t>
            </w:r>
            <w:proofErr w:type="spellEnd"/>
            <w:r w:rsidRPr="008C1085">
              <w:rPr>
                <w:i/>
                <w:sz w:val="24"/>
                <w:szCs w:val="24"/>
                <w:lang w:eastAsia="uk-UA"/>
              </w:rPr>
              <w:t xml:space="preserve"> кодексу </w:t>
            </w:r>
            <w:proofErr w:type="spellStart"/>
            <w:r w:rsidRPr="008C1085">
              <w:rPr>
                <w:i/>
                <w:sz w:val="24"/>
                <w:szCs w:val="24"/>
                <w:lang w:eastAsia="uk-UA"/>
              </w:rPr>
              <w:t>України</w:t>
            </w:r>
            <w:proofErr w:type="spellEnd"/>
            <w:r w:rsidRPr="008C1085">
              <w:rPr>
                <w:i/>
                <w:sz w:val="24"/>
                <w:szCs w:val="24"/>
                <w:lang w:eastAsia="uk-UA"/>
              </w:rPr>
              <w:t xml:space="preserve"> </w:t>
            </w:r>
            <w:proofErr w:type="spellStart"/>
            <w:r w:rsidRPr="008C1085">
              <w:rPr>
                <w:i/>
                <w:sz w:val="24"/>
                <w:szCs w:val="24"/>
                <w:lang w:eastAsia="uk-UA"/>
              </w:rPr>
              <w:t>тимчасово</w:t>
            </w:r>
            <w:proofErr w:type="spellEnd"/>
            <w:r w:rsidRPr="008C1085">
              <w:rPr>
                <w:i/>
                <w:sz w:val="24"/>
                <w:szCs w:val="24"/>
                <w:lang w:eastAsia="uk-UA"/>
              </w:rPr>
              <w:t xml:space="preserve">, на </w:t>
            </w:r>
            <w:proofErr w:type="spellStart"/>
            <w:r w:rsidRPr="008C1085">
              <w:rPr>
                <w:i/>
                <w:sz w:val="24"/>
                <w:szCs w:val="24"/>
                <w:lang w:eastAsia="uk-UA"/>
              </w:rPr>
              <w:t>період</w:t>
            </w:r>
            <w:proofErr w:type="spellEnd"/>
            <w:r w:rsidRPr="008C1085">
              <w:rPr>
                <w:i/>
                <w:sz w:val="24"/>
                <w:szCs w:val="24"/>
                <w:lang w:eastAsia="uk-UA"/>
              </w:rPr>
              <w:t xml:space="preserve"> </w:t>
            </w:r>
            <w:proofErr w:type="spellStart"/>
            <w:r w:rsidRPr="008C1085">
              <w:rPr>
                <w:i/>
                <w:sz w:val="24"/>
                <w:szCs w:val="24"/>
                <w:lang w:eastAsia="uk-UA"/>
              </w:rPr>
              <w:t>проведення</w:t>
            </w:r>
            <w:proofErr w:type="spellEnd"/>
            <w:r w:rsidRPr="008C1085">
              <w:rPr>
                <w:i/>
                <w:sz w:val="24"/>
                <w:szCs w:val="24"/>
                <w:lang w:eastAsia="uk-UA"/>
              </w:rPr>
              <w:t xml:space="preserve"> </w:t>
            </w:r>
            <w:proofErr w:type="spellStart"/>
            <w:r w:rsidRPr="008C1085">
              <w:rPr>
                <w:i/>
                <w:sz w:val="24"/>
                <w:szCs w:val="24"/>
                <w:lang w:eastAsia="uk-UA"/>
              </w:rPr>
              <w:t>антитерористичної</w:t>
            </w:r>
            <w:proofErr w:type="spellEnd"/>
            <w:r w:rsidRPr="008C1085">
              <w:rPr>
                <w:i/>
                <w:sz w:val="24"/>
                <w:szCs w:val="24"/>
                <w:lang w:eastAsia="uk-UA"/>
              </w:rPr>
              <w:t xml:space="preserve"> </w:t>
            </w:r>
            <w:proofErr w:type="spellStart"/>
            <w:r w:rsidRPr="008C1085">
              <w:rPr>
                <w:i/>
                <w:sz w:val="24"/>
                <w:szCs w:val="24"/>
                <w:lang w:eastAsia="uk-UA"/>
              </w:rPr>
              <w:t>операції</w:t>
            </w:r>
            <w:proofErr w:type="spellEnd"/>
            <w:r w:rsidRPr="008C1085">
              <w:rPr>
                <w:i/>
                <w:sz w:val="24"/>
                <w:szCs w:val="24"/>
                <w:lang w:eastAsia="uk-UA"/>
              </w:rPr>
              <w:t xml:space="preserve"> та/</w:t>
            </w:r>
            <w:proofErr w:type="spellStart"/>
            <w:r w:rsidRPr="008C1085">
              <w:rPr>
                <w:i/>
                <w:sz w:val="24"/>
                <w:szCs w:val="24"/>
                <w:lang w:eastAsia="uk-UA"/>
              </w:rPr>
              <w:t>або</w:t>
            </w:r>
            <w:proofErr w:type="spellEnd"/>
            <w:r w:rsidRPr="008C1085">
              <w:rPr>
                <w:i/>
                <w:sz w:val="24"/>
                <w:szCs w:val="24"/>
                <w:lang w:eastAsia="uk-UA"/>
              </w:rPr>
              <w:t xml:space="preserve"> </w:t>
            </w:r>
            <w:proofErr w:type="spellStart"/>
            <w:r w:rsidRPr="008C1085">
              <w:rPr>
                <w:i/>
                <w:sz w:val="24"/>
                <w:szCs w:val="24"/>
                <w:lang w:eastAsia="uk-UA"/>
              </w:rPr>
              <w:t>здійснення</w:t>
            </w:r>
            <w:proofErr w:type="spellEnd"/>
            <w:r w:rsidRPr="008C1085">
              <w:rPr>
                <w:i/>
                <w:sz w:val="24"/>
                <w:szCs w:val="24"/>
                <w:lang w:eastAsia="uk-UA"/>
              </w:rPr>
              <w:t xml:space="preserve"> </w:t>
            </w:r>
            <w:proofErr w:type="spellStart"/>
            <w:r w:rsidRPr="008C1085">
              <w:rPr>
                <w:i/>
                <w:sz w:val="24"/>
                <w:szCs w:val="24"/>
                <w:lang w:eastAsia="uk-UA"/>
              </w:rPr>
              <w:t>заходів</w:t>
            </w:r>
            <w:proofErr w:type="spellEnd"/>
            <w:r w:rsidRPr="008C1085">
              <w:rPr>
                <w:i/>
                <w:sz w:val="24"/>
                <w:szCs w:val="24"/>
                <w:lang w:eastAsia="uk-UA"/>
              </w:rPr>
              <w:t xml:space="preserve"> </w:t>
            </w:r>
            <w:proofErr w:type="spellStart"/>
            <w:r w:rsidRPr="008C1085">
              <w:rPr>
                <w:i/>
                <w:sz w:val="24"/>
                <w:szCs w:val="24"/>
                <w:lang w:eastAsia="uk-UA"/>
              </w:rPr>
              <w:t>із</w:t>
            </w:r>
            <w:proofErr w:type="spellEnd"/>
            <w:r w:rsidRPr="008C1085">
              <w:rPr>
                <w:i/>
                <w:sz w:val="24"/>
                <w:szCs w:val="24"/>
                <w:lang w:eastAsia="uk-UA"/>
              </w:rPr>
              <w:t xml:space="preserve"> </w:t>
            </w:r>
            <w:proofErr w:type="spellStart"/>
            <w:r w:rsidRPr="008C1085">
              <w:rPr>
                <w:i/>
                <w:sz w:val="24"/>
                <w:szCs w:val="24"/>
                <w:lang w:eastAsia="uk-UA"/>
              </w:rPr>
              <w:t>забезпечення</w:t>
            </w:r>
            <w:proofErr w:type="spellEnd"/>
            <w:r w:rsidRPr="008C1085">
              <w:rPr>
                <w:i/>
                <w:sz w:val="24"/>
                <w:szCs w:val="24"/>
                <w:lang w:eastAsia="uk-UA"/>
              </w:rPr>
              <w:t xml:space="preserve"> </w:t>
            </w:r>
            <w:proofErr w:type="spellStart"/>
            <w:r w:rsidRPr="008C1085">
              <w:rPr>
                <w:i/>
                <w:sz w:val="24"/>
                <w:szCs w:val="24"/>
                <w:lang w:eastAsia="uk-UA"/>
              </w:rPr>
              <w:t>національної</w:t>
            </w:r>
            <w:proofErr w:type="spellEnd"/>
            <w:r w:rsidRPr="008C1085">
              <w:rPr>
                <w:i/>
                <w:sz w:val="24"/>
                <w:szCs w:val="24"/>
                <w:lang w:eastAsia="uk-UA"/>
              </w:rPr>
              <w:t xml:space="preserve"> </w:t>
            </w:r>
            <w:proofErr w:type="spellStart"/>
            <w:r w:rsidRPr="008C1085">
              <w:rPr>
                <w:i/>
                <w:sz w:val="24"/>
                <w:szCs w:val="24"/>
                <w:lang w:eastAsia="uk-UA"/>
              </w:rPr>
              <w:t>безпеки</w:t>
            </w:r>
            <w:proofErr w:type="spellEnd"/>
            <w:r w:rsidRPr="008C1085">
              <w:rPr>
                <w:i/>
                <w:sz w:val="24"/>
                <w:szCs w:val="24"/>
                <w:lang w:eastAsia="uk-UA"/>
              </w:rPr>
              <w:t xml:space="preserve"> і оборони, </w:t>
            </w:r>
            <w:proofErr w:type="spellStart"/>
            <w:r w:rsidRPr="008C1085">
              <w:rPr>
                <w:i/>
                <w:sz w:val="24"/>
                <w:szCs w:val="24"/>
                <w:lang w:eastAsia="uk-UA"/>
              </w:rPr>
              <w:t>відсічі</w:t>
            </w:r>
            <w:proofErr w:type="spellEnd"/>
            <w:r w:rsidRPr="008C1085">
              <w:rPr>
                <w:i/>
                <w:sz w:val="24"/>
                <w:szCs w:val="24"/>
                <w:lang w:eastAsia="uk-UA"/>
              </w:rPr>
              <w:t xml:space="preserve"> і </w:t>
            </w:r>
            <w:proofErr w:type="spellStart"/>
            <w:r w:rsidRPr="008C1085">
              <w:rPr>
                <w:i/>
                <w:sz w:val="24"/>
                <w:szCs w:val="24"/>
                <w:lang w:eastAsia="uk-UA"/>
              </w:rPr>
              <w:t>стримування</w:t>
            </w:r>
            <w:proofErr w:type="spellEnd"/>
            <w:r w:rsidRPr="008C1085">
              <w:rPr>
                <w:i/>
                <w:sz w:val="24"/>
                <w:szCs w:val="24"/>
                <w:lang w:eastAsia="uk-UA"/>
              </w:rPr>
              <w:t xml:space="preserve"> </w:t>
            </w:r>
            <w:proofErr w:type="spellStart"/>
            <w:r w:rsidRPr="008C1085">
              <w:rPr>
                <w:i/>
                <w:sz w:val="24"/>
                <w:szCs w:val="24"/>
                <w:lang w:eastAsia="uk-UA"/>
              </w:rPr>
              <w:t>збройної</w:t>
            </w:r>
            <w:proofErr w:type="spellEnd"/>
            <w:r w:rsidRPr="008C1085">
              <w:rPr>
                <w:i/>
                <w:sz w:val="24"/>
                <w:szCs w:val="24"/>
                <w:lang w:eastAsia="uk-UA"/>
              </w:rPr>
              <w:t xml:space="preserve"> </w:t>
            </w:r>
            <w:proofErr w:type="spellStart"/>
            <w:r w:rsidRPr="008C1085">
              <w:rPr>
                <w:i/>
                <w:sz w:val="24"/>
                <w:szCs w:val="24"/>
                <w:lang w:eastAsia="uk-UA"/>
              </w:rPr>
              <w:t>агресії</w:t>
            </w:r>
            <w:proofErr w:type="spellEnd"/>
            <w:r w:rsidRPr="008C1085">
              <w:rPr>
                <w:i/>
                <w:sz w:val="24"/>
                <w:szCs w:val="24"/>
                <w:lang w:eastAsia="uk-UA"/>
              </w:rPr>
              <w:t xml:space="preserve"> </w:t>
            </w:r>
            <w:proofErr w:type="spellStart"/>
            <w:r w:rsidRPr="008C1085">
              <w:rPr>
                <w:i/>
                <w:sz w:val="24"/>
                <w:szCs w:val="24"/>
                <w:lang w:eastAsia="uk-UA"/>
              </w:rPr>
              <w:t>Російської</w:t>
            </w:r>
            <w:proofErr w:type="spellEnd"/>
            <w:r w:rsidRPr="008C1085">
              <w:rPr>
                <w:i/>
                <w:sz w:val="24"/>
                <w:szCs w:val="24"/>
                <w:lang w:eastAsia="uk-UA"/>
              </w:rPr>
              <w:t xml:space="preserve"> </w:t>
            </w:r>
            <w:proofErr w:type="spellStart"/>
            <w:r w:rsidRPr="008C1085">
              <w:rPr>
                <w:i/>
                <w:sz w:val="24"/>
                <w:szCs w:val="24"/>
                <w:lang w:eastAsia="uk-UA"/>
              </w:rPr>
              <w:t>Федерації</w:t>
            </w:r>
            <w:proofErr w:type="spellEnd"/>
            <w:r w:rsidRPr="008C1085">
              <w:rPr>
                <w:i/>
                <w:sz w:val="24"/>
                <w:szCs w:val="24"/>
                <w:lang w:eastAsia="uk-UA"/>
              </w:rPr>
              <w:t>, та/</w:t>
            </w:r>
            <w:proofErr w:type="spellStart"/>
            <w:r w:rsidRPr="008C1085">
              <w:rPr>
                <w:i/>
                <w:sz w:val="24"/>
                <w:szCs w:val="24"/>
                <w:lang w:eastAsia="uk-UA"/>
              </w:rPr>
              <w:t>або</w:t>
            </w:r>
            <w:proofErr w:type="spellEnd"/>
            <w:r w:rsidRPr="008C1085">
              <w:rPr>
                <w:i/>
                <w:sz w:val="24"/>
                <w:szCs w:val="24"/>
                <w:lang w:eastAsia="uk-UA"/>
              </w:rPr>
              <w:t xml:space="preserve"> </w:t>
            </w:r>
            <w:proofErr w:type="spellStart"/>
            <w:r w:rsidRPr="008C1085">
              <w:rPr>
                <w:i/>
                <w:sz w:val="24"/>
                <w:szCs w:val="24"/>
                <w:lang w:eastAsia="uk-UA"/>
              </w:rPr>
              <w:t>запровадження</w:t>
            </w:r>
            <w:proofErr w:type="spellEnd"/>
            <w:r w:rsidRPr="008C1085">
              <w:rPr>
                <w:i/>
                <w:sz w:val="24"/>
                <w:szCs w:val="24"/>
                <w:lang w:eastAsia="uk-UA"/>
              </w:rPr>
              <w:t xml:space="preserve"> </w:t>
            </w:r>
            <w:proofErr w:type="spellStart"/>
            <w:r w:rsidRPr="008C1085">
              <w:rPr>
                <w:i/>
                <w:sz w:val="24"/>
                <w:szCs w:val="24"/>
                <w:lang w:eastAsia="uk-UA"/>
              </w:rPr>
              <w:t>воєнного</w:t>
            </w:r>
            <w:proofErr w:type="spellEnd"/>
            <w:r w:rsidRPr="008C1085">
              <w:rPr>
                <w:i/>
                <w:sz w:val="24"/>
                <w:szCs w:val="24"/>
                <w:lang w:eastAsia="uk-UA"/>
              </w:rPr>
              <w:t xml:space="preserve"> стану </w:t>
            </w:r>
            <w:proofErr w:type="spellStart"/>
            <w:r w:rsidRPr="008C1085">
              <w:rPr>
                <w:i/>
                <w:sz w:val="24"/>
                <w:szCs w:val="24"/>
                <w:lang w:eastAsia="uk-UA"/>
              </w:rPr>
              <w:t>відповідно</w:t>
            </w:r>
            <w:proofErr w:type="spellEnd"/>
            <w:r w:rsidRPr="008C1085">
              <w:rPr>
                <w:i/>
                <w:sz w:val="24"/>
                <w:szCs w:val="24"/>
                <w:lang w:eastAsia="uk-UA"/>
              </w:rPr>
              <w:t xml:space="preserve"> до </w:t>
            </w:r>
            <w:proofErr w:type="spellStart"/>
            <w:r w:rsidRPr="008C1085">
              <w:rPr>
                <w:i/>
                <w:sz w:val="24"/>
                <w:szCs w:val="24"/>
                <w:lang w:eastAsia="uk-UA"/>
              </w:rPr>
              <w:t>законодавства</w:t>
            </w:r>
            <w:proofErr w:type="spellEnd"/>
            <w:r w:rsidRPr="008C1085">
              <w:rPr>
                <w:i/>
                <w:sz w:val="24"/>
                <w:szCs w:val="24"/>
                <w:lang w:eastAsia="uk-UA"/>
              </w:rPr>
              <w:t xml:space="preserve">, </w:t>
            </w:r>
            <w:proofErr w:type="spellStart"/>
            <w:r w:rsidRPr="008C1085">
              <w:rPr>
                <w:i/>
                <w:sz w:val="24"/>
                <w:szCs w:val="24"/>
                <w:lang w:eastAsia="uk-UA"/>
              </w:rPr>
              <w:t>звільняються</w:t>
            </w:r>
            <w:proofErr w:type="spellEnd"/>
            <w:r w:rsidRPr="008C1085">
              <w:rPr>
                <w:i/>
                <w:sz w:val="24"/>
                <w:szCs w:val="24"/>
                <w:lang w:eastAsia="uk-UA"/>
              </w:rPr>
              <w:t xml:space="preserve"> </w:t>
            </w:r>
            <w:proofErr w:type="spellStart"/>
            <w:r w:rsidRPr="008C1085">
              <w:rPr>
                <w:i/>
                <w:sz w:val="24"/>
                <w:szCs w:val="24"/>
                <w:lang w:eastAsia="uk-UA"/>
              </w:rPr>
              <w:t>від</w:t>
            </w:r>
            <w:proofErr w:type="spellEnd"/>
            <w:r w:rsidRPr="008C1085">
              <w:rPr>
                <w:i/>
                <w:sz w:val="24"/>
                <w:szCs w:val="24"/>
                <w:lang w:eastAsia="uk-UA"/>
              </w:rPr>
              <w:t xml:space="preserve"> </w:t>
            </w:r>
            <w:proofErr w:type="spellStart"/>
            <w:r w:rsidRPr="008C1085">
              <w:rPr>
                <w:i/>
                <w:sz w:val="24"/>
                <w:szCs w:val="24"/>
                <w:lang w:eastAsia="uk-UA"/>
              </w:rPr>
              <w:t>оподаткування</w:t>
            </w:r>
            <w:proofErr w:type="spellEnd"/>
            <w:r w:rsidRPr="008C1085">
              <w:rPr>
                <w:i/>
                <w:sz w:val="24"/>
                <w:szCs w:val="24"/>
                <w:lang w:eastAsia="uk-UA"/>
              </w:rPr>
              <w:t xml:space="preserve"> </w:t>
            </w:r>
            <w:proofErr w:type="spellStart"/>
            <w:r w:rsidRPr="008C1085">
              <w:rPr>
                <w:i/>
                <w:sz w:val="24"/>
                <w:szCs w:val="24"/>
                <w:lang w:eastAsia="uk-UA"/>
              </w:rPr>
              <w:t>податком</w:t>
            </w:r>
            <w:proofErr w:type="spellEnd"/>
            <w:r w:rsidRPr="008C1085">
              <w:rPr>
                <w:i/>
                <w:sz w:val="24"/>
                <w:szCs w:val="24"/>
                <w:lang w:eastAsia="uk-UA"/>
              </w:rPr>
              <w:t xml:space="preserve"> на </w:t>
            </w:r>
            <w:proofErr w:type="spellStart"/>
            <w:r w:rsidRPr="008C1085">
              <w:rPr>
                <w:i/>
                <w:sz w:val="24"/>
                <w:szCs w:val="24"/>
                <w:lang w:eastAsia="uk-UA"/>
              </w:rPr>
              <w:t>додану</w:t>
            </w:r>
            <w:proofErr w:type="spellEnd"/>
            <w:r w:rsidRPr="008C1085">
              <w:rPr>
                <w:i/>
                <w:sz w:val="24"/>
                <w:szCs w:val="24"/>
                <w:lang w:eastAsia="uk-UA"/>
              </w:rPr>
              <w:t xml:space="preserve"> </w:t>
            </w:r>
            <w:proofErr w:type="spellStart"/>
            <w:r w:rsidRPr="008C1085">
              <w:rPr>
                <w:i/>
                <w:sz w:val="24"/>
                <w:szCs w:val="24"/>
                <w:lang w:eastAsia="uk-UA"/>
              </w:rPr>
              <w:t>вартість</w:t>
            </w:r>
            <w:proofErr w:type="spellEnd"/>
            <w:r w:rsidRPr="008C1085">
              <w:rPr>
                <w:i/>
                <w:sz w:val="24"/>
                <w:szCs w:val="24"/>
                <w:lang w:eastAsia="uk-UA"/>
              </w:rPr>
              <w:t xml:space="preserve"> </w:t>
            </w:r>
            <w:proofErr w:type="spellStart"/>
            <w:r w:rsidRPr="008C1085">
              <w:rPr>
                <w:i/>
                <w:sz w:val="24"/>
                <w:szCs w:val="24"/>
                <w:lang w:eastAsia="uk-UA"/>
              </w:rPr>
              <w:t>операції</w:t>
            </w:r>
            <w:proofErr w:type="spellEnd"/>
            <w:r w:rsidRPr="008C1085">
              <w:rPr>
                <w:i/>
                <w:sz w:val="24"/>
                <w:szCs w:val="24"/>
                <w:lang w:eastAsia="uk-UA"/>
              </w:rPr>
              <w:t xml:space="preserve"> з </w:t>
            </w:r>
            <w:proofErr w:type="spellStart"/>
            <w:r w:rsidRPr="008C1085">
              <w:rPr>
                <w:i/>
                <w:sz w:val="24"/>
                <w:szCs w:val="24"/>
                <w:lang w:eastAsia="uk-UA"/>
              </w:rPr>
              <w:t>ввезення</w:t>
            </w:r>
            <w:proofErr w:type="spellEnd"/>
            <w:r w:rsidRPr="008C1085">
              <w:rPr>
                <w:i/>
                <w:sz w:val="24"/>
                <w:szCs w:val="24"/>
                <w:lang w:eastAsia="uk-UA"/>
              </w:rPr>
              <w:t xml:space="preserve"> на </w:t>
            </w:r>
            <w:proofErr w:type="spellStart"/>
            <w:r w:rsidRPr="008C1085">
              <w:rPr>
                <w:i/>
                <w:sz w:val="24"/>
                <w:szCs w:val="24"/>
                <w:lang w:eastAsia="uk-UA"/>
              </w:rPr>
              <w:t>митну</w:t>
            </w:r>
            <w:proofErr w:type="spellEnd"/>
            <w:r w:rsidRPr="008C1085">
              <w:rPr>
                <w:i/>
                <w:sz w:val="24"/>
                <w:szCs w:val="24"/>
                <w:lang w:eastAsia="uk-UA"/>
              </w:rPr>
              <w:t xml:space="preserve"> </w:t>
            </w:r>
            <w:proofErr w:type="spellStart"/>
            <w:r w:rsidRPr="008C1085">
              <w:rPr>
                <w:i/>
                <w:sz w:val="24"/>
                <w:szCs w:val="24"/>
                <w:lang w:eastAsia="uk-UA"/>
              </w:rPr>
              <w:t>територію</w:t>
            </w:r>
            <w:proofErr w:type="spellEnd"/>
            <w:r w:rsidRPr="008C1085">
              <w:rPr>
                <w:i/>
                <w:sz w:val="24"/>
                <w:szCs w:val="24"/>
                <w:lang w:eastAsia="uk-UA"/>
              </w:rPr>
              <w:t xml:space="preserve"> </w:t>
            </w:r>
            <w:proofErr w:type="spellStart"/>
            <w:r w:rsidRPr="008C1085">
              <w:rPr>
                <w:i/>
                <w:sz w:val="24"/>
                <w:szCs w:val="24"/>
                <w:lang w:eastAsia="uk-UA"/>
              </w:rPr>
              <w:t>України</w:t>
            </w:r>
            <w:proofErr w:type="spellEnd"/>
            <w:r w:rsidRPr="008C1085">
              <w:rPr>
                <w:i/>
                <w:sz w:val="24"/>
                <w:szCs w:val="24"/>
                <w:lang w:eastAsia="uk-UA"/>
              </w:rPr>
              <w:t xml:space="preserve"> та </w:t>
            </w:r>
            <w:proofErr w:type="spellStart"/>
            <w:r w:rsidRPr="008C1085">
              <w:rPr>
                <w:i/>
                <w:sz w:val="24"/>
                <w:szCs w:val="24"/>
                <w:lang w:eastAsia="uk-UA"/>
              </w:rPr>
              <w:t>постачання</w:t>
            </w:r>
            <w:proofErr w:type="spellEnd"/>
            <w:r w:rsidRPr="008C1085">
              <w:rPr>
                <w:i/>
                <w:sz w:val="24"/>
                <w:szCs w:val="24"/>
                <w:lang w:eastAsia="uk-UA"/>
              </w:rPr>
              <w:t xml:space="preserve"> на </w:t>
            </w:r>
            <w:proofErr w:type="spellStart"/>
            <w:r w:rsidRPr="008C1085">
              <w:rPr>
                <w:i/>
                <w:sz w:val="24"/>
                <w:szCs w:val="24"/>
                <w:lang w:eastAsia="uk-UA"/>
              </w:rPr>
              <w:t>митній</w:t>
            </w:r>
            <w:proofErr w:type="spellEnd"/>
            <w:r w:rsidRPr="008C1085">
              <w:rPr>
                <w:i/>
                <w:sz w:val="24"/>
                <w:szCs w:val="24"/>
                <w:lang w:eastAsia="uk-UA"/>
              </w:rPr>
              <w:t xml:space="preserve"> </w:t>
            </w:r>
            <w:proofErr w:type="spellStart"/>
            <w:r w:rsidRPr="008C1085">
              <w:rPr>
                <w:i/>
                <w:sz w:val="24"/>
                <w:szCs w:val="24"/>
                <w:lang w:eastAsia="uk-UA"/>
              </w:rPr>
              <w:t>території</w:t>
            </w:r>
            <w:proofErr w:type="spellEnd"/>
            <w:r w:rsidRPr="008C1085">
              <w:rPr>
                <w:i/>
                <w:sz w:val="24"/>
                <w:szCs w:val="24"/>
                <w:lang w:eastAsia="uk-UA"/>
              </w:rPr>
              <w:t xml:space="preserve"> </w:t>
            </w:r>
            <w:proofErr w:type="spellStart"/>
            <w:r w:rsidRPr="008C1085">
              <w:rPr>
                <w:i/>
                <w:sz w:val="24"/>
                <w:szCs w:val="24"/>
                <w:lang w:eastAsia="uk-UA"/>
              </w:rPr>
              <w:t>України</w:t>
            </w:r>
            <w:proofErr w:type="spellEnd"/>
            <w:r w:rsidRPr="008C1085">
              <w:rPr>
                <w:i/>
                <w:sz w:val="24"/>
                <w:szCs w:val="24"/>
                <w:lang w:eastAsia="uk-UA"/>
              </w:rPr>
              <w:t xml:space="preserve"> </w:t>
            </w:r>
            <w:proofErr w:type="spellStart"/>
            <w:r w:rsidRPr="008C1085">
              <w:rPr>
                <w:i/>
                <w:color w:val="000000"/>
                <w:sz w:val="24"/>
                <w:szCs w:val="24"/>
                <w:shd w:val="clear" w:color="auto" w:fill="FFFFFF"/>
                <w:lang w:eastAsia="uk-UA"/>
              </w:rPr>
              <w:t>спеціальні</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засоби</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індивідуального</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захисту</w:t>
            </w:r>
            <w:proofErr w:type="spellEnd"/>
            <w:r w:rsidRPr="008C1085">
              <w:rPr>
                <w:i/>
                <w:color w:val="000000"/>
                <w:sz w:val="24"/>
                <w:szCs w:val="24"/>
                <w:shd w:val="clear" w:color="auto" w:fill="FFFFFF"/>
                <w:lang w:eastAsia="uk-UA"/>
              </w:rPr>
              <w:t xml:space="preserve"> – </w:t>
            </w:r>
            <w:proofErr w:type="spellStart"/>
            <w:r w:rsidRPr="008C1085">
              <w:rPr>
                <w:i/>
                <w:color w:val="000000"/>
                <w:sz w:val="24"/>
                <w:szCs w:val="24"/>
                <w:shd w:val="clear" w:color="auto" w:fill="FFFFFF"/>
                <w:lang w:eastAsia="uk-UA"/>
              </w:rPr>
              <w:t>бронежилети</w:t>
            </w:r>
            <w:proofErr w:type="spellEnd"/>
            <w:r w:rsidRPr="008C1085">
              <w:rPr>
                <w:i/>
                <w:color w:val="000000"/>
                <w:sz w:val="24"/>
                <w:szCs w:val="24"/>
                <w:shd w:val="clear" w:color="auto" w:fill="FFFFFF"/>
                <w:lang w:eastAsia="uk-UA"/>
              </w:rPr>
              <w:t xml:space="preserve"> (у тому </w:t>
            </w:r>
            <w:proofErr w:type="spellStart"/>
            <w:r w:rsidRPr="008C1085">
              <w:rPr>
                <w:i/>
                <w:color w:val="000000"/>
                <w:sz w:val="24"/>
                <w:szCs w:val="24"/>
                <w:shd w:val="clear" w:color="auto" w:fill="FFFFFF"/>
                <w:lang w:eastAsia="uk-UA"/>
              </w:rPr>
              <w:t>числі</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плитоноски</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виготовлених</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відповідно</w:t>
            </w:r>
            <w:proofErr w:type="spellEnd"/>
            <w:r w:rsidRPr="008C1085">
              <w:rPr>
                <w:i/>
                <w:color w:val="000000"/>
                <w:sz w:val="24"/>
                <w:szCs w:val="24"/>
                <w:shd w:val="clear" w:color="auto" w:fill="FFFFFF"/>
                <w:lang w:eastAsia="uk-UA"/>
              </w:rPr>
              <w:t xml:space="preserve"> до </w:t>
            </w:r>
            <w:proofErr w:type="spellStart"/>
            <w:r w:rsidRPr="008C1085">
              <w:rPr>
                <w:i/>
                <w:color w:val="000000"/>
                <w:sz w:val="24"/>
                <w:szCs w:val="24"/>
                <w:shd w:val="clear" w:color="auto" w:fill="FFFFFF"/>
                <w:lang w:eastAsia="uk-UA"/>
              </w:rPr>
              <w:t>військових</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стандартів</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або</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військових</w:t>
            </w:r>
            <w:proofErr w:type="spellEnd"/>
            <w:r w:rsidRPr="008C1085">
              <w:rPr>
                <w:i/>
                <w:color w:val="000000"/>
                <w:sz w:val="24"/>
                <w:szCs w:val="24"/>
                <w:shd w:val="clear" w:color="auto" w:fill="FFFFFF"/>
                <w:lang w:eastAsia="uk-UA"/>
              </w:rPr>
              <w:t xml:space="preserve"> умов для потреб </w:t>
            </w:r>
            <w:proofErr w:type="spellStart"/>
            <w:r w:rsidRPr="008C1085">
              <w:rPr>
                <w:i/>
                <w:color w:val="000000"/>
                <w:sz w:val="24"/>
                <w:szCs w:val="24"/>
                <w:shd w:val="clear" w:color="auto" w:fill="FFFFFF"/>
                <w:lang w:eastAsia="uk-UA"/>
              </w:rPr>
              <w:t>правоохоронних</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органів</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Збройних</w:t>
            </w:r>
            <w:proofErr w:type="spellEnd"/>
            <w:r w:rsidRPr="008C1085">
              <w:rPr>
                <w:i/>
                <w:color w:val="000000"/>
                <w:sz w:val="24"/>
                <w:szCs w:val="24"/>
                <w:shd w:val="clear" w:color="auto" w:fill="FFFFFF"/>
                <w:lang w:eastAsia="uk-UA"/>
              </w:rPr>
              <w:t xml:space="preserve"> Сил </w:t>
            </w:r>
            <w:proofErr w:type="spellStart"/>
            <w:r w:rsidRPr="008C1085">
              <w:rPr>
                <w:i/>
                <w:color w:val="000000"/>
                <w:sz w:val="24"/>
                <w:szCs w:val="24"/>
                <w:shd w:val="clear" w:color="auto" w:fill="FFFFFF"/>
                <w:lang w:eastAsia="uk-UA"/>
              </w:rPr>
              <w:t>України</w:t>
            </w:r>
            <w:proofErr w:type="spellEnd"/>
            <w:r w:rsidRPr="008C1085">
              <w:rPr>
                <w:i/>
                <w:color w:val="000000"/>
                <w:sz w:val="24"/>
                <w:szCs w:val="24"/>
                <w:shd w:val="clear" w:color="auto" w:fill="FFFFFF"/>
                <w:lang w:eastAsia="uk-UA"/>
              </w:rPr>
              <w:t xml:space="preserve"> та </w:t>
            </w:r>
            <w:proofErr w:type="spellStart"/>
            <w:r w:rsidRPr="008C1085">
              <w:rPr>
                <w:i/>
                <w:color w:val="000000"/>
                <w:sz w:val="24"/>
                <w:szCs w:val="24"/>
                <w:shd w:val="clear" w:color="auto" w:fill="FFFFFF"/>
                <w:lang w:eastAsia="uk-UA"/>
              </w:rPr>
              <w:t>інших</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військових</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формувань</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добровольчих</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формувань</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територіальних</w:t>
            </w:r>
            <w:proofErr w:type="spellEnd"/>
            <w:r w:rsidRPr="008C1085">
              <w:rPr>
                <w:i/>
                <w:color w:val="000000"/>
                <w:sz w:val="24"/>
                <w:szCs w:val="24"/>
                <w:shd w:val="clear" w:color="auto" w:fill="FFFFFF"/>
                <w:lang w:eastAsia="uk-UA"/>
              </w:rPr>
              <w:t xml:space="preserve"> громад, </w:t>
            </w:r>
            <w:proofErr w:type="spellStart"/>
            <w:r w:rsidRPr="008C1085">
              <w:rPr>
                <w:i/>
                <w:color w:val="000000"/>
                <w:sz w:val="24"/>
                <w:szCs w:val="24"/>
                <w:shd w:val="clear" w:color="auto" w:fill="FFFFFF"/>
                <w:lang w:eastAsia="uk-UA"/>
              </w:rPr>
              <w:t>утворених</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відповідно</w:t>
            </w:r>
            <w:proofErr w:type="spellEnd"/>
            <w:r w:rsidRPr="008C1085">
              <w:rPr>
                <w:i/>
                <w:color w:val="000000"/>
                <w:sz w:val="24"/>
                <w:szCs w:val="24"/>
                <w:shd w:val="clear" w:color="auto" w:fill="FFFFFF"/>
                <w:lang w:eastAsia="uk-UA"/>
              </w:rPr>
              <w:t xml:space="preserve"> до </w:t>
            </w:r>
            <w:proofErr w:type="spellStart"/>
            <w:r w:rsidRPr="008C1085">
              <w:rPr>
                <w:i/>
                <w:color w:val="000000"/>
                <w:sz w:val="24"/>
                <w:szCs w:val="24"/>
                <w:shd w:val="clear" w:color="auto" w:fill="FFFFFF"/>
                <w:lang w:eastAsia="uk-UA"/>
              </w:rPr>
              <w:t>законів</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України</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інших</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суб’єктів</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що</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здійснюють</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боротьбу</w:t>
            </w:r>
            <w:proofErr w:type="spellEnd"/>
            <w:r w:rsidRPr="008C1085">
              <w:rPr>
                <w:i/>
                <w:color w:val="000000"/>
                <w:sz w:val="24"/>
                <w:szCs w:val="24"/>
                <w:shd w:val="clear" w:color="auto" w:fill="FFFFFF"/>
                <w:lang w:eastAsia="uk-UA"/>
              </w:rPr>
              <w:t xml:space="preserve"> з </w:t>
            </w:r>
            <w:proofErr w:type="spellStart"/>
            <w:r w:rsidRPr="008C1085">
              <w:rPr>
                <w:i/>
                <w:color w:val="000000"/>
                <w:sz w:val="24"/>
                <w:szCs w:val="24"/>
                <w:shd w:val="clear" w:color="auto" w:fill="FFFFFF"/>
                <w:lang w:eastAsia="uk-UA"/>
              </w:rPr>
              <w:t>тероризмом</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відповідно</w:t>
            </w:r>
            <w:proofErr w:type="spellEnd"/>
            <w:r w:rsidRPr="008C1085">
              <w:rPr>
                <w:i/>
                <w:color w:val="000000"/>
                <w:sz w:val="24"/>
                <w:szCs w:val="24"/>
                <w:shd w:val="clear" w:color="auto" w:fill="FFFFFF"/>
                <w:lang w:eastAsia="uk-UA"/>
              </w:rPr>
              <w:t xml:space="preserve"> до закону та/</w:t>
            </w:r>
            <w:proofErr w:type="spellStart"/>
            <w:r w:rsidRPr="008C1085">
              <w:rPr>
                <w:i/>
                <w:color w:val="000000"/>
                <w:sz w:val="24"/>
                <w:szCs w:val="24"/>
                <w:shd w:val="clear" w:color="auto" w:fill="FFFFFF"/>
                <w:lang w:eastAsia="uk-UA"/>
              </w:rPr>
              <w:t>або</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беруть</w:t>
            </w:r>
            <w:proofErr w:type="spellEnd"/>
            <w:r w:rsidRPr="008C1085">
              <w:rPr>
                <w:i/>
                <w:color w:val="000000"/>
                <w:sz w:val="24"/>
                <w:szCs w:val="24"/>
                <w:shd w:val="clear" w:color="auto" w:fill="FFFFFF"/>
                <w:lang w:eastAsia="uk-UA"/>
              </w:rPr>
              <w:t xml:space="preserve"> участь у </w:t>
            </w:r>
            <w:proofErr w:type="spellStart"/>
            <w:r w:rsidRPr="008C1085">
              <w:rPr>
                <w:i/>
                <w:color w:val="000000"/>
                <w:sz w:val="24"/>
                <w:szCs w:val="24"/>
                <w:shd w:val="clear" w:color="auto" w:fill="FFFFFF"/>
                <w:lang w:eastAsia="uk-UA"/>
              </w:rPr>
              <w:t>здійсненні</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заходів</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із</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забезпечення</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національної</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безпеки</w:t>
            </w:r>
            <w:proofErr w:type="spellEnd"/>
            <w:r w:rsidRPr="008C1085">
              <w:rPr>
                <w:i/>
                <w:color w:val="000000"/>
                <w:sz w:val="24"/>
                <w:szCs w:val="24"/>
                <w:shd w:val="clear" w:color="auto" w:fill="FFFFFF"/>
                <w:lang w:eastAsia="uk-UA"/>
              </w:rPr>
              <w:t xml:space="preserve"> і оборони, </w:t>
            </w:r>
            <w:proofErr w:type="spellStart"/>
            <w:r w:rsidRPr="008C1085">
              <w:rPr>
                <w:i/>
                <w:color w:val="000000"/>
                <w:sz w:val="24"/>
                <w:szCs w:val="24"/>
                <w:shd w:val="clear" w:color="auto" w:fill="FFFFFF"/>
                <w:lang w:eastAsia="uk-UA"/>
              </w:rPr>
              <w:t>відсічі</w:t>
            </w:r>
            <w:proofErr w:type="spellEnd"/>
            <w:r w:rsidRPr="008C1085">
              <w:rPr>
                <w:i/>
                <w:color w:val="000000"/>
                <w:sz w:val="24"/>
                <w:szCs w:val="24"/>
                <w:shd w:val="clear" w:color="auto" w:fill="FFFFFF"/>
                <w:lang w:eastAsia="uk-UA"/>
              </w:rPr>
              <w:t xml:space="preserve"> і </w:t>
            </w:r>
            <w:proofErr w:type="spellStart"/>
            <w:r w:rsidRPr="008C1085">
              <w:rPr>
                <w:i/>
                <w:color w:val="000000"/>
                <w:sz w:val="24"/>
                <w:szCs w:val="24"/>
                <w:shd w:val="clear" w:color="auto" w:fill="FFFFFF"/>
                <w:lang w:eastAsia="uk-UA"/>
              </w:rPr>
              <w:t>стримування</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збройної</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агресії</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Російської</w:t>
            </w:r>
            <w:proofErr w:type="spellEnd"/>
            <w:r w:rsidRPr="008C1085">
              <w:rPr>
                <w:i/>
                <w:color w:val="000000"/>
                <w:sz w:val="24"/>
                <w:szCs w:val="24"/>
                <w:shd w:val="clear" w:color="auto" w:fill="FFFFFF"/>
                <w:lang w:eastAsia="uk-UA"/>
              </w:rPr>
              <w:t xml:space="preserve"> </w:t>
            </w:r>
            <w:proofErr w:type="spellStart"/>
            <w:r w:rsidRPr="008C1085">
              <w:rPr>
                <w:i/>
                <w:color w:val="000000"/>
                <w:sz w:val="24"/>
                <w:szCs w:val="24"/>
                <w:shd w:val="clear" w:color="auto" w:fill="FFFFFF"/>
                <w:lang w:eastAsia="uk-UA"/>
              </w:rPr>
              <w:t>Федерації</w:t>
            </w:r>
            <w:proofErr w:type="spellEnd"/>
            <w:r w:rsidRPr="008C1085">
              <w:rPr>
                <w:i/>
                <w:color w:val="000000"/>
                <w:sz w:val="24"/>
                <w:szCs w:val="24"/>
                <w:shd w:val="clear" w:color="auto" w:fill="FFFFFF"/>
                <w:lang w:eastAsia="uk-UA"/>
              </w:rPr>
              <w:t>.</w:t>
            </w:r>
          </w:p>
        </w:tc>
      </w:tr>
      <w:tr w:rsidR="00F63ECD" w:rsidRPr="008C1085" w:rsidTr="008C1085">
        <w:trPr>
          <w:trHeight w:val="1777"/>
        </w:trPr>
        <w:tc>
          <w:tcPr>
            <w:tcW w:w="3261" w:type="dxa"/>
          </w:tcPr>
          <w:p w:rsidR="00F63ECD" w:rsidRPr="008C1085" w:rsidRDefault="00F63ECD" w:rsidP="008C1085">
            <w:pPr>
              <w:rPr>
                <w:sz w:val="24"/>
                <w:szCs w:val="24"/>
                <w:lang w:val="uk-UA"/>
              </w:rPr>
            </w:pPr>
            <w:r w:rsidRPr="008C1085">
              <w:rPr>
                <w:sz w:val="24"/>
                <w:szCs w:val="24"/>
                <w:lang w:val="uk-UA"/>
              </w:rPr>
              <w:t>Розмір бюджетного призначення</w:t>
            </w:r>
          </w:p>
        </w:tc>
        <w:tc>
          <w:tcPr>
            <w:tcW w:w="6663" w:type="dxa"/>
          </w:tcPr>
          <w:p w:rsidR="00F63ECD" w:rsidRPr="008C1085" w:rsidRDefault="00F63ECD" w:rsidP="008C1085">
            <w:pPr>
              <w:rPr>
                <w:color w:val="000000"/>
                <w:sz w:val="24"/>
                <w:szCs w:val="24"/>
                <w:lang w:val="uk-UA" w:eastAsia="uk-UA"/>
              </w:rPr>
            </w:pPr>
            <w:r w:rsidRPr="008C1085">
              <w:rPr>
                <w:sz w:val="24"/>
                <w:szCs w:val="24"/>
                <w:lang w:val="uk-UA"/>
              </w:rPr>
              <w:t xml:space="preserve">Фінансування буде здійснюватися за рахунок </w:t>
            </w:r>
            <w:r w:rsidRPr="008C1085">
              <w:rPr>
                <w:bCs/>
                <w:sz w:val="24"/>
                <w:szCs w:val="24"/>
                <w:lang w:val="uk-UA"/>
              </w:rPr>
              <w:t>спеціального фонду Державного бюджету України (субвенції)</w:t>
            </w:r>
            <w:r w:rsidRPr="008C1085">
              <w:rPr>
                <w:sz w:val="24"/>
                <w:szCs w:val="24"/>
                <w:lang w:val="uk-UA"/>
              </w:rPr>
              <w:t xml:space="preserve"> по КПКВ 6521010 за КЕКВ 2210. (Міська програма підтримки сектору безпеки і оборони України на 2024 рік (із змінами та доповненнями від 15.05.2024), яка затверджена рішенням </w:t>
            </w:r>
            <w:r w:rsidRPr="008C1085">
              <w:rPr>
                <w:bCs/>
                <w:sz w:val="24"/>
                <w:szCs w:val="24"/>
                <w:lang w:val="uk-UA"/>
              </w:rPr>
              <w:t xml:space="preserve">Ізмаїльської міської ради Ізмаїльського району </w:t>
            </w:r>
            <w:r w:rsidRPr="008C1085">
              <w:rPr>
                <w:sz w:val="24"/>
                <w:szCs w:val="24"/>
                <w:lang w:val="uk-UA"/>
              </w:rPr>
              <w:t>Одеської області від 15.01.2024 №</w:t>
            </w:r>
            <w:r w:rsidRPr="008C1085">
              <w:rPr>
                <w:sz w:val="24"/>
                <w:szCs w:val="24"/>
              </w:rPr>
              <w:t> </w:t>
            </w:r>
            <w:r w:rsidRPr="008C1085">
              <w:rPr>
                <w:sz w:val="24"/>
                <w:szCs w:val="24"/>
                <w:lang w:val="uk-UA"/>
              </w:rPr>
              <w:t>38</w:t>
            </w:r>
          </w:p>
        </w:tc>
      </w:tr>
    </w:tbl>
    <w:p w:rsidR="006E66BC" w:rsidRPr="008C1085" w:rsidRDefault="006E66BC" w:rsidP="008C1085">
      <w:pPr>
        <w:rPr>
          <w:b/>
          <w:lang w:val="uk-UA"/>
        </w:rPr>
      </w:pPr>
    </w:p>
    <w:p w:rsidR="003530E8" w:rsidRPr="008C1085" w:rsidRDefault="002D3DD4" w:rsidP="008C1085">
      <w:pPr>
        <w:shd w:val="clear" w:color="auto" w:fill="FFFFFF"/>
        <w:autoSpaceDE w:val="0"/>
        <w:autoSpaceDN w:val="0"/>
        <w:adjustRightInd w:val="0"/>
        <w:ind w:firstLine="709"/>
        <w:jc w:val="both"/>
        <w:rPr>
          <w:b/>
          <w:spacing w:val="-4"/>
          <w:lang w:val="uk-UA"/>
        </w:rPr>
      </w:pPr>
      <w:r w:rsidRPr="008C1085">
        <w:rPr>
          <w:b/>
          <w:spacing w:val="-4"/>
          <w:lang w:val="uk-UA"/>
        </w:rPr>
        <w:t xml:space="preserve">               </w:t>
      </w:r>
      <w:r w:rsidR="003530E8" w:rsidRPr="008C1085">
        <w:rPr>
          <w:b/>
          <w:spacing w:val="-4"/>
          <w:lang w:val="uk-UA"/>
        </w:rPr>
        <w:t>Обґрунтування очікуваної вартості предмета закупівлі</w:t>
      </w:r>
    </w:p>
    <w:p w:rsidR="00F63ECD" w:rsidRPr="008C1085" w:rsidRDefault="00F63ECD" w:rsidP="008C1085">
      <w:pPr>
        <w:shd w:val="clear" w:color="auto" w:fill="FFFFFF"/>
        <w:autoSpaceDE w:val="0"/>
        <w:autoSpaceDN w:val="0"/>
        <w:adjustRightInd w:val="0"/>
        <w:ind w:firstLine="709"/>
        <w:jc w:val="both"/>
        <w:rPr>
          <w:color w:val="000000"/>
          <w:spacing w:val="-4"/>
          <w:lang w:val="uk-UA"/>
        </w:rPr>
      </w:pPr>
      <w:r w:rsidRPr="008C1085">
        <w:rPr>
          <w:color w:val="000000"/>
          <w:spacing w:val="-4"/>
          <w:lang w:val="uk-UA"/>
        </w:rPr>
        <w:t>Очікувана вартість предмета закупівлі визначена за результатами моніторингу ринку. Зокрема проведено дослідження шляхом порівняння комерційних пропозицій, отриманих від організацій, які займаються реалізацією зазначених товарів.</w:t>
      </w:r>
    </w:p>
    <w:p w:rsidR="00F63ECD" w:rsidRPr="008C1085" w:rsidRDefault="00F63ECD" w:rsidP="008C1085">
      <w:pPr>
        <w:shd w:val="clear" w:color="auto" w:fill="FFFFFF"/>
        <w:autoSpaceDE w:val="0"/>
        <w:autoSpaceDN w:val="0"/>
        <w:adjustRightInd w:val="0"/>
        <w:ind w:firstLine="709"/>
        <w:jc w:val="both"/>
        <w:rPr>
          <w:color w:val="000000"/>
          <w:spacing w:val="-4"/>
          <w:lang w:val="uk-UA"/>
        </w:rPr>
      </w:pPr>
      <w:r w:rsidRPr="008C1085">
        <w:rPr>
          <w:color w:val="000000"/>
          <w:spacing w:val="-4"/>
          <w:lang w:val="uk-UA"/>
        </w:rPr>
        <w:t>Під час попереднього маркетингу отримання інформації здійснювалось через представників організацій, які мають відповідні дозволи на продаж зазначеного майна з метою з’ясування середньої вартості та потенційних учасників закупівлі, що викладено в таблиці:</w:t>
      </w:r>
    </w:p>
    <w:p w:rsidR="00F63ECD" w:rsidRPr="008C1085" w:rsidRDefault="00F63ECD" w:rsidP="008C1085">
      <w:pPr>
        <w:shd w:val="clear" w:color="auto" w:fill="FFFFFF"/>
        <w:autoSpaceDE w:val="0"/>
        <w:autoSpaceDN w:val="0"/>
        <w:adjustRightInd w:val="0"/>
        <w:ind w:firstLine="709"/>
        <w:jc w:val="both"/>
        <w:rPr>
          <w:spacing w:val="-4"/>
          <w:lang w:val="uk-UA"/>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992"/>
        <w:gridCol w:w="1418"/>
        <w:gridCol w:w="1417"/>
        <w:gridCol w:w="1276"/>
      </w:tblGrid>
      <w:tr w:rsidR="00F63ECD" w:rsidRPr="008C1085" w:rsidTr="008862B0">
        <w:trPr>
          <w:trHeight w:val="670"/>
        </w:trPr>
        <w:tc>
          <w:tcPr>
            <w:tcW w:w="562" w:type="dxa"/>
            <w:shd w:val="clear" w:color="auto" w:fill="auto"/>
            <w:vAlign w:val="center"/>
            <w:hideMark/>
          </w:tcPr>
          <w:p w:rsidR="00F63ECD" w:rsidRPr="008C1085" w:rsidRDefault="00F63ECD" w:rsidP="008C1085">
            <w:pPr>
              <w:jc w:val="center"/>
              <w:rPr>
                <w:color w:val="000000"/>
                <w:lang w:val="uk-UA" w:eastAsia="uk-UA"/>
              </w:rPr>
            </w:pPr>
            <w:r w:rsidRPr="008C1085">
              <w:rPr>
                <w:color w:val="000000"/>
              </w:rPr>
              <w:t>№</w:t>
            </w:r>
            <w:r w:rsidRPr="008C1085">
              <w:rPr>
                <w:color w:val="000000"/>
              </w:rPr>
              <w:br/>
              <w:t>з/п</w:t>
            </w:r>
          </w:p>
        </w:tc>
        <w:tc>
          <w:tcPr>
            <w:tcW w:w="4253" w:type="dxa"/>
            <w:shd w:val="clear" w:color="auto" w:fill="auto"/>
            <w:vAlign w:val="center"/>
            <w:hideMark/>
          </w:tcPr>
          <w:p w:rsidR="00F63ECD" w:rsidRPr="008C1085" w:rsidRDefault="00F63ECD" w:rsidP="008C1085">
            <w:pPr>
              <w:jc w:val="center"/>
              <w:rPr>
                <w:color w:val="000000"/>
              </w:rPr>
            </w:pPr>
            <w:r w:rsidRPr="008C1085">
              <w:rPr>
                <w:color w:val="000000"/>
              </w:rPr>
              <w:t>Найменування</w:t>
            </w:r>
          </w:p>
        </w:tc>
        <w:tc>
          <w:tcPr>
            <w:tcW w:w="992" w:type="dxa"/>
            <w:shd w:val="clear" w:color="auto" w:fill="auto"/>
            <w:vAlign w:val="center"/>
            <w:hideMark/>
          </w:tcPr>
          <w:p w:rsidR="00F63ECD" w:rsidRPr="008C1085" w:rsidRDefault="00F63ECD" w:rsidP="008C1085">
            <w:pPr>
              <w:jc w:val="center"/>
              <w:rPr>
                <w:color w:val="000000"/>
                <w:lang w:val="uk-UA"/>
              </w:rPr>
            </w:pPr>
            <w:r w:rsidRPr="008C1085">
              <w:rPr>
                <w:color w:val="000000"/>
              </w:rPr>
              <w:t xml:space="preserve">Од. </w:t>
            </w:r>
            <w:proofErr w:type="spellStart"/>
            <w:r w:rsidRPr="008C1085">
              <w:rPr>
                <w:color w:val="000000"/>
              </w:rPr>
              <w:t>виміру</w:t>
            </w:r>
            <w:proofErr w:type="spellEnd"/>
            <w:r w:rsidRPr="008C1085">
              <w:rPr>
                <w:color w:val="000000"/>
              </w:rPr>
              <w:t xml:space="preserve">, </w:t>
            </w:r>
          </w:p>
          <w:p w:rsidR="00F63ECD" w:rsidRPr="008C1085" w:rsidRDefault="00F63ECD" w:rsidP="008C1085">
            <w:pPr>
              <w:jc w:val="center"/>
              <w:rPr>
                <w:color w:val="000000"/>
                <w:lang w:val="uk-UA"/>
              </w:rPr>
            </w:pPr>
            <w:r w:rsidRPr="008C1085">
              <w:rPr>
                <w:color w:val="000000"/>
                <w:lang w:val="uk-UA"/>
              </w:rPr>
              <w:t>Виріб -</w:t>
            </w:r>
            <w:proofErr w:type="spellStart"/>
            <w:r w:rsidRPr="008C1085">
              <w:rPr>
                <w:color w:val="000000"/>
                <w:lang w:val="uk-UA"/>
              </w:rPr>
              <w:t>шт</w:t>
            </w:r>
            <w:proofErr w:type="spellEnd"/>
          </w:p>
        </w:tc>
        <w:tc>
          <w:tcPr>
            <w:tcW w:w="1418" w:type="dxa"/>
          </w:tcPr>
          <w:p w:rsidR="00F63ECD" w:rsidRPr="008C1085" w:rsidRDefault="00F63ECD" w:rsidP="008C1085">
            <w:pPr>
              <w:jc w:val="center"/>
              <w:rPr>
                <w:color w:val="000000"/>
                <w:lang w:val="uk-UA"/>
              </w:rPr>
            </w:pPr>
            <w:r w:rsidRPr="008C1085">
              <w:rPr>
                <w:color w:val="000000"/>
                <w:lang w:val="uk-UA"/>
              </w:rPr>
              <w:t>ТОВ «Матеріалознавство»</w:t>
            </w:r>
          </w:p>
        </w:tc>
        <w:tc>
          <w:tcPr>
            <w:tcW w:w="1417" w:type="dxa"/>
          </w:tcPr>
          <w:p w:rsidR="00F63ECD" w:rsidRPr="008C1085" w:rsidRDefault="00F63ECD" w:rsidP="008C1085">
            <w:pPr>
              <w:jc w:val="center"/>
              <w:rPr>
                <w:color w:val="000000"/>
                <w:lang w:val="uk-UA"/>
              </w:rPr>
            </w:pPr>
            <w:r w:rsidRPr="008C1085">
              <w:rPr>
                <w:color w:val="000000"/>
                <w:lang w:val="uk-UA"/>
              </w:rPr>
              <w:t>ТОВ «Харківський завод засобів індивідуального захисту»</w:t>
            </w:r>
          </w:p>
        </w:tc>
        <w:tc>
          <w:tcPr>
            <w:tcW w:w="1276" w:type="dxa"/>
          </w:tcPr>
          <w:p w:rsidR="00F63ECD" w:rsidRPr="008C1085" w:rsidRDefault="00F63ECD" w:rsidP="008C1085">
            <w:pPr>
              <w:jc w:val="center"/>
            </w:pPr>
            <w:r w:rsidRPr="008C1085">
              <w:rPr>
                <w:color w:val="000000"/>
                <w:lang w:val="uk-UA"/>
              </w:rPr>
              <w:t>Середня вартість, грн</w:t>
            </w:r>
            <w:r w:rsidRPr="008C1085">
              <w:rPr>
                <w:b/>
                <w:bCs/>
              </w:rPr>
              <w:t>.</w:t>
            </w:r>
          </w:p>
        </w:tc>
      </w:tr>
      <w:tr w:rsidR="00F63ECD" w:rsidRPr="008C1085" w:rsidTr="008862B0">
        <w:trPr>
          <w:trHeight w:val="630"/>
        </w:trPr>
        <w:tc>
          <w:tcPr>
            <w:tcW w:w="562" w:type="dxa"/>
            <w:shd w:val="clear" w:color="auto" w:fill="auto"/>
            <w:vAlign w:val="center"/>
            <w:hideMark/>
          </w:tcPr>
          <w:p w:rsidR="00F63ECD" w:rsidRPr="008C1085" w:rsidRDefault="00F63ECD" w:rsidP="008C1085">
            <w:pPr>
              <w:jc w:val="center"/>
              <w:rPr>
                <w:color w:val="000000"/>
              </w:rPr>
            </w:pPr>
            <w:r w:rsidRPr="008C1085">
              <w:rPr>
                <w:color w:val="000000"/>
              </w:rPr>
              <w:lastRenderedPageBreak/>
              <w:t>1</w:t>
            </w:r>
          </w:p>
        </w:tc>
        <w:tc>
          <w:tcPr>
            <w:tcW w:w="4253" w:type="dxa"/>
            <w:shd w:val="clear" w:color="auto" w:fill="auto"/>
            <w:vAlign w:val="center"/>
            <w:hideMark/>
          </w:tcPr>
          <w:p w:rsidR="00F63ECD" w:rsidRPr="008C1085" w:rsidRDefault="00F63ECD" w:rsidP="008C1085">
            <w:pPr>
              <w:rPr>
                <w:color w:val="000000"/>
              </w:rPr>
            </w:pPr>
            <w:r w:rsidRPr="008C1085">
              <w:rPr>
                <w:lang w:val="uk-UA" w:eastAsia="en-US"/>
              </w:rPr>
              <w:t>Бронежилети зовнішнього носіння типу В класу захисту 3</w:t>
            </w:r>
          </w:p>
        </w:tc>
        <w:tc>
          <w:tcPr>
            <w:tcW w:w="992" w:type="dxa"/>
            <w:shd w:val="clear" w:color="auto" w:fill="auto"/>
            <w:vAlign w:val="center"/>
            <w:hideMark/>
          </w:tcPr>
          <w:p w:rsidR="00F63ECD" w:rsidRPr="008C1085" w:rsidRDefault="00F63ECD" w:rsidP="008C1085">
            <w:pPr>
              <w:jc w:val="center"/>
              <w:rPr>
                <w:color w:val="000000"/>
                <w:lang w:val="uk-UA"/>
              </w:rPr>
            </w:pPr>
            <w:r w:rsidRPr="008C1085">
              <w:rPr>
                <w:color w:val="000000"/>
                <w:lang w:val="uk-UA"/>
              </w:rPr>
              <w:t>1</w:t>
            </w:r>
          </w:p>
        </w:tc>
        <w:tc>
          <w:tcPr>
            <w:tcW w:w="1418" w:type="dxa"/>
            <w:vAlign w:val="center"/>
          </w:tcPr>
          <w:p w:rsidR="00F63ECD" w:rsidRPr="008C1085" w:rsidRDefault="00F63ECD" w:rsidP="008C1085">
            <w:pPr>
              <w:jc w:val="center"/>
              <w:rPr>
                <w:color w:val="000000"/>
                <w:lang w:val="uk-UA"/>
              </w:rPr>
            </w:pPr>
            <w:r w:rsidRPr="008C1085">
              <w:rPr>
                <w:color w:val="000000"/>
                <w:lang w:val="uk-UA"/>
              </w:rPr>
              <w:t>18 650,00</w:t>
            </w:r>
          </w:p>
        </w:tc>
        <w:tc>
          <w:tcPr>
            <w:tcW w:w="1417" w:type="dxa"/>
            <w:vAlign w:val="center"/>
          </w:tcPr>
          <w:p w:rsidR="00F63ECD" w:rsidRPr="008C1085" w:rsidRDefault="00F63ECD" w:rsidP="008C1085">
            <w:pPr>
              <w:jc w:val="center"/>
              <w:rPr>
                <w:color w:val="000000"/>
                <w:lang w:val="uk-UA"/>
              </w:rPr>
            </w:pPr>
            <w:r w:rsidRPr="008C1085">
              <w:rPr>
                <w:color w:val="000000"/>
                <w:lang w:val="uk-UA"/>
              </w:rPr>
              <w:t>19 000,00</w:t>
            </w:r>
          </w:p>
        </w:tc>
        <w:tc>
          <w:tcPr>
            <w:tcW w:w="1276" w:type="dxa"/>
            <w:vAlign w:val="center"/>
          </w:tcPr>
          <w:p w:rsidR="00F63ECD" w:rsidRPr="008C1085" w:rsidRDefault="00F63ECD" w:rsidP="008C1085">
            <w:pPr>
              <w:jc w:val="center"/>
              <w:rPr>
                <w:color w:val="000000"/>
                <w:lang w:val="uk-UA"/>
              </w:rPr>
            </w:pPr>
            <w:r w:rsidRPr="008C1085">
              <w:rPr>
                <w:color w:val="000000"/>
                <w:lang w:val="uk-UA"/>
              </w:rPr>
              <w:t>18 825,00</w:t>
            </w:r>
          </w:p>
        </w:tc>
      </w:tr>
    </w:tbl>
    <w:p w:rsidR="00F63ECD" w:rsidRPr="008C1085" w:rsidRDefault="00F63ECD" w:rsidP="008C1085">
      <w:pPr>
        <w:shd w:val="clear" w:color="auto" w:fill="FFFFFF"/>
        <w:autoSpaceDE w:val="0"/>
        <w:autoSpaceDN w:val="0"/>
        <w:adjustRightInd w:val="0"/>
        <w:jc w:val="both"/>
        <w:rPr>
          <w:spacing w:val="-4"/>
          <w:lang w:val="uk-UA"/>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992"/>
        <w:gridCol w:w="1418"/>
        <w:gridCol w:w="1417"/>
        <w:gridCol w:w="1276"/>
      </w:tblGrid>
      <w:tr w:rsidR="00F63ECD" w:rsidRPr="008C1085" w:rsidTr="008862B0">
        <w:trPr>
          <w:trHeight w:val="670"/>
        </w:trPr>
        <w:tc>
          <w:tcPr>
            <w:tcW w:w="562" w:type="dxa"/>
            <w:shd w:val="clear" w:color="auto" w:fill="auto"/>
            <w:vAlign w:val="center"/>
            <w:hideMark/>
          </w:tcPr>
          <w:p w:rsidR="00F63ECD" w:rsidRPr="008C1085" w:rsidRDefault="00F63ECD" w:rsidP="008C1085">
            <w:pPr>
              <w:jc w:val="center"/>
              <w:rPr>
                <w:color w:val="000000"/>
                <w:lang w:val="uk-UA" w:eastAsia="uk-UA"/>
              </w:rPr>
            </w:pPr>
            <w:r w:rsidRPr="008C1085">
              <w:rPr>
                <w:color w:val="000000"/>
              </w:rPr>
              <w:t>№</w:t>
            </w:r>
            <w:r w:rsidRPr="008C1085">
              <w:rPr>
                <w:color w:val="000000"/>
              </w:rPr>
              <w:br/>
              <w:t>з/п</w:t>
            </w:r>
          </w:p>
        </w:tc>
        <w:tc>
          <w:tcPr>
            <w:tcW w:w="4253" w:type="dxa"/>
            <w:shd w:val="clear" w:color="auto" w:fill="auto"/>
            <w:vAlign w:val="center"/>
            <w:hideMark/>
          </w:tcPr>
          <w:p w:rsidR="00F63ECD" w:rsidRPr="008C1085" w:rsidRDefault="00F63ECD" w:rsidP="008C1085">
            <w:pPr>
              <w:jc w:val="center"/>
              <w:rPr>
                <w:color w:val="000000"/>
              </w:rPr>
            </w:pPr>
            <w:r w:rsidRPr="008C1085">
              <w:rPr>
                <w:color w:val="000000"/>
              </w:rPr>
              <w:t>Найменування</w:t>
            </w:r>
          </w:p>
        </w:tc>
        <w:tc>
          <w:tcPr>
            <w:tcW w:w="992" w:type="dxa"/>
            <w:shd w:val="clear" w:color="auto" w:fill="auto"/>
            <w:vAlign w:val="center"/>
            <w:hideMark/>
          </w:tcPr>
          <w:p w:rsidR="00F63ECD" w:rsidRPr="008C1085" w:rsidRDefault="00F63ECD" w:rsidP="008C1085">
            <w:pPr>
              <w:jc w:val="center"/>
              <w:rPr>
                <w:color w:val="000000"/>
                <w:lang w:val="uk-UA"/>
              </w:rPr>
            </w:pPr>
            <w:r w:rsidRPr="008C1085">
              <w:rPr>
                <w:color w:val="000000"/>
              </w:rPr>
              <w:t xml:space="preserve">Од. </w:t>
            </w:r>
            <w:proofErr w:type="spellStart"/>
            <w:r w:rsidRPr="008C1085">
              <w:rPr>
                <w:color w:val="000000"/>
              </w:rPr>
              <w:t>виміру</w:t>
            </w:r>
            <w:proofErr w:type="spellEnd"/>
            <w:r w:rsidRPr="008C1085">
              <w:rPr>
                <w:color w:val="000000"/>
              </w:rPr>
              <w:t xml:space="preserve">, </w:t>
            </w:r>
          </w:p>
          <w:p w:rsidR="00F63ECD" w:rsidRPr="008C1085" w:rsidRDefault="00F63ECD" w:rsidP="008C1085">
            <w:pPr>
              <w:jc w:val="center"/>
              <w:rPr>
                <w:color w:val="000000"/>
              </w:rPr>
            </w:pPr>
            <w:r w:rsidRPr="008C1085">
              <w:rPr>
                <w:color w:val="000000"/>
                <w:lang w:val="uk-UA"/>
              </w:rPr>
              <w:t>Виріб -</w:t>
            </w:r>
            <w:proofErr w:type="spellStart"/>
            <w:r w:rsidRPr="008C1085">
              <w:rPr>
                <w:color w:val="000000"/>
                <w:lang w:val="uk-UA"/>
              </w:rPr>
              <w:t>шт</w:t>
            </w:r>
            <w:proofErr w:type="spellEnd"/>
          </w:p>
        </w:tc>
        <w:tc>
          <w:tcPr>
            <w:tcW w:w="1418" w:type="dxa"/>
          </w:tcPr>
          <w:p w:rsidR="00F63ECD" w:rsidRPr="008C1085" w:rsidRDefault="00F63ECD" w:rsidP="008C1085">
            <w:pPr>
              <w:jc w:val="center"/>
              <w:rPr>
                <w:color w:val="000000"/>
                <w:lang w:val="uk-UA"/>
              </w:rPr>
            </w:pPr>
            <w:r w:rsidRPr="008C1085">
              <w:rPr>
                <w:color w:val="000000"/>
                <w:lang w:val="uk-UA"/>
              </w:rPr>
              <w:t>ТОВ «Матеріалознавство»</w:t>
            </w:r>
          </w:p>
        </w:tc>
        <w:tc>
          <w:tcPr>
            <w:tcW w:w="1417" w:type="dxa"/>
          </w:tcPr>
          <w:p w:rsidR="00F63ECD" w:rsidRPr="008C1085" w:rsidRDefault="00F63ECD" w:rsidP="008C1085">
            <w:pPr>
              <w:jc w:val="center"/>
              <w:rPr>
                <w:color w:val="000000"/>
                <w:lang w:val="uk-UA"/>
              </w:rPr>
            </w:pPr>
            <w:r w:rsidRPr="008C1085">
              <w:rPr>
                <w:color w:val="000000"/>
                <w:lang w:val="uk-UA"/>
              </w:rPr>
              <w:t>ТОВ «Харківський завод засобів індивідуального захисту»</w:t>
            </w:r>
          </w:p>
        </w:tc>
        <w:tc>
          <w:tcPr>
            <w:tcW w:w="1276" w:type="dxa"/>
          </w:tcPr>
          <w:p w:rsidR="00F63ECD" w:rsidRPr="008C1085" w:rsidRDefault="00F63ECD" w:rsidP="008C1085">
            <w:pPr>
              <w:jc w:val="center"/>
            </w:pPr>
            <w:r w:rsidRPr="008C1085">
              <w:rPr>
                <w:color w:val="000000"/>
                <w:lang w:val="uk-UA"/>
              </w:rPr>
              <w:t>Середня вартість загальної потреби, грн</w:t>
            </w:r>
            <w:r w:rsidRPr="008C1085">
              <w:rPr>
                <w:b/>
                <w:bCs/>
              </w:rPr>
              <w:t>.</w:t>
            </w:r>
          </w:p>
        </w:tc>
      </w:tr>
      <w:tr w:rsidR="00F63ECD" w:rsidRPr="008C1085" w:rsidTr="008862B0">
        <w:trPr>
          <w:trHeight w:val="630"/>
        </w:trPr>
        <w:tc>
          <w:tcPr>
            <w:tcW w:w="562" w:type="dxa"/>
            <w:shd w:val="clear" w:color="auto" w:fill="auto"/>
            <w:vAlign w:val="center"/>
            <w:hideMark/>
          </w:tcPr>
          <w:p w:rsidR="00F63ECD" w:rsidRPr="008C1085" w:rsidRDefault="00F63ECD" w:rsidP="008C1085">
            <w:pPr>
              <w:jc w:val="center"/>
              <w:rPr>
                <w:color w:val="000000"/>
              </w:rPr>
            </w:pPr>
            <w:r w:rsidRPr="008C1085">
              <w:rPr>
                <w:color w:val="000000"/>
              </w:rPr>
              <w:t>1</w:t>
            </w:r>
          </w:p>
        </w:tc>
        <w:tc>
          <w:tcPr>
            <w:tcW w:w="4253" w:type="dxa"/>
            <w:shd w:val="clear" w:color="auto" w:fill="auto"/>
            <w:vAlign w:val="center"/>
            <w:hideMark/>
          </w:tcPr>
          <w:p w:rsidR="00F63ECD" w:rsidRPr="008C1085" w:rsidRDefault="00F63ECD" w:rsidP="008C1085">
            <w:pPr>
              <w:rPr>
                <w:color w:val="000000"/>
              </w:rPr>
            </w:pPr>
            <w:r w:rsidRPr="008C1085">
              <w:rPr>
                <w:lang w:val="uk-UA" w:eastAsia="en-US"/>
              </w:rPr>
              <w:t>Бронежилети зовнішнього носіння типу В класу захисту 3</w:t>
            </w:r>
          </w:p>
        </w:tc>
        <w:tc>
          <w:tcPr>
            <w:tcW w:w="992" w:type="dxa"/>
            <w:shd w:val="clear" w:color="auto" w:fill="auto"/>
            <w:vAlign w:val="center"/>
            <w:hideMark/>
          </w:tcPr>
          <w:p w:rsidR="00F63ECD" w:rsidRPr="008C1085" w:rsidRDefault="00F63ECD" w:rsidP="008C1085">
            <w:pPr>
              <w:jc w:val="center"/>
              <w:rPr>
                <w:color w:val="000000"/>
                <w:lang w:val="uk-UA"/>
              </w:rPr>
            </w:pPr>
            <w:r w:rsidRPr="008C1085">
              <w:rPr>
                <w:color w:val="000000"/>
                <w:lang w:val="uk-UA"/>
              </w:rPr>
              <w:t>48</w:t>
            </w:r>
          </w:p>
        </w:tc>
        <w:tc>
          <w:tcPr>
            <w:tcW w:w="1418" w:type="dxa"/>
            <w:vAlign w:val="center"/>
          </w:tcPr>
          <w:p w:rsidR="00F63ECD" w:rsidRPr="008C1085" w:rsidRDefault="00F63ECD" w:rsidP="008C1085">
            <w:pPr>
              <w:jc w:val="center"/>
              <w:rPr>
                <w:color w:val="000000"/>
                <w:lang w:val="en-US"/>
              </w:rPr>
            </w:pPr>
            <w:r w:rsidRPr="008C1085">
              <w:rPr>
                <w:color w:val="000000"/>
                <w:lang w:val="uk-UA"/>
              </w:rPr>
              <w:t>895 200,00</w:t>
            </w:r>
          </w:p>
        </w:tc>
        <w:tc>
          <w:tcPr>
            <w:tcW w:w="1417" w:type="dxa"/>
            <w:vAlign w:val="center"/>
          </w:tcPr>
          <w:p w:rsidR="00F63ECD" w:rsidRPr="008C1085" w:rsidRDefault="00F63ECD" w:rsidP="008C1085">
            <w:pPr>
              <w:jc w:val="center"/>
              <w:rPr>
                <w:color w:val="000000"/>
                <w:lang w:val="en-US"/>
              </w:rPr>
            </w:pPr>
            <w:r w:rsidRPr="008C1085">
              <w:rPr>
                <w:color w:val="000000"/>
                <w:lang w:val="uk-UA"/>
              </w:rPr>
              <w:t>912 000,00</w:t>
            </w:r>
          </w:p>
        </w:tc>
        <w:tc>
          <w:tcPr>
            <w:tcW w:w="1276" w:type="dxa"/>
            <w:vAlign w:val="center"/>
          </w:tcPr>
          <w:p w:rsidR="00F63ECD" w:rsidRPr="008C1085" w:rsidRDefault="00F63ECD" w:rsidP="008C1085">
            <w:pPr>
              <w:jc w:val="center"/>
              <w:rPr>
                <w:color w:val="000000"/>
                <w:lang w:val="en-US"/>
              </w:rPr>
            </w:pPr>
            <w:r w:rsidRPr="008C1085">
              <w:rPr>
                <w:color w:val="000000"/>
                <w:lang w:val="uk-UA"/>
              </w:rPr>
              <w:t>903 600,00</w:t>
            </w:r>
          </w:p>
        </w:tc>
      </w:tr>
    </w:tbl>
    <w:p w:rsidR="008C1085" w:rsidRPr="008C1085" w:rsidRDefault="008C1085" w:rsidP="008C1085">
      <w:pPr>
        <w:shd w:val="clear" w:color="auto" w:fill="FFFFFF"/>
        <w:autoSpaceDE w:val="0"/>
        <w:autoSpaceDN w:val="0"/>
        <w:adjustRightInd w:val="0"/>
        <w:ind w:firstLine="709"/>
        <w:jc w:val="both"/>
        <w:rPr>
          <w:color w:val="000000"/>
          <w:lang w:val="uk-UA"/>
        </w:rPr>
      </w:pPr>
    </w:p>
    <w:p w:rsidR="00F63ECD" w:rsidRPr="008C1085" w:rsidRDefault="00F63ECD" w:rsidP="008C1085">
      <w:pPr>
        <w:shd w:val="clear" w:color="auto" w:fill="FFFFFF"/>
        <w:autoSpaceDE w:val="0"/>
        <w:autoSpaceDN w:val="0"/>
        <w:adjustRightInd w:val="0"/>
        <w:ind w:firstLine="709"/>
        <w:jc w:val="both"/>
        <w:rPr>
          <w:color w:val="000000"/>
          <w:lang w:val="uk-UA"/>
        </w:rPr>
      </w:pPr>
      <w:r w:rsidRPr="008C1085">
        <w:rPr>
          <w:color w:val="000000"/>
          <w:lang w:val="uk-UA"/>
        </w:rPr>
        <w:t xml:space="preserve">Проведеним аналізом потреби в бронежилетах для потреб спецпідрозділу Управління та попереднім вивченням ринку визначено середню ринкову вартість товарів, що зазначається як очікувана вартість та становить </w:t>
      </w:r>
      <w:bookmarkStart w:id="1" w:name="_Hlk170381152"/>
      <w:r w:rsidRPr="008C1085">
        <w:rPr>
          <w:color w:val="000000"/>
          <w:lang w:val="uk-UA"/>
        </w:rPr>
        <w:t xml:space="preserve">903 600,00 грн </w:t>
      </w:r>
      <w:bookmarkEnd w:id="1"/>
      <w:r w:rsidRPr="008C1085">
        <w:rPr>
          <w:color w:val="000000"/>
          <w:lang w:val="uk-UA"/>
        </w:rPr>
        <w:t xml:space="preserve">(Дев’ятсот три тисячі шістсот грн 00 </w:t>
      </w:r>
      <w:proofErr w:type="spellStart"/>
      <w:r w:rsidRPr="008C1085">
        <w:rPr>
          <w:color w:val="000000"/>
          <w:lang w:val="uk-UA"/>
        </w:rPr>
        <w:t>коп</w:t>
      </w:r>
      <w:proofErr w:type="spellEnd"/>
      <w:r w:rsidRPr="008C1085">
        <w:rPr>
          <w:color w:val="000000"/>
          <w:lang w:val="uk-UA"/>
        </w:rPr>
        <w:t>).</w:t>
      </w:r>
    </w:p>
    <w:p w:rsidR="00584EC9" w:rsidRPr="008C1085" w:rsidRDefault="00F63ECD" w:rsidP="008C1085">
      <w:pPr>
        <w:shd w:val="clear" w:color="auto" w:fill="FFFFFF"/>
        <w:autoSpaceDE w:val="0"/>
        <w:autoSpaceDN w:val="0"/>
        <w:adjustRightInd w:val="0"/>
        <w:ind w:firstLine="709"/>
        <w:jc w:val="both"/>
        <w:rPr>
          <w:spacing w:val="-4"/>
          <w:lang w:val="uk-UA"/>
        </w:rPr>
      </w:pPr>
      <w:r w:rsidRPr="008C1085">
        <w:rPr>
          <w:color w:val="000000"/>
          <w:lang w:val="uk-UA"/>
        </w:rPr>
        <w:t xml:space="preserve">Оскільки фінансових ресурсів відповідно до субвенцій та річного плану закупівель виділено 900 000,00 грн з усіма податками та зборами, що є менш ніж середня вартість загальної потреби, то очікувана вартість закупівлі буде дорівнювати 900 000,00 грн на придбання </w:t>
      </w:r>
      <w:r w:rsidRPr="008C1085">
        <w:rPr>
          <w:lang w:val="uk-UA"/>
        </w:rPr>
        <w:t xml:space="preserve">48 одиниць </w:t>
      </w:r>
      <w:r w:rsidRPr="008C1085">
        <w:rPr>
          <w:lang w:val="uk-UA" w:eastAsia="en-US"/>
        </w:rPr>
        <w:t xml:space="preserve">бронежилети зовнішнього носіння типу В класу захисту 3 по коду </w:t>
      </w:r>
      <w:r w:rsidRPr="008C1085">
        <w:rPr>
          <w:lang w:val="uk-UA" w:eastAsia="uk-UA"/>
        </w:rPr>
        <w:t>ДК 021:2015: 35810000-5 Індивідуальне обмундирування.</w:t>
      </w:r>
    </w:p>
    <w:p w:rsidR="008C1085" w:rsidRPr="008C1085" w:rsidRDefault="008C1085" w:rsidP="008C1085">
      <w:pPr>
        <w:shd w:val="clear" w:color="auto" w:fill="FFFFFF"/>
        <w:autoSpaceDE w:val="0"/>
        <w:autoSpaceDN w:val="0"/>
        <w:adjustRightInd w:val="0"/>
        <w:ind w:firstLine="709"/>
        <w:jc w:val="both"/>
        <w:rPr>
          <w:spacing w:val="-4"/>
          <w:lang w:val="uk-UA"/>
        </w:rPr>
      </w:pPr>
    </w:p>
    <w:p w:rsidR="003530E8" w:rsidRPr="008C1085" w:rsidRDefault="003530E8" w:rsidP="008C1085">
      <w:pPr>
        <w:jc w:val="center"/>
        <w:rPr>
          <w:b/>
          <w:spacing w:val="-4"/>
          <w:lang w:val="uk-UA"/>
        </w:rPr>
      </w:pPr>
      <w:r w:rsidRPr="008C1085">
        <w:rPr>
          <w:b/>
          <w:spacing w:val="-4"/>
          <w:lang w:val="uk-UA"/>
        </w:rPr>
        <w:t>Обґрунтування технічних та якісних характеристик предмета закупівлі</w:t>
      </w:r>
    </w:p>
    <w:p w:rsidR="00F82B65" w:rsidRPr="008C1085" w:rsidRDefault="00F82B65" w:rsidP="008C1085">
      <w:pPr>
        <w:tabs>
          <w:tab w:val="left" w:pos="540"/>
          <w:tab w:val="left" w:pos="709"/>
          <w:tab w:val="left" w:pos="851"/>
          <w:tab w:val="left" w:pos="993"/>
        </w:tabs>
        <w:ind w:firstLine="567"/>
        <w:jc w:val="both"/>
        <w:rPr>
          <w:spacing w:val="-4"/>
        </w:rPr>
      </w:pPr>
    </w:p>
    <w:p w:rsidR="003530E8" w:rsidRPr="008C1085" w:rsidRDefault="003530E8" w:rsidP="008C1085">
      <w:pPr>
        <w:tabs>
          <w:tab w:val="left" w:pos="540"/>
          <w:tab w:val="left" w:pos="709"/>
          <w:tab w:val="left" w:pos="851"/>
          <w:tab w:val="left" w:pos="993"/>
        </w:tabs>
        <w:ind w:firstLine="567"/>
        <w:jc w:val="both"/>
        <w:rPr>
          <w:spacing w:val="-4"/>
          <w:lang w:val="uk-UA"/>
        </w:rPr>
      </w:pPr>
      <w:r w:rsidRPr="008C1085">
        <w:rPr>
          <w:spacing w:val="-4"/>
          <w:lang w:val="uk-UA"/>
        </w:rPr>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rsidR="003530E8" w:rsidRPr="008C1085" w:rsidRDefault="003530E8" w:rsidP="008C1085">
      <w:pPr>
        <w:tabs>
          <w:tab w:val="left" w:pos="540"/>
          <w:tab w:val="left" w:pos="709"/>
          <w:tab w:val="left" w:pos="851"/>
          <w:tab w:val="left" w:pos="993"/>
        </w:tabs>
        <w:ind w:firstLine="567"/>
        <w:jc w:val="both"/>
        <w:rPr>
          <w:color w:val="000000"/>
          <w:lang w:val="uk-UA"/>
        </w:rPr>
      </w:pPr>
      <w:r w:rsidRPr="008C1085">
        <w:rPr>
          <w:color w:val="000000"/>
          <w:lang w:val="uk-UA"/>
        </w:rPr>
        <w:t xml:space="preserve">Технічні та якісні характеристики предмета закупівлі визначені з урахуванням оптимального співвідношення ціни та якості. </w:t>
      </w:r>
    </w:p>
    <w:p w:rsidR="003530E8" w:rsidRPr="008C1085" w:rsidRDefault="003530E8" w:rsidP="008C1085">
      <w:pPr>
        <w:tabs>
          <w:tab w:val="left" w:pos="540"/>
          <w:tab w:val="left" w:pos="709"/>
          <w:tab w:val="left" w:pos="851"/>
          <w:tab w:val="left" w:pos="993"/>
        </w:tabs>
        <w:ind w:firstLine="567"/>
        <w:jc w:val="both"/>
        <w:rPr>
          <w:color w:val="000000"/>
          <w:lang w:val="uk-UA"/>
        </w:rPr>
      </w:pPr>
      <w:r w:rsidRPr="008C1085">
        <w:rPr>
          <w:color w:val="000000"/>
          <w:lang w:val="uk-UA"/>
        </w:rPr>
        <w:t>Специфікація підготовлена з дотриманням принципів здійснення публічних закупівель, в тому числі недискримінації учасників.</w:t>
      </w:r>
    </w:p>
    <w:p w:rsidR="008C1085" w:rsidRPr="008C1085" w:rsidRDefault="008C1085" w:rsidP="008C1085">
      <w:pPr>
        <w:tabs>
          <w:tab w:val="left" w:pos="540"/>
          <w:tab w:val="left" w:pos="709"/>
          <w:tab w:val="left" w:pos="851"/>
          <w:tab w:val="left" w:pos="993"/>
        </w:tabs>
        <w:ind w:firstLine="567"/>
        <w:jc w:val="both"/>
        <w:rPr>
          <w:color w:val="000000"/>
          <w:lang w:val="uk-UA"/>
        </w:rPr>
      </w:pPr>
      <w:r w:rsidRPr="008C1085">
        <w:rPr>
          <w:color w:val="000000"/>
          <w:lang w:val="uk-UA"/>
        </w:rPr>
        <w:t>Товар, що є предметом закупівлі повинен бути новий (202</w:t>
      </w:r>
      <w:r w:rsidRPr="008C1085">
        <w:rPr>
          <w:color w:val="000000"/>
        </w:rPr>
        <w:t>4</w:t>
      </w:r>
      <w:r w:rsidRPr="008C1085">
        <w:rPr>
          <w:color w:val="000000"/>
          <w:lang w:val="uk-UA"/>
        </w:rPr>
        <w:t xml:space="preserve"> року виготовлення) і такий, що не був у використанні. </w:t>
      </w:r>
    </w:p>
    <w:p w:rsidR="008C1085" w:rsidRPr="008C1085" w:rsidRDefault="008C1085" w:rsidP="008C1085">
      <w:pPr>
        <w:tabs>
          <w:tab w:val="left" w:pos="540"/>
          <w:tab w:val="left" w:pos="709"/>
          <w:tab w:val="left" w:pos="851"/>
          <w:tab w:val="left" w:pos="993"/>
        </w:tabs>
        <w:ind w:firstLine="567"/>
        <w:jc w:val="both"/>
        <w:rPr>
          <w:color w:val="000000"/>
          <w:lang w:val="uk-UA"/>
        </w:rPr>
      </w:pPr>
      <w:r w:rsidRPr="008C1085">
        <w:rPr>
          <w:color w:val="000000"/>
          <w:lang w:val="uk-UA"/>
        </w:rPr>
        <w:t>Якість Товару повинна відповідати встановленим нормативними актами України вимогам щодо якості такого роду/виду товарів, у тому числі ДСТУ 8782:2018 «Засоби індивідуального захисту. Бронежилети. Класифікація. Загальні технічні умови» (далі – ДСТУ 8782:2018), нормативним документам, технічній документації виробника на відповідний виріб та Документації.</w:t>
      </w:r>
    </w:p>
    <w:p w:rsidR="008C1085" w:rsidRPr="008C1085" w:rsidRDefault="008C1085" w:rsidP="008C1085">
      <w:pPr>
        <w:tabs>
          <w:tab w:val="left" w:pos="540"/>
          <w:tab w:val="left" w:pos="709"/>
          <w:tab w:val="left" w:pos="851"/>
          <w:tab w:val="left" w:pos="993"/>
        </w:tabs>
        <w:ind w:firstLine="567"/>
        <w:jc w:val="both"/>
        <w:rPr>
          <w:color w:val="000000"/>
          <w:lang w:val="uk-UA"/>
        </w:rPr>
      </w:pPr>
      <w:r w:rsidRPr="008C1085">
        <w:rPr>
          <w:color w:val="000000"/>
          <w:lang w:val="uk-UA"/>
        </w:rPr>
        <w:t>Товар повинен відповідати встановленим/зареєстрованим нормативним актам України (державним стандартам (технічним умовам)), які передбачають застосування заходів із захисту довкілля, відповідати основним вимогам державної політики України в галузі захисту довкілля та вимогам природоохоронного законодавства України під час його належної експлуатації.</w:t>
      </w:r>
    </w:p>
    <w:p w:rsidR="008C1085" w:rsidRPr="008C1085" w:rsidRDefault="008C1085" w:rsidP="008C1085">
      <w:pPr>
        <w:tabs>
          <w:tab w:val="left" w:pos="540"/>
          <w:tab w:val="left" w:pos="709"/>
          <w:tab w:val="left" w:pos="851"/>
          <w:tab w:val="left" w:pos="993"/>
        </w:tabs>
        <w:ind w:firstLine="567"/>
        <w:jc w:val="both"/>
        <w:rPr>
          <w:color w:val="000000"/>
          <w:lang w:val="uk-UA"/>
        </w:rPr>
      </w:pPr>
      <w:r w:rsidRPr="008C1085">
        <w:rPr>
          <w:color w:val="000000"/>
          <w:lang w:val="uk-UA"/>
        </w:rPr>
        <w:t>Товар повинен мати маркування згідно вимог законодавства України.</w:t>
      </w:r>
    </w:p>
    <w:p w:rsidR="008317E8" w:rsidRPr="008C1085" w:rsidRDefault="008317E8" w:rsidP="008C1085">
      <w:pPr>
        <w:jc w:val="both"/>
        <w:rPr>
          <w:lang w:val="uk-UA"/>
        </w:rPr>
      </w:pPr>
    </w:p>
    <w:p w:rsidR="00CD54B7" w:rsidRPr="00F63ECD" w:rsidRDefault="00CD54B7" w:rsidP="0073315E">
      <w:pPr>
        <w:rPr>
          <w:b/>
          <w:lang w:val="uk-UA"/>
        </w:rPr>
      </w:pPr>
    </w:p>
    <w:p w:rsidR="00CD54B7" w:rsidRPr="00F63ECD" w:rsidRDefault="00CD54B7" w:rsidP="0073315E">
      <w:pPr>
        <w:rPr>
          <w:b/>
          <w:lang w:val="uk-UA"/>
        </w:rPr>
      </w:pPr>
    </w:p>
    <w:p w:rsidR="00CD54B7" w:rsidRPr="00F63ECD" w:rsidRDefault="00CD54B7" w:rsidP="0073315E">
      <w:pPr>
        <w:rPr>
          <w:b/>
          <w:lang w:val="uk-UA"/>
        </w:rPr>
      </w:pPr>
    </w:p>
    <w:p w:rsidR="00CD54B7" w:rsidRPr="00F63ECD" w:rsidRDefault="00CD54B7" w:rsidP="0073315E">
      <w:pPr>
        <w:rPr>
          <w:b/>
          <w:lang w:val="uk-UA"/>
        </w:rPr>
      </w:pPr>
    </w:p>
    <w:p w:rsidR="00CD54B7" w:rsidRPr="00F63ECD" w:rsidRDefault="00CD54B7" w:rsidP="0073315E">
      <w:pPr>
        <w:rPr>
          <w:b/>
          <w:lang w:val="uk-UA"/>
        </w:rPr>
      </w:pPr>
    </w:p>
    <w:p w:rsidR="00CD54B7" w:rsidRPr="00F63ECD" w:rsidRDefault="00CD54B7" w:rsidP="0073315E">
      <w:pPr>
        <w:rPr>
          <w:b/>
          <w:lang w:val="uk-UA"/>
        </w:rPr>
      </w:pPr>
    </w:p>
    <w:p w:rsidR="00CD54B7" w:rsidRPr="00F63ECD" w:rsidRDefault="00CD54B7" w:rsidP="0073315E">
      <w:pPr>
        <w:rPr>
          <w:lang w:val="uk-UA"/>
        </w:rPr>
      </w:pPr>
    </w:p>
    <w:sectPr w:rsidR="00CD54B7" w:rsidRPr="00F63ECD"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2"/>
  </w:compat>
  <w:rsids>
    <w:rsidRoot w:val="00AD36C1"/>
    <w:rsid w:val="00005CC2"/>
    <w:rsid w:val="00007E8C"/>
    <w:rsid w:val="00016D7F"/>
    <w:rsid w:val="0003107D"/>
    <w:rsid w:val="00060E17"/>
    <w:rsid w:val="00072147"/>
    <w:rsid w:val="00096C83"/>
    <w:rsid w:val="000A1B9B"/>
    <w:rsid w:val="000C6984"/>
    <w:rsid w:val="000E16EB"/>
    <w:rsid w:val="000E4155"/>
    <w:rsid w:val="00102CC5"/>
    <w:rsid w:val="00124739"/>
    <w:rsid w:val="001321CC"/>
    <w:rsid w:val="00134A4D"/>
    <w:rsid w:val="00150E1E"/>
    <w:rsid w:val="00152270"/>
    <w:rsid w:val="001645CC"/>
    <w:rsid w:val="00175086"/>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610"/>
    <w:rsid w:val="002E776B"/>
    <w:rsid w:val="00310411"/>
    <w:rsid w:val="00333E38"/>
    <w:rsid w:val="003530E8"/>
    <w:rsid w:val="003638CD"/>
    <w:rsid w:val="00374CFC"/>
    <w:rsid w:val="003757B2"/>
    <w:rsid w:val="003847AE"/>
    <w:rsid w:val="00386FEC"/>
    <w:rsid w:val="00393933"/>
    <w:rsid w:val="003A356E"/>
    <w:rsid w:val="003C4CA5"/>
    <w:rsid w:val="003E0B9B"/>
    <w:rsid w:val="003F25FA"/>
    <w:rsid w:val="003F4393"/>
    <w:rsid w:val="003F7114"/>
    <w:rsid w:val="004722FD"/>
    <w:rsid w:val="00486661"/>
    <w:rsid w:val="004912C7"/>
    <w:rsid w:val="004A5EEF"/>
    <w:rsid w:val="004A7AEA"/>
    <w:rsid w:val="004D1C2C"/>
    <w:rsid w:val="004E130B"/>
    <w:rsid w:val="00524445"/>
    <w:rsid w:val="005257A1"/>
    <w:rsid w:val="00530428"/>
    <w:rsid w:val="00543DB7"/>
    <w:rsid w:val="005816ED"/>
    <w:rsid w:val="0058188C"/>
    <w:rsid w:val="00584EC9"/>
    <w:rsid w:val="005B0913"/>
    <w:rsid w:val="005E5CC6"/>
    <w:rsid w:val="0061362E"/>
    <w:rsid w:val="006139EB"/>
    <w:rsid w:val="00625DAD"/>
    <w:rsid w:val="00627D15"/>
    <w:rsid w:val="00634ECE"/>
    <w:rsid w:val="0064599B"/>
    <w:rsid w:val="00650421"/>
    <w:rsid w:val="006C1F27"/>
    <w:rsid w:val="006D459F"/>
    <w:rsid w:val="006E4995"/>
    <w:rsid w:val="006E5CB3"/>
    <w:rsid w:val="006E66BC"/>
    <w:rsid w:val="006F501A"/>
    <w:rsid w:val="00705701"/>
    <w:rsid w:val="0070618C"/>
    <w:rsid w:val="00710C73"/>
    <w:rsid w:val="00715054"/>
    <w:rsid w:val="0073315E"/>
    <w:rsid w:val="00741F13"/>
    <w:rsid w:val="00745E8D"/>
    <w:rsid w:val="007732A3"/>
    <w:rsid w:val="007810AA"/>
    <w:rsid w:val="00785B71"/>
    <w:rsid w:val="00793FB3"/>
    <w:rsid w:val="007A0D9B"/>
    <w:rsid w:val="007E135E"/>
    <w:rsid w:val="007F3A16"/>
    <w:rsid w:val="008123A2"/>
    <w:rsid w:val="00822BFB"/>
    <w:rsid w:val="0083029F"/>
    <w:rsid w:val="008317E8"/>
    <w:rsid w:val="00846469"/>
    <w:rsid w:val="00852685"/>
    <w:rsid w:val="00860D0F"/>
    <w:rsid w:val="00863033"/>
    <w:rsid w:val="008B5FFA"/>
    <w:rsid w:val="008C1085"/>
    <w:rsid w:val="008D6F05"/>
    <w:rsid w:val="008E08CD"/>
    <w:rsid w:val="00901B0D"/>
    <w:rsid w:val="009047C1"/>
    <w:rsid w:val="00910ACC"/>
    <w:rsid w:val="009123CC"/>
    <w:rsid w:val="00941231"/>
    <w:rsid w:val="00946AF3"/>
    <w:rsid w:val="00947599"/>
    <w:rsid w:val="00957CA3"/>
    <w:rsid w:val="00967CE7"/>
    <w:rsid w:val="009A537A"/>
    <w:rsid w:val="009B4B9B"/>
    <w:rsid w:val="009C42CA"/>
    <w:rsid w:val="009C6C2A"/>
    <w:rsid w:val="009D541B"/>
    <w:rsid w:val="009F3F6A"/>
    <w:rsid w:val="00A018BE"/>
    <w:rsid w:val="00A13AB5"/>
    <w:rsid w:val="00A24C6B"/>
    <w:rsid w:val="00A37F62"/>
    <w:rsid w:val="00A60145"/>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A6949"/>
    <w:rsid w:val="00CB0D84"/>
    <w:rsid w:val="00CD54B7"/>
    <w:rsid w:val="00CD5BC9"/>
    <w:rsid w:val="00CE0A42"/>
    <w:rsid w:val="00CE43E7"/>
    <w:rsid w:val="00D101E2"/>
    <w:rsid w:val="00D10B17"/>
    <w:rsid w:val="00D25ACB"/>
    <w:rsid w:val="00D27118"/>
    <w:rsid w:val="00D44289"/>
    <w:rsid w:val="00D45F47"/>
    <w:rsid w:val="00D479DB"/>
    <w:rsid w:val="00D5500C"/>
    <w:rsid w:val="00D841CF"/>
    <w:rsid w:val="00DA0C1F"/>
    <w:rsid w:val="00DC0133"/>
    <w:rsid w:val="00DC6684"/>
    <w:rsid w:val="00E01DE7"/>
    <w:rsid w:val="00E01F00"/>
    <w:rsid w:val="00E14EAD"/>
    <w:rsid w:val="00E67299"/>
    <w:rsid w:val="00E85A65"/>
    <w:rsid w:val="00ED2B75"/>
    <w:rsid w:val="00EF3D9C"/>
    <w:rsid w:val="00EF72CE"/>
    <w:rsid w:val="00F026DE"/>
    <w:rsid w:val="00F06651"/>
    <w:rsid w:val="00F13AEF"/>
    <w:rsid w:val="00F450F6"/>
    <w:rsid w:val="00F45647"/>
    <w:rsid w:val="00F63ECD"/>
    <w:rsid w:val="00F73CA6"/>
    <w:rsid w:val="00F7552E"/>
    <w:rsid w:val="00F82B65"/>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24437"/>
  <w15:docId w15:val="{7AAB9989-A789-4F4A-887F-7B44AB8E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eastAsia="ru-RU"/>
    </w:rPr>
  </w:style>
  <w:style w:type="paragraph" w:styleId="aff8">
    <w:name w:val="table of figures"/>
    <w:basedOn w:val="a3"/>
    <w:next w:val="a3"/>
    <w:uiPriority w:val="99"/>
    <w:semiHidden/>
    <w:unhideWhenUsed/>
    <w:rsid w:val="008317E8"/>
    <w:rPr>
      <w:lang w:val="uk-UA"/>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eastAsia="ru-RU"/>
    </w:rPr>
  </w:style>
  <w:style w:type="paragraph" w:styleId="affc">
    <w:name w:val="List Continue"/>
    <w:basedOn w:val="a3"/>
    <w:uiPriority w:val="99"/>
    <w:semiHidden/>
    <w:unhideWhenUsed/>
    <w:rsid w:val="008317E8"/>
    <w:pPr>
      <w:spacing w:after="120"/>
      <w:ind w:left="283"/>
      <w:contextualSpacing/>
    </w:pPr>
    <w:rPr>
      <w:lang w:val="uk-UA"/>
    </w:rPr>
  </w:style>
  <w:style w:type="paragraph" w:styleId="affd">
    <w:name w:val="Salutation"/>
    <w:basedOn w:val="a3"/>
    <w:next w:val="a3"/>
    <w:link w:val="affe"/>
    <w:uiPriority w:val="99"/>
    <w:semiHidden/>
    <w:unhideWhenUsed/>
    <w:rsid w:val="008317E8"/>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eastAsia="ru-RU"/>
    </w:rPr>
  </w:style>
  <w:style w:type="paragraph" w:styleId="afff3">
    <w:name w:val="table of authorities"/>
    <w:basedOn w:val="a3"/>
    <w:next w:val="a3"/>
    <w:uiPriority w:val="99"/>
    <w:semiHidden/>
    <w:unhideWhenUsed/>
    <w:rsid w:val="008317E8"/>
    <w:pPr>
      <w:ind w:left="240" w:hanging="240"/>
    </w:pPr>
    <w:rPr>
      <w:lang w:val="uk-UA"/>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eastAsia="ru-RU"/>
    </w:rPr>
  </w:style>
  <w:style w:type="paragraph" w:styleId="afff6">
    <w:name w:val="endnote text"/>
    <w:basedOn w:val="a3"/>
    <w:link w:val="afff7"/>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eastAsia="ru-RU"/>
    </w:rPr>
  </w:style>
  <w:style w:type="paragraph" w:styleId="afffc">
    <w:name w:val="footnote text"/>
    <w:basedOn w:val="a3"/>
    <w:link w:val="afffd"/>
    <w:uiPriority w:val="99"/>
    <w:unhideWhenUsed/>
    <w:rsid w:val="008317E8"/>
    <w:rPr>
      <w:sz w:val="20"/>
      <w:szCs w:val="20"/>
      <w:lang w:val="uk-UA"/>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eastAsia="ru-RU"/>
    </w:rPr>
  </w:style>
  <w:style w:type="paragraph" w:styleId="1c">
    <w:name w:val="index 1"/>
    <w:basedOn w:val="a3"/>
    <w:next w:val="a3"/>
    <w:autoRedefine/>
    <w:uiPriority w:val="99"/>
    <w:semiHidden/>
    <w:unhideWhenUsed/>
    <w:rsid w:val="008317E8"/>
    <w:pPr>
      <w:ind w:left="240" w:hanging="240"/>
    </w:pPr>
    <w:rPr>
      <w:lang w:val="uk-UA"/>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affff1"/>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1">
    <w:name w:val="Шапка Знак"/>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f"/>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f">
    <w:name w:val="Шапка1"/>
    <w:basedOn w:val="a3"/>
    <w:next w:val="affff0"/>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5">
    <w:name w:val="Знак Знак"/>
    <w:rsid w:val="008317E8"/>
    <w:rPr>
      <w:sz w:val="26"/>
      <w:lang w:val="ru-RU"/>
    </w:rPr>
  </w:style>
  <w:style w:type="character" w:customStyle="1" w:styleId="affff6">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7">
    <w:name w:val="Знак Знак1"/>
    <w:rsid w:val="008317E8"/>
    <w:rPr>
      <w:sz w:val="26"/>
      <w:lang w:val="ru-RU"/>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3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d">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e">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f">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b">
    <w:name w:val="Другое_"/>
    <w:basedOn w:val="a4"/>
    <w:link w:val="afffffc"/>
    <w:rsid w:val="00EF3D9C"/>
    <w:rPr>
      <w:rFonts w:ascii="Times New Roman" w:hAnsi="Times New Roman" w:cs="Times New Roman"/>
    </w:rPr>
  </w:style>
  <w:style w:type="paragraph" w:customStyle="1" w:styleId="afffffc">
    <w:name w:val="Другое"/>
    <w:basedOn w:val="a3"/>
    <w:link w:val="afffffb"/>
    <w:rsid w:val="00EF3D9C"/>
    <w:pPr>
      <w:widowControl w:val="0"/>
      <w:ind w:firstLine="400"/>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 Windows</cp:lastModifiedBy>
  <cp:revision>20</cp:revision>
  <cp:lastPrinted>2024-06-26T09:38:00Z</cp:lastPrinted>
  <dcterms:created xsi:type="dcterms:W3CDTF">2024-05-14T15:10:00Z</dcterms:created>
  <dcterms:modified xsi:type="dcterms:W3CDTF">2024-08-02T07:17:00Z</dcterms:modified>
</cp:coreProperties>
</file>