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F47F76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81FCF" w:rsidRPr="005239C2" w:rsidRDefault="00F81FCF" w:rsidP="00916E7D">
      <w:pPr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Найменування, місцезнаходження замовника: </w:t>
      </w:r>
    </w:p>
    <w:p w:rsidR="00F47F76" w:rsidRPr="007312D6" w:rsidRDefault="00F47F76" w:rsidP="00916E7D">
      <w:pPr>
        <w:ind w:right="-28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39C2">
        <w:rPr>
          <w:rFonts w:ascii="Times New Roman" w:hAnsi="Times New Roman" w:cs="Times New Roman"/>
          <w:b/>
          <w:sz w:val="28"/>
          <w:szCs w:val="28"/>
        </w:rPr>
        <w:t>С</w:t>
      </w:r>
      <w:r w:rsidR="00CA713F">
        <w:rPr>
          <w:rFonts w:ascii="Times New Roman" w:hAnsi="Times New Roman" w:cs="Times New Roman"/>
          <w:b/>
          <w:sz w:val="28"/>
          <w:szCs w:val="28"/>
        </w:rPr>
        <w:t>лужба безпеки України, м. Київ.</w:t>
      </w:r>
    </w:p>
    <w:p w:rsidR="00E622DD" w:rsidRDefault="00F81FCF" w:rsidP="00916E7D">
      <w:pPr>
        <w:pStyle w:val="a6"/>
        <w:ind w:right="0" w:firstLine="567"/>
        <w:contextualSpacing/>
        <w:rPr>
          <w:b/>
          <w:szCs w:val="28"/>
        </w:rPr>
      </w:pPr>
      <w:r w:rsidRPr="005239C2">
        <w:rPr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81FCF">
        <w:rPr>
          <w:b/>
          <w:szCs w:val="28"/>
        </w:rPr>
        <w:t xml:space="preserve"> </w:t>
      </w:r>
      <w:r w:rsidR="00CA713F">
        <w:rPr>
          <w:b/>
          <w:szCs w:val="28"/>
        </w:rPr>
        <w:t>П</w:t>
      </w:r>
      <w:r w:rsidR="00CA713F" w:rsidRPr="00CA713F">
        <w:rPr>
          <w:b/>
          <w:szCs w:val="28"/>
        </w:rPr>
        <w:t>ослуг</w:t>
      </w:r>
      <w:r w:rsidR="00CA713F">
        <w:rPr>
          <w:b/>
          <w:szCs w:val="28"/>
        </w:rPr>
        <w:t>и</w:t>
      </w:r>
      <w:r w:rsidR="00CA713F" w:rsidRPr="00CA713F">
        <w:rPr>
          <w:b/>
          <w:szCs w:val="28"/>
        </w:rPr>
        <w:t xml:space="preserve"> з ремонту і технічного обслуговування техніки, код ДК 021:2015-50530000-9 (Послуги з ремонту і технічного обслуговування дизельних генераторів)</w:t>
      </w:r>
      <w:r w:rsidR="00E622DD">
        <w:rPr>
          <w:b/>
          <w:szCs w:val="28"/>
        </w:rPr>
        <w:t>.</w:t>
      </w:r>
    </w:p>
    <w:p w:rsidR="00793A06" w:rsidRPr="00F81FCF" w:rsidRDefault="00461D03" w:rsidP="00916E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C2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5239C2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</w:t>
      </w:r>
      <w:proofErr w:type="spellStart"/>
      <w:r w:rsidR="00F47F76" w:rsidRPr="005239C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47F76" w:rsidRPr="005239C2">
        <w:rPr>
          <w:rFonts w:ascii="Times New Roman" w:hAnsi="Times New Roman" w:cs="Times New Roman"/>
          <w:sz w:val="28"/>
          <w:szCs w:val="28"/>
        </w:rPr>
        <w:t>:</w:t>
      </w:r>
    </w:p>
    <w:p w:rsidR="008B5465" w:rsidRPr="008B5465" w:rsidRDefault="00DA273E" w:rsidP="00916E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3E">
        <w:rPr>
          <w:rFonts w:ascii="Times New Roman" w:hAnsi="Times New Roman" w:cs="Times New Roman"/>
          <w:b/>
          <w:sz w:val="28"/>
          <w:szCs w:val="28"/>
          <w:lang w:val="en-US"/>
        </w:rPr>
        <w:t>UA-2024-08-28-009343-a</w:t>
      </w:r>
      <w:r w:rsidR="008B5465" w:rsidRPr="008B5465">
        <w:rPr>
          <w:rFonts w:ascii="Times New Roman" w:hAnsi="Times New Roman" w:cs="Times New Roman"/>
          <w:b/>
          <w:sz w:val="28"/>
          <w:szCs w:val="28"/>
        </w:rPr>
        <w:t>.</w:t>
      </w:r>
    </w:p>
    <w:p w:rsidR="00F81FCF" w:rsidRPr="008B5465" w:rsidRDefault="00793D83" w:rsidP="00916E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C2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F81FCF" w:rsidRPr="005239C2">
        <w:rPr>
          <w:rFonts w:ascii="Times New Roman" w:hAnsi="Times New Roman" w:cs="Times New Roman"/>
          <w:sz w:val="28"/>
          <w:szCs w:val="28"/>
        </w:rPr>
        <w:t>:</w:t>
      </w:r>
      <w:r w:rsidRPr="00793A06">
        <w:rPr>
          <w:rFonts w:ascii="Times New Roman" w:hAnsi="Times New Roman" w:cs="Times New Roman"/>
          <w:sz w:val="28"/>
          <w:szCs w:val="28"/>
        </w:rPr>
        <w:t xml:space="preserve"> </w:t>
      </w:r>
      <w:r w:rsidR="00A70656">
        <w:rPr>
          <w:rFonts w:ascii="Times New Roman" w:hAnsi="Times New Roman" w:cs="Times New Roman"/>
          <w:b/>
          <w:sz w:val="28"/>
          <w:szCs w:val="28"/>
        </w:rPr>
        <w:t>200 000,00</w:t>
      </w:r>
      <w:r w:rsidR="00E622DD">
        <w:rPr>
          <w:color w:val="000000"/>
          <w:sz w:val="28"/>
          <w:szCs w:val="28"/>
        </w:rPr>
        <w:t xml:space="preserve"> </w:t>
      </w:r>
      <w:r w:rsidR="00F81FCF" w:rsidRPr="008B5465">
        <w:rPr>
          <w:rFonts w:ascii="Times New Roman" w:hAnsi="Times New Roman" w:cs="Times New Roman"/>
          <w:b/>
          <w:sz w:val="28"/>
          <w:szCs w:val="28"/>
        </w:rPr>
        <w:t>грн</w:t>
      </w:r>
      <w:r w:rsidR="00A755DD">
        <w:rPr>
          <w:rFonts w:ascii="Times New Roman" w:hAnsi="Times New Roman" w:cs="Times New Roman"/>
          <w:b/>
          <w:sz w:val="28"/>
          <w:szCs w:val="28"/>
        </w:rPr>
        <w:t>.</w:t>
      </w:r>
      <w:r w:rsidR="0091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E7D" w:rsidRPr="00916E7D">
        <w:rPr>
          <w:rFonts w:ascii="Times New Roman" w:hAnsi="Times New Roman" w:cs="Times New Roman"/>
          <w:sz w:val="28"/>
          <w:szCs w:val="28"/>
        </w:rPr>
        <w:t>(</w:t>
      </w:r>
      <w:r w:rsidR="00F81FCF" w:rsidRPr="00916E7D">
        <w:rPr>
          <w:rFonts w:ascii="Times New Roman" w:hAnsi="Times New Roman" w:cs="Times New Roman"/>
          <w:sz w:val="28"/>
          <w:szCs w:val="28"/>
        </w:rPr>
        <w:t>з ПДВ</w:t>
      </w:r>
      <w:r w:rsidR="00916E7D" w:rsidRPr="00916E7D">
        <w:rPr>
          <w:rFonts w:ascii="Times New Roman" w:hAnsi="Times New Roman" w:cs="Times New Roman"/>
          <w:sz w:val="28"/>
          <w:szCs w:val="28"/>
        </w:rPr>
        <w:t>)</w:t>
      </w:r>
      <w:r w:rsidR="00F81FCF" w:rsidRPr="008B5465">
        <w:rPr>
          <w:rFonts w:ascii="Times New Roman" w:hAnsi="Times New Roman" w:cs="Times New Roman"/>
          <w:sz w:val="28"/>
          <w:szCs w:val="28"/>
        </w:rPr>
        <w:t xml:space="preserve">, </w:t>
      </w:r>
      <w:r w:rsidR="008B5465">
        <w:rPr>
          <w:rFonts w:ascii="Times New Roman" w:hAnsi="Times New Roman" w:cs="Times New Roman"/>
          <w:sz w:val="28"/>
          <w:szCs w:val="28"/>
        </w:rPr>
        <w:t xml:space="preserve">ЗФ </w:t>
      </w:r>
      <w:r w:rsidR="00E622DD">
        <w:rPr>
          <w:rFonts w:ascii="Times New Roman" w:hAnsi="Times New Roman" w:cs="Times New Roman"/>
          <w:sz w:val="28"/>
          <w:szCs w:val="28"/>
        </w:rPr>
        <w:br/>
      </w:r>
      <w:r w:rsidR="00F81FCF" w:rsidRPr="008B5465">
        <w:rPr>
          <w:rFonts w:ascii="Times New Roman" w:hAnsi="Times New Roman" w:cs="Times New Roman"/>
          <w:sz w:val="28"/>
          <w:szCs w:val="28"/>
        </w:rPr>
        <w:t>(КПКВ</w:t>
      </w:r>
      <w:r w:rsidR="00E622DD">
        <w:rPr>
          <w:rFonts w:ascii="Times New Roman" w:hAnsi="Times New Roman" w:cs="Times New Roman"/>
          <w:sz w:val="28"/>
          <w:szCs w:val="28"/>
        </w:rPr>
        <w:t xml:space="preserve"> </w:t>
      </w:r>
      <w:r w:rsidR="00F81FCF" w:rsidRPr="008B5465">
        <w:rPr>
          <w:rFonts w:ascii="Times New Roman" w:hAnsi="Times New Roman" w:cs="Times New Roman"/>
          <w:sz w:val="28"/>
          <w:szCs w:val="28"/>
        </w:rPr>
        <w:t>6521010 по КЕКВ 22</w:t>
      </w:r>
      <w:r w:rsidR="007B29D0">
        <w:rPr>
          <w:rFonts w:ascii="Times New Roman" w:hAnsi="Times New Roman" w:cs="Times New Roman"/>
          <w:sz w:val="28"/>
          <w:szCs w:val="28"/>
        </w:rPr>
        <w:t>4</w:t>
      </w:r>
      <w:r w:rsidR="00F81FCF" w:rsidRPr="008B5465">
        <w:rPr>
          <w:rFonts w:ascii="Times New Roman" w:hAnsi="Times New Roman" w:cs="Times New Roman"/>
          <w:sz w:val="28"/>
          <w:szCs w:val="28"/>
        </w:rPr>
        <w:t>0).</w:t>
      </w:r>
    </w:p>
    <w:p w:rsidR="00793D83" w:rsidRDefault="005239C2" w:rsidP="00916E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ринкових цін (на основі даних пропозиці</w:t>
      </w:r>
      <w:r w:rsidR="008B5465">
        <w:rPr>
          <w:rFonts w:ascii="Times New Roman" w:eastAsia="Calibri" w:hAnsi="Times New Roman" w:cs="Times New Roman"/>
          <w:sz w:val="28"/>
          <w:szCs w:val="28"/>
        </w:rPr>
        <w:t>й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 постачальника)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F4582" w:rsidRDefault="00666A66" w:rsidP="00916E7D">
      <w:pPr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</w:t>
      </w:r>
      <w:r w:rsidR="008B5465">
        <w:rPr>
          <w:rFonts w:ascii="Times New Roman" w:hAnsi="Times New Roman"/>
          <w:sz w:val="28"/>
          <w:szCs w:val="28"/>
        </w:rPr>
        <w:t>надання послуги</w:t>
      </w:r>
      <w:r w:rsidRPr="00414E41">
        <w:rPr>
          <w:rFonts w:ascii="Times New Roman" w:hAnsi="Times New Roman"/>
          <w:sz w:val="28"/>
          <w:szCs w:val="28"/>
        </w:rPr>
        <w:t xml:space="preserve">: </w:t>
      </w:r>
      <w:r w:rsidR="0090446D" w:rsidRPr="005239C2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E622DD">
        <w:rPr>
          <w:rFonts w:ascii="Times New Roman" w:hAnsi="Times New Roman"/>
          <w:b/>
          <w:bCs/>
          <w:sz w:val="28"/>
          <w:szCs w:val="28"/>
        </w:rPr>
        <w:t>04</w:t>
      </w:r>
      <w:r w:rsidR="0090446D" w:rsidRPr="005239C2">
        <w:rPr>
          <w:rFonts w:ascii="Times New Roman" w:hAnsi="Times New Roman"/>
          <w:b/>
          <w:bCs/>
          <w:sz w:val="28"/>
          <w:szCs w:val="28"/>
        </w:rPr>
        <w:t>.</w:t>
      </w:r>
      <w:r w:rsidR="008B5465">
        <w:rPr>
          <w:rFonts w:ascii="Times New Roman" w:hAnsi="Times New Roman"/>
          <w:b/>
          <w:bCs/>
          <w:sz w:val="28"/>
          <w:szCs w:val="28"/>
        </w:rPr>
        <w:t>12</w:t>
      </w:r>
      <w:r w:rsidRPr="005239C2">
        <w:rPr>
          <w:rFonts w:ascii="Times New Roman" w:hAnsi="Times New Roman"/>
          <w:b/>
          <w:bCs/>
          <w:sz w:val="28"/>
          <w:szCs w:val="28"/>
        </w:rPr>
        <w:t>.202</w:t>
      </w:r>
      <w:r w:rsidR="00E622DD">
        <w:rPr>
          <w:rFonts w:ascii="Times New Roman" w:hAnsi="Times New Roman"/>
          <w:b/>
          <w:bCs/>
          <w:sz w:val="28"/>
          <w:szCs w:val="28"/>
        </w:rPr>
        <w:t>4</w:t>
      </w:r>
      <w:r w:rsidRPr="005239C2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="007825D6" w:rsidRPr="005239C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239C2" w:rsidRDefault="008B5465" w:rsidP="00916E7D">
      <w:pPr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 w:rsidR="003458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87E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3ED5" w:rsidRPr="00DB3ED5" w:rsidRDefault="00DB3ED5" w:rsidP="00DB3E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 (марки) генераторів:</w:t>
      </w:r>
    </w:p>
    <w:tbl>
      <w:tblPr>
        <w:tblpPr w:leftFromText="181" w:rightFromText="181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784"/>
        <w:gridCol w:w="1275"/>
      </w:tblGrid>
      <w:tr w:rsidR="00DB3ED5" w:rsidRPr="00DB3ED5" w:rsidTr="0065616C">
        <w:trPr>
          <w:trHeight w:hRule="exact"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B3ED5" w:rsidRPr="00DB3ED5" w:rsidRDefault="00DB3ED5" w:rsidP="00DB3ED5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(марки) генераторів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DB3ED5" w:rsidRPr="00DB3ED5" w:rsidTr="0065616C">
        <w:trPr>
          <w:trHeight w:hRule="exact" w:val="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EnerSol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STYS-20NP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EnerSol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STSS-650NP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perkins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400</w:t>
            </w:r>
          </w:p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EnerSol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STBS-70B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EnerSol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STDS NP-S630 QN26H680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AKSA APD 66C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Cummins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4BTA3.9 G2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SDMO J165K KÖHLER 6068HF120-153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DE-42PRS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DHY66KSE HY4DX23-78D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Matari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MR18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Ricardo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Y485BZD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Matari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MR30 1007221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GSW22P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ED5" w:rsidRPr="00DB3ED5" w:rsidTr="0065616C">
        <w:trPr>
          <w:trHeight w:hRule="exact"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GSW22P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D5" w:rsidRPr="00DB3ED5" w:rsidRDefault="00DB3ED5" w:rsidP="00DB3ED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3ED5" w:rsidRDefault="00DB3ED5" w:rsidP="00DB3E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ED5" w:rsidRPr="00DB3ED5" w:rsidRDefault="00DB3ED5" w:rsidP="00DB3E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ED5" w:rsidRPr="00DB3ED5" w:rsidRDefault="00DB3ED5" w:rsidP="00DB3ED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E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Опис послуги: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541"/>
        <w:gridCol w:w="851"/>
        <w:gridCol w:w="821"/>
      </w:tblGrid>
      <w:tr w:rsidR="00DB3ED5" w:rsidRPr="00DB3ED5" w:rsidTr="0065616C">
        <w:trPr>
          <w:trHeight w:val="6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5" w:rsidRPr="00DB3ED5" w:rsidRDefault="00DB3ED5" w:rsidP="00DB3ED5">
            <w:pPr>
              <w:spacing w:line="276" w:lineRule="auto"/>
              <w:ind w:left="-109" w:right="-10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5" w:rsidRPr="00DB3ED5" w:rsidRDefault="00DB3ED5" w:rsidP="00DB3E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та склад послуги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5" w:rsidRPr="00DB3ED5" w:rsidRDefault="00DB3ED5" w:rsidP="00DB3ED5">
            <w:pPr>
              <w:spacing w:line="276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>Од. виміру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5" w:rsidRPr="00DB3ED5" w:rsidRDefault="00DB3ED5" w:rsidP="00DB3ED5">
            <w:pPr>
              <w:spacing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Кіль- </w:t>
            </w:r>
          </w:p>
          <w:p w:rsidR="00DB3ED5" w:rsidRPr="00DB3ED5" w:rsidRDefault="00DB3ED5" w:rsidP="00DB3ED5">
            <w:pPr>
              <w:spacing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>кість, шт.</w:t>
            </w:r>
          </w:p>
        </w:tc>
      </w:tr>
      <w:tr w:rsidR="00DB3ED5" w:rsidRPr="00DB3ED5" w:rsidTr="0065616C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5" w:rsidRPr="00DB3ED5" w:rsidRDefault="00DB3ED5" w:rsidP="00DB3E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Ремонт і технічне обслуговування дизельних генераторів</w:t>
            </w: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/>
                <w:lang w:eastAsia="ru-RU"/>
              </w:rPr>
              <w:t>Склад послуги: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рівня та контроль щільності охолоджуючої рідини, заміна охолоджуючої рідини;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 xml:space="preserve">Перевірка наявності води в фільтрі попередньої очистки палива і злив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відстою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, заміна фільтру;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рівня мастила в картері двигуна, перевірка тиску мастила, заміна мастила і масляного фільтру;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 xml:space="preserve">Заміна повітряного фільтру та видалення забруднення з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пилозбірника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стану ременів та пасків та заміна в разі необхідності.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зовнішньої поверхні радіатора охолодження, очищення та регулювання вентиляційних решіток.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 xml:space="preserve">Перевірка працездатності датчиків та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блокувань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Тестування дизель-генератора без підключення навантаження;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Тестування дизель-генератора з навантаженням;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спрацювання системи „аварійний стоп” для блокування запуску ДГ;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та протягування контактних з'єднань контрольних та силових кабелів;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Контроль інтервалів запуску ДГ при зникненні електричної напруги і підключення навантаження до ДГ, відпрацювання інтервалів часу зупинки ДГ при появі електроенергії та переключення навантаження у зворотному порядку;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зарядного пристрою акумуляторної батареї та рівня заряду акумуляторної батареї;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здібності ДГ стабільно підтримувати частоту та напругу при зміні навантаження.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 xml:space="preserve">Перевірка роботи ДГ синхронно з </w:t>
            </w:r>
            <w:proofErr w:type="spellStart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електромережею</w:t>
            </w:r>
            <w:proofErr w:type="spellEnd"/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3ED5" w:rsidRPr="00DB3ED5" w:rsidRDefault="00DB3ED5" w:rsidP="00DB3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Перевірка і настройка часових інтервалів спрацювання;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5" w:rsidRPr="00DB3ED5" w:rsidRDefault="00DB3ED5" w:rsidP="00DB3ED5">
            <w:pPr>
              <w:spacing w:line="276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lang w:eastAsia="ru-RU"/>
              </w:rPr>
              <w:t>послуга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5" w:rsidRPr="00DB3ED5" w:rsidRDefault="00DB3ED5" w:rsidP="00DB3E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3ED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</w:tbl>
    <w:p w:rsidR="00DB3ED5" w:rsidRDefault="00DB3ED5" w:rsidP="00916E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9C2" w:rsidRPr="005239C2" w:rsidRDefault="005D3D19" w:rsidP="00916E7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з дотриманням принципів здійснення публічних </w:t>
      </w:r>
      <w:proofErr w:type="spellStart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  <w:r w:rsidR="00523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6A66" w:rsidRDefault="00666A66" w:rsidP="00793A0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9C2" w:rsidRDefault="005239C2" w:rsidP="00793A0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239C2" w:rsidSect="00B40BC9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C16"/>
    <w:multiLevelType w:val="hybridMultilevel"/>
    <w:tmpl w:val="949805C8"/>
    <w:lvl w:ilvl="0" w:tplc="A066EF1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20FD2EFC"/>
    <w:multiLevelType w:val="hybridMultilevel"/>
    <w:tmpl w:val="82CC37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E67"/>
    <w:multiLevelType w:val="hybridMultilevel"/>
    <w:tmpl w:val="B0E2431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48E45B1"/>
    <w:multiLevelType w:val="hybridMultilevel"/>
    <w:tmpl w:val="AC4EC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47E8F"/>
    <w:rsid w:val="00085DE5"/>
    <w:rsid w:val="000D7029"/>
    <w:rsid w:val="001B3FD7"/>
    <w:rsid w:val="001B4FA6"/>
    <w:rsid w:val="001C4901"/>
    <w:rsid w:val="00244925"/>
    <w:rsid w:val="00297637"/>
    <w:rsid w:val="002C4745"/>
    <w:rsid w:val="002F656D"/>
    <w:rsid w:val="0034587E"/>
    <w:rsid w:val="00395C1A"/>
    <w:rsid w:val="0041147A"/>
    <w:rsid w:val="00424D60"/>
    <w:rsid w:val="00461D03"/>
    <w:rsid w:val="004B4DB9"/>
    <w:rsid w:val="004F5544"/>
    <w:rsid w:val="00510F06"/>
    <w:rsid w:val="005239C2"/>
    <w:rsid w:val="00540D9D"/>
    <w:rsid w:val="00552257"/>
    <w:rsid w:val="005771B1"/>
    <w:rsid w:val="005C5962"/>
    <w:rsid w:val="005D3D19"/>
    <w:rsid w:val="005E64D1"/>
    <w:rsid w:val="005F4582"/>
    <w:rsid w:val="00665CDA"/>
    <w:rsid w:val="00666A66"/>
    <w:rsid w:val="00697408"/>
    <w:rsid w:val="006F7AEA"/>
    <w:rsid w:val="00721A8F"/>
    <w:rsid w:val="007312D6"/>
    <w:rsid w:val="007325E0"/>
    <w:rsid w:val="00757BF3"/>
    <w:rsid w:val="00770B63"/>
    <w:rsid w:val="007825D6"/>
    <w:rsid w:val="00793A06"/>
    <w:rsid w:val="00793D83"/>
    <w:rsid w:val="007B29D0"/>
    <w:rsid w:val="00832C63"/>
    <w:rsid w:val="00857FF7"/>
    <w:rsid w:val="0087188B"/>
    <w:rsid w:val="008739B6"/>
    <w:rsid w:val="008867F1"/>
    <w:rsid w:val="008B5465"/>
    <w:rsid w:val="008F0C40"/>
    <w:rsid w:val="0090446D"/>
    <w:rsid w:val="00912A8B"/>
    <w:rsid w:val="00916E7D"/>
    <w:rsid w:val="00917086"/>
    <w:rsid w:val="00993BC4"/>
    <w:rsid w:val="009D5178"/>
    <w:rsid w:val="00A20DD1"/>
    <w:rsid w:val="00A53021"/>
    <w:rsid w:val="00A562B7"/>
    <w:rsid w:val="00A70656"/>
    <w:rsid w:val="00A755DD"/>
    <w:rsid w:val="00A8444D"/>
    <w:rsid w:val="00AF6FAA"/>
    <w:rsid w:val="00B140F9"/>
    <w:rsid w:val="00B40BC9"/>
    <w:rsid w:val="00B71065"/>
    <w:rsid w:val="00BE1B7E"/>
    <w:rsid w:val="00C33E8B"/>
    <w:rsid w:val="00CA713F"/>
    <w:rsid w:val="00CD2DC2"/>
    <w:rsid w:val="00D008AC"/>
    <w:rsid w:val="00DA273E"/>
    <w:rsid w:val="00DB3ED5"/>
    <w:rsid w:val="00DE74D5"/>
    <w:rsid w:val="00DF500E"/>
    <w:rsid w:val="00E622DD"/>
    <w:rsid w:val="00E74AE9"/>
    <w:rsid w:val="00F20CE0"/>
    <w:rsid w:val="00F47F76"/>
    <w:rsid w:val="00F8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93E9"/>
  <w15:docId w15:val="{C94C0917-3029-45A2-A55D-2CF2AF9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5239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5239C2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ody Text Indent"/>
    <w:basedOn w:val="a"/>
    <w:link w:val="a7"/>
    <w:uiPriority w:val="99"/>
    <w:rsid w:val="008B5465"/>
    <w:pPr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54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8B5465"/>
    <w:rPr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B5465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2">
    <w:name w:val="Основной текст2"/>
    <w:basedOn w:val="a"/>
    <w:rsid w:val="008B5465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1C5F-F10E-4BFA-A34A-F421EB48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22</cp:revision>
  <cp:lastPrinted>2023-08-11T13:49:00Z</cp:lastPrinted>
  <dcterms:created xsi:type="dcterms:W3CDTF">2023-08-08T12:07:00Z</dcterms:created>
  <dcterms:modified xsi:type="dcterms:W3CDTF">2024-08-29T12:13:00Z</dcterms:modified>
</cp:coreProperties>
</file>