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3361CB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76"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947A65" w:rsidRDefault="00947A65" w:rsidP="00B30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A65" w:rsidRDefault="00F47F76" w:rsidP="00F15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A55DF4" w:rsidRDefault="00A55DF4" w:rsidP="00F15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F76" w:rsidRPr="00047385" w:rsidRDefault="001E618D" w:rsidP="0035665E">
      <w:pPr>
        <w:ind w:right="-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5178" w:rsidRPr="007734AC">
        <w:rPr>
          <w:rFonts w:ascii="Times New Roman" w:hAnsi="Times New Roman" w:cs="Times New Roman"/>
          <w:sz w:val="28"/>
          <w:szCs w:val="28"/>
        </w:rPr>
        <w:t>т</w:t>
      </w:r>
      <w:r w:rsidR="00F47F76" w:rsidRPr="007734AC">
        <w:rPr>
          <w:rFonts w:ascii="Times New Roman" w:hAnsi="Times New Roman" w:cs="Times New Roman"/>
          <w:sz w:val="28"/>
          <w:szCs w:val="28"/>
        </w:rPr>
        <w:t>ехнічних та якісних хар</w:t>
      </w:r>
      <w:r w:rsidR="002F656D" w:rsidRPr="007734AC">
        <w:rPr>
          <w:rFonts w:ascii="Times New Roman" w:hAnsi="Times New Roman" w:cs="Times New Roman"/>
          <w:sz w:val="28"/>
          <w:szCs w:val="28"/>
        </w:rPr>
        <w:t>актеристик закупівлі</w:t>
      </w:r>
      <w:r w:rsidR="0049407B">
        <w:rPr>
          <w:rFonts w:ascii="Times New Roman" w:hAnsi="Times New Roman" w:cs="Times New Roman"/>
          <w:sz w:val="28"/>
          <w:szCs w:val="28"/>
        </w:rPr>
        <w:t xml:space="preserve"> </w:t>
      </w:r>
      <w:r w:rsidR="00565417">
        <w:rPr>
          <w:rFonts w:ascii="Times New Roman" w:hAnsi="Times New Roman" w:cs="Times New Roman"/>
          <w:sz w:val="28"/>
          <w:szCs w:val="28"/>
        </w:rPr>
        <w:t xml:space="preserve">індивідуального </w:t>
      </w:r>
      <w:r w:rsidR="00CE30B2">
        <w:rPr>
          <w:rFonts w:ascii="Times New Roman" w:hAnsi="Times New Roman" w:cs="Times New Roman"/>
          <w:sz w:val="28"/>
          <w:szCs w:val="28"/>
        </w:rPr>
        <w:t>обмундирування</w:t>
      </w:r>
      <w:r w:rsidR="00565417">
        <w:rPr>
          <w:rFonts w:ascii="Times New Roman" w:hAnsi="Times New Roman" w:cs="Times New Roman"/>
          <w:sz w:val="28"/>
          <w:szCs w:val="28"/>
        </w:rPr>
        <w:t>,</w:t>
      </w:r>
      <w:r w:rsidR="00072359">
        <w:rPr>
          <w:bCs/>
          <w:szCs w:val="28"/>
        </w:rPr>
        <w:t xml:space="preserve"> </w:t>
      </w:r>
      <w:r w:rsidR="00F47F76" w:rsidRPr="00047385">
        <w:rPr>
          <w:rFonts w:ascii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закупівель</w:t>
      </w:r>
      <w:r w:rsidR="002F656D" w:rsidRPr="00047385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047385">
        <w:rPr>
          <w:rFonts w:ascii="Times New Roman" w:hAnsi="Times New Roman" w:cs="Times New Roman"/>
          <w:sz w:val="28"/>
          <w:szCs w:val="28"/>
        </w:rPr>
        <w:t>(оприлюднюється на виконання пос</w:t>
      </w:r>
      <w:r w:rsidR="00DB6CF4">
        <w:rPr>
          <w:rFonts w:ascii="Times New Roman" w:hAnsi="Times New Roman" w:cs="Times New Roman"/>
          <w:sz w:val="28"/>
          <w:szCs w:val="28"/>
        </w:rPr>
        <w:t xml:space="preserve">танови КМУ №710 від 11.10.2016 </w:t>
      </w:r>
      <w:r w:rsidR="00DB6CF4" w:rsidRPr="00DB6CF4">
        <w:rPr>
          <w:rFonts w:ascii="Times New Roman" w:hAnsi="Times New Roman" w:cs="Times New Roman"/>
          <w:sz w:val="28"/>
          <w:szCs w:val="28"/>
        </w:rPr>
        <w:t>“</w:t>
      </w:r>
      <w:r w:rsidR="00F47F76" w:rsidRPr="00047385">
        <w:rPr>
          <w:rFonts w:ascii="Times New Roman" w:hAnsi="Times New Roman" w:cs="Times New Roman"/>
          <w:sz w:val="28"/>
          <w:szCs w:val="28"/>
        </w:rPr>
        <w:t>Про ефективн</w:t>
      </w:r>
      <w:r w:rsidR="00DB6CF4">
        <w:rPr>
          <w:rFonts w:ascii="Times New Roman" w:hAnsi="Times New Roman" w:cs="Times New Roman"/>
          <w:sz w:val="28"/>
          <w:szCs w:val="28"/>
        </w:rPr>
        <w:t>е використання державних коштів</w:t>
      </w:r>
      <w:r w:rsidR="00DB6CF4" w:rsidRPr="00DB6CF4">
        <w:rPr>
          <w:rFonts w:ascii="Times New Roman" w:hAnsi="Times New Roman" w:cs="Times New Roman"/>
          <w:sz w:val="28"/>
          <w:szCs w:val="28"/>
        </w:rPr>
        <w:t>”</w:t>
      </w:r>
      <w:r w:rsidR="00F47F76" w:rsidRPr="00047385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047385">
        <w:rPr>
          <w:rFonts w:ascii="Times New Roman" w:hAnsi="Times New Roman" w:cs="Times New Roman"/>
          <w:sz w:val="28"/>
          <w:szCs w:val="28"/>
        </w:rPr>
        <w:t>.</w:t>
      </w:r>
    </w:p>
    <w:p w:rsidR="00F47F76" w:rsidRPr="009D5178" w:rsidRDefault="00F47F76" w:rsidP="0035665E">
      <w:pPr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 xml:space="preserve">, </w:t>
      </w:r>
      <w:r w:rsidR="00D93A00">
        <w:rPr>
          <w:rFonts w:ascii="Times New Roman" w:hAnsi="Times New Roman" w:cs="Times New Roman"/>
          <w:sz w:val="28"/>
          <w:szCs w:val="28"/>
        </w:rPr>
        <w:t>м. Київ.</w:t>
      </w:r>
    </w:p>
    <w:p w:rsidR="006E5016" w:rsidRDefault="005E23CC" w:rsidP="00A021F1">
      <w:pPr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F1">
        <w:rPr>
          <w:rFonts w:ascii="Times New Roman" w:hAnsi="Times New Roman" w:cs="Times New Roman"/>
          <w:bCs/>
          <w:sz w:val="28"/>
          <w:szCs w:val="28"/>
        </w:rPr>
        <w:t>Індивідуальне обмундирування</w:t>
      </w:r>
      <w:r w:rsidR="00FA72FE" w:rsidRPr="00A021F1">
        <w:rPr>
          <w:rFonts w:ascii="Times New Roman" w:hAnsi="Times New Roman" w:cs="Times New Roman"/>
          <w:bCs/>
          <w:sz w:val="28"/>
          <w:szCs w:val="28"/>
        </w:rPr>
        <w:t xml:space="preserve">, код ДК 021:2015 – </w:t>
      </w:r>
      <w:r w:rsidRPr="00A021F1">
        <w:rPr>
          <w:rFonts w:ascii="Times New Roman" w:hAnsi="Times New Roman" w:cs="Times New Roman"/>
          <w:bCs/>
          <w:sz w:val="28"/>
          <w:szCs w:val="28"/>
        </w:rPr>
        <w:t>35810000</w:t>
      </w:r>
      <w:r w:rsidRPr="00A021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021F1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A021F1" w:rsidRPr="00A021F1">
        <w:rPr>
          <w:rFonts w:ascii="Times New Roman" w:hAnsi="Times New Roman" w:cs="Times New Roman"/>
          <w:bCs/>
          <w:sz w:val="28"/>
          <w:szCs w:val="28"/>
        </w:rPr>
        <w:t>(</w:t>
      </w:r>
      <w:r w:rsidR="00CB4E22">
        <w:rPr>
          <w:rFonts w:ascii="Times New Roman" w:hAnsi="Times New Roman" w:cs="Times New Roman"/>
          <w:sz w:val="28"/>
          <w:szCs w:val="28"/>
        </w:rPr>
        <w:t>Б</w:t>
      </w:r>
      <w:r w:rsidR="00A021F1" w:rsidRPr="00A021F1">
        <w:rPr>
          <w:rFonts w:ascii="Times New Roman" w:hAnsi="Times New Roman" w:cs="Times New Roman"/>
          <w:sz w:val="28"/>
          <w:szCs w:val="28"/>
        </w:rPr>
        <w:t>ронежилети модульні)</w:t>
      </w:r>
      <w:r w:rsidR="00CE30B2">
        <w:rPr>
          <w:rFonts w:ascii="Times New Roman" w:hAnsi="Times New Roman" w:cs="Times New Roman"/>
          <w:sz w:val="28"/>
          <w:szCs w:val="28"/>
        </w:rPr>
        <w:t>.</w:t>
      </w:r>
    </w:p>
    <w:p w:rsidR="004B28D9" w:rsidRPr="00A021F1" w:rsidRDefault="00461D03" w:rsidP="00A021F1">
      <w:pPr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F1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A021F1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F47F76" w:rsidRPr="00FD2082" w:rsidRDefault="00FD2082" w:rsidP="0035665E">
      <w:pPr>
        <w:ind w:left="-142" w:right="-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82">
        <w:rPr>
          <w:rFonts w:ascii="Times New Roman" w:hAnsi="Times New Roman" w:cs="Times New Roman"/>
          <w:sz w:val="28"/>
          <w:szCs w:val="28"/>
          <w:lang w:val="en-US"/>
        </w:rPr>
        <w:t>UA-2024-11-05-008901-a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D83" w:rsidRPr="0049407B" w:rsidRDefault="00793D83" w:rsidP="0035665E">
      <w:pPr>
        <w:tabs>
          <w:tab w:val="left" w:pos="567"/>
        </w:tabs>
        <w:ind w:left="-142" w:right="-141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6F655A" w:rsidRPr="00A021F1">
        <w:rPr>
          <w:rFonts w:ascii="Times New Roman" w:hAnsi="Times New Roman" w:cs="Times New Roman"/>
          <w:sz w:val="28"/>
          <w:szCs w:val="28"/>
        </w:rPr>
        <w:t>–</w:t>
      </w:r>
      <w:r w:rsidR="00D32F66">
        <w:rPr>
          <w:rFonts w:ascii="Times New Roman" w:hAnsi="Times New Roman" w:cs="Times New Roman"/>
          <w:sz w:val="28"/>
          <w:szCs w:val="28"/>
        </w:rPr>
        <w:t xml:space="preserve"> </w:t>
      </w:r>
      <w:r w:rsidR="006E5016">
        <w:rPr>
          <w:rFonts w:ascii="Times New Roman" w:hAnsi="Times New Roman" w:cs="Times New Roman"/>
          <w:bCs/>
          <w:sz w:val="28"/>
          <w:szCs w:val="28"/>
        </w:rPr>
        <w:t>1</w:t>
      </w:r>
      <w:r w:rsidR="00E569BC" w:rsidRPr="00E569BC">
        <w:rPr>
          <w:rFonts w:ascii="Times New Roman" w:hAnsi="Times New Roman" w:cs="Times New Roman"/>
          <w:bCs/>
          <w:sz w:val="28"/>
          <w:szCs w:val="28"/>
          <w:lang w:val="ru-RU"/>
        </w:rPr>
        <w:t>14</w:t>
      </w:r>
      <w:r w:rsidR="006E5016">
        <w:rPr>
          <w:rFonts w:ascii="Times New Roman" w:hAnsi="Times New Roman" w:cs="Times New Roman"/>
          <w:bCs/>
          <w:sz w:val="28"/>
          <w:szCs w:val="28"/>
        </w:rPr>
        <w:t> </w:t>
      </w:r>
      <w:r w:rsidR="00E569BC" w:rsidRPr="00E569BC">
        <w:rPr>
          <w:rFonts w:ascii="Times New Roman" w:hAnsi="Times New Roman" w:cs="Times New Roman"/>
          <w:bCs/>
          <w:sz w:val="28"/>
          <w:szCs w:val="28"/>
          <w:lang w:val="ru-RU"/>
        </w:rPr>
        <w:t>000</w:t>
      </w:r>
      <w:r w:rsidR="006E5016">
        <w:rPr>
          <w:rFonts w:ascii="Times New Roman" w:hAnsi="Times New Roman" w:cs="Times New Roman"/>
          <w:bCs/>
          <w:sz w:val="28"/>
          <w:szCs w:val="28"/>
        </w:rPr>
        <w:t> 000,00</w:t>
      </w:r>
      <w:r w:rsidR="0049407B" w:rsidRPr="0049407B">
        <w:rPr>
          <w:rFonts w:ascii="Times New Roman" w:hAnsi="Times New Roman" w:cs="Times New Roman"/>
          <w:sz w:val="28"/>
          <w:szCs w:val="28"/>
        </w:rPr>
        <w:t xml:space="preserve"> грн</w:t>
      </w:r>
      <w:r w:rsidR="00DB181D" w:rsidRPr="00DB181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AE5D1F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="007A73F9">
        <w:rPr>
          <w:rFonts w:ascii="Times New Roman" w:eastAsia="Times New Roman" w:hAnsi="Times New Roman"/>
          <w:color w:val="000000"/>
          <w:sz w:val="28"/>
          <w:szCs w:val="28"/>
        </w:rPr>
        <w:t>бе</w:t>
      </w:r>
      <w:r w:rsidR="00DB181D" w:rsidRPr="00DB181D">
        <w:rPr>
          <w:rFonts w:ascii="Times New Roman" w:eastAsia="Times New Roman" w:hAnsi="Times New Roman"/>
          <w:color w:val="000000"/>
          <w:sz w:val="28"/>
          <w:szCs w:val="28"/>
        </w:rPr>
        <w:t>з ПДВ</w:t>
      </w:r>
      <w:r w:rsidR="00237E1B" w:rsidRPr="00DB181D">
        <w:rPr>
          <w:rFonts w:ascii="Times New Roman" w:hAnsi="Times New Roman" w:cs="Times New Roman"/>
          <w:sz w:val="28"/>
          <w:szCs w:val="28"/>
        </w:rPr>
        <w:t>.</w:t>
      </w:r>
    </w:p>
    <w:p w:rsidR="00565417" w:rsidRPr="004018FC" w:rsidRDefault="00565417" w:rsidP="0056541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454F8C">
        <w:rPr>
          <w:rFonts w:ascii="Times New Roman" w:hAnsi="Times New Roman"/>
          <w:b/>
          <w:sz w:val="28"/>
          <w:szCs w:val="24"/>
        </w:rPr>
        <w:t xml:space="preserve">Обґрунтування технічних та якісних характеристик предмета закупівлі: </w:t>
      </w:r>
      <w:r w:rsidRPr="006E5016">
        <w:rPr>
          <w:rFonts w:ascii="Times New Roman" w:hAnsi="Times New Roman"/>
          <w:sz w:val="28"/>
          <w:szCs w:val="24"/>
        </w:rPr>
        <w:t>т</w:t>
      </w:r>
      <w:r w:rsidRPr="00454F8C">
        <w:rPr>
          <w:rFonts w:ascii="Times New Roman" w:hAnsi="Times New Roman"/>
          <w:sz w:val="28"/>
          <w:szCs w:val="24"/>
        </w:rPr>
        <w:t>ехнічні та якісні характеристики сформовано з урахуванням загальноприйнятих норм і стандартів для зазначеного предмета закупівлі (</w:t>
      </w:r>
      <w:r w:rsidR="00CB4E22">
        <w:rPr>
          <w:rFonts w:ascii="Times New Roman" w:hAnsi="Times New Roman"/>
          <w:sz w:val="28"/>
          <w:szCs w:val="28"/>
        </w:rPr>
        <w:t>Б</w:t>
      </w:r>
      <w:r w:rsidR="006D20DB" w:rsidRPr="00A021F1">
        <w:rPr>
          <w:rFonts w:ascii="Times New Roman" w:hAnsi="Times New Roman"/>
          <w:sz w:val="28"/>
          <w:szCs w:val="28"/>
        </w:rPr>
        <w:t>ронежилети модульні</w:t>
      </w:r>
      <w:r>
        <w:rPr>
          <w:rFonts w:ascii="Times New Roman" w:hAnsi="Times New Roman"/>
          <w:sz w:val="28"/>
          <w:szCs w:val="24"/>
        </w:rPr>
        <w:t>)</w:t>
      </w:r>
      <w:r w:rsidRPr="00454F8C">
        <w:rPr>
          <w:rFonts w:ascii="Times New Roman" w:hAnsi="Times New Roman"/>
          <w:sz w:val="28"/>
          <w:szCs w:val="24"/>
        </w:rPr>
        <w:t xml:space="preserve"> та вимогам замовника.</w:t>
      </w:r>
    </w:p>
    <w:p w:rsidR="00565417" w:rsidRPr="00A14314" w:rsidRDefault="00565417" w:rsidP="00565417">
      <w:pPr>
        <w:pStyle w:val="a8"/>
        <w:tabs>
          <w:tab w:val="left" w:pos="567"/>
        </w:tabs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</w:rPr>
        <w:t>Основні характеристики визначен</w:t>
      </w:r>
      <w:r w:rsidRPr="00A958D0">
        <w:rPr>
          <w:sz w:val="28"/>
        </w:rPr>
        <w:t xml:space="preserve">і </w:t>
      </w:r>
      <w:r w:rsidRPr="0065299B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забезпечення військовослужбовців </w:t>
      </w:r>
      <w:r w:rsidRPr="0065299B">
        <w:rPr>
          <w:sz w:val="28"/>
          <w:szCs w:val="28"/>
        </w:rPr>
        <w:t xml:space="preserve"> підрозділів СБ України, які</w:t>
      </w:r>
      <w:r>
        <w:rPr>
          <w:sz w:val="28"/>
          <w:szCs w:val="28"/>
        </w:rPr>
        <w:t xml:space="preserve"> задіяні у відсічі і стримуванні</w:t>
      </w:r>
      <w:r w:rsidRPr="0065299B">
        <w:rPr>
          <w:sz w:val="28"/>
          <w:szCs w:val="28"/>
        </w:rPr>
        <w:t xml:space="preserve"> збройної агресії російської федерації проти України</w:t>
      </w:r>
      <w:r w:rsidRPr="00251276">
        <w:rPr>
          <w:sz w:val="28"/>
          <w:szCs w:val="28"/>
        </w:rPr>
        <w:t>.</w:t>
      </w:r>
    </w:p>
    <w:p w:rsidR="00565417" w:rsidRPr="004266E7" w:rsidRDefault="00565417" w:rsidP="0056541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Закупівля </w:t>
      </w:r>
      <w:r w:rsidR="004266E7">
        <w:rPr>
          <w:rFonts w:ascii="Times New Roman" w:hAnsi="Times New Roman" w:cs="Times New Roman"/>
          <w:sz w:val="28"/>
          <w:szCs w:val="28"/>
        </w:rPr>
        <w:t>бронежилетів модульних</w:t>
      </w:r>
      <w:r w:rsidR="004266E7">
        <w:rPr>
          <w:rFonts w:ascii="Times New Roman" w:hAnsi="Times New Roman"/>
          <w:sz w:val="28"/>
          <w:szCs w:val="28"/>
        </w:rPr>
        <w:t xml:space="preserve"> </w:t>
      </w: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 вказаними сукупними характеристиками є економічно доцільною. </w:t>
      </w:r>
    </w:p>
    <w:p w:rsidR="00565417" w:rsidRDefault="00565417" w:rsidP="00565417">
      <w:pPr>
        <w:pStyle w:val="3"/>
        <w:spacing w:after="0"/>
        <w:ind w:firstLine="567"/>
        <w:jc w:val="both"/>
        <w:rPr>
          <w:b/>
          <w:sz w:val="28"/>
          <w:szCs w:val="28"/>
        </w:rPr>
      </w:pPr>
      <w:r w:rsidRPr="006C33DD">
        <w:rPr>
          <w:sz w:val="28"/>
          <w:szCs w:val="28"/>
        </w:rPr>
        <w:t>Технічні та якісні характеристики предмета закупівлі підготовлені</w:t>
      </w:r>
      <w:r>
        <w:rPr>
          <w:sz w:val="28"/>
          <w:szCs w:val="28"/>
        </w:rPr>
        <w:t xml:space="preserve"> </w:t>
      </w:r>
      <w:r w:rsidR="00C77848">
        <w:rPr>
          <w:sz w:val="28"/>
          <w:szCs w:val="28"/>
        </w:rPr>
        <w:br/>
      </w:r>
      <w:r w:rsidRPr="006C33DD">
        <w:rPr>
          <w:sz w:val="28"/>
          <w:szCs w:val="28"/>
        </w:rPr>
        <w:t>з дотриманням принципів здійснення публічних закупівель та недискримінації учасників.</w:t>
      </w:r>
      <w:r w:rsidRPr="008B49FE">
        <w:rPr>
          <w:b/>
          <w:sz w:val="28"/>
          <w:szCs w:val="28"/>
        </w:rPr>
        <w:t xml:space="preserve"> </w:t>
      </w:r>
    </w:p>
    <w:p w:rsidR="00B83519" w:rsidRPr="00454F8C" w:rsidRDefault="00B83519" w:rsidP="00B83519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454F8C">
        <w:rPr>
          <w:b/>
          <w:sz w:val="28"/>
          <w:szCs w:val="28"/>
        </w:rPr>
        <w:t xml:space="preserve">Обґрунтування розміру бюджетного призначення: </w:t>
      </w:r>
      <w:r w:rsidRPr="00454F8C">
        <w:rPr>
          <w:sz w:val="28"/>
          <w:szCs w:val="28"/>
        </w:rPr>
        <w:t xml:space="preserve">відповідно </w:t>
      </w:r>
      <w:r w:rsidR="00C77848">
        <w:rPr>
          <w:sz w:val="28"/>
          <w:szCs w:val="28"/>
        </w:rPr>
        <w:br/>
      </w:r>
      <w:r w:rsidRPr="00454F8C">
        <w:rPr>
          <w:sz w:val="28"/>
          <w:szCs w:val="28"/>
        </w:rPr>
        <w:t xml:space="preserve">до </w:t>
      </w:r>
      <w:r>
        <w:rPr>
          <w:sz w:val="28"/>
          <w:szCs w:val="28"/>
        </w:rPr>
        <w:t>кошторисного призначення на 2024</w:t>
      </w:r>
      <w:r w:rsidRPr="00454F8C">
        <w:rPr>
          <w:sz w:val="28"/>
          <w:szCs w:val="28"/>
        </w:rPr>
        <w:t xml:space="preserve"> рік.</w:t>
      </w:r>
      <w:r w:rsidRPr="00454F8C">
        <w:rPr>
          <w:bCs/>
          <w:sz w:val="28"/>
          <w:szCs w:val="28"/>
          <w:highlight w:val="yellow"/>
        </w:rPr>
        <w:t xml:space="preserve"> </w:t>
      </w:r>
    </w:p>
    <w:p w:rsidR="00B83519" w:rsidRDefault="00B83519" w:rsidP="00565417">
      <w:pPr>
        <w:pStyle w:val="3"/>
        <w:spacing w:after="0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sectPr w:rsidR="00B83519" w:rsidSect="00356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3A3A"/>
    <w:multiLevelType w:val="hybridMultilevel"/>
    <w:tmpl w:val="E5A0B356"/>
    <w:lvl w:ilvl="0" w:tplc="0419000F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43021"/>
    <w:rsid w:val="00047385"/>
    <w:rsid w:val="00047BE7"/>
    <w:rsid w:val="00053FEF"/>
    <w:rsid w:val="00064C5E"/>
    <w:rsid w:val="00072359"/>
    <w:rsid w:val="00076499"/>
    <w:rsid w:val="00083D2F"/>
    <w:rsid w:val="00085DE5"/>
    <w:rsid w:val="00132954"/>
    <w:rsid w:val="00175C18"/>
    <w:rsid w:val="001A2C53"/>
    <w:rsid w:val="001B3FD7"/>
    <w:rsid w:val="001B4FA6"/>
    <w:rsid w:val="001C4901"/>
    <w:rsid w:val="001D07D3"/>
    <w:rsid w:val="001E618D"/>
    <w:rsid w:val="00236654"/>
    <w:rsid w:val="00237E1B"/>
    <w:rsid w:val="002406F5"/>
    <w:rsid w:val="00244925"/>
    <w:rsid w:val="002F656D"/>
    <w:rsid w:val="0031054D"/>
    <w:rsid w:val="003265D8"/>
    <w:rsid w:val="003361CB"/>
    <w:rsid w:val="0035665E"/>
    <w:rsid w:val="00382E82"/>
    <w:rsid w:val="00391D65"/>
    <w:rsid w:val="00395C1A"/>
    <w:rsid w:val="003F0896"/>
    <w:rsid w:val="003F71E1"/>
    <w:rsid w:val="0041147A"/>
    <w:rsid w:val="004207FD"/>
    <w:rsid w:val="00421383"/>
    <w:rsid w:val="004266E7"/>
    <w:rsid w:val="00433B65"/>
    <w:rsid w:val="00461D03"/>
    <w:rsid w:val="0048272F"/>
    <w:rsid w:val="0049407B"/>
    <w:rsid w:val="004B28D9"/>
    <w:rsid w:val="004B4DB9"/>
    <w:rsid w:val="004E4805"/>
    <w:rsid w:val="00510F06"/>
    <w:rsid w:val="00534942"/>
    <w:rsid w:val="00540D9D"/>
    <w:rsid w:val="00552257"/>
    <w:rsid w:val="00565417"/>
    <w:rsid w:val="005A6834"/>
    <w:rsid w:val="005C5962"/>
    <w:rsid w:val="005E23CC"/>
    <w:rsid w:val="005E64D1"/>
    <w:rsid w:val="005F5029"/>
    <w:rsid w:val="00665CDA"/>
    <w:rsid w:val="00666A66"/>
    <w:rsid w:val="00667D27"/>
    <w:rsid w:val="00697408"/>
    <w:rsid w:val="006A0BDF"/>
    <w:rsid w:val="006C4142"/>
    <w:rsid w:val="006D20DB"/>
    <w:rsid w:val="006E5016"/>
    <w:rsid w:val="006E60F9"/>
    <w:rsid w:val="006F655A"/>
    <w:rsid w:val="006F7AEA"/>
    <w:rsid w:val="0071677C"/>
    <w:rsid w:val="007325E0"/>
    <w:rsid w:val="00757BF3"/>
    <w:rsid w:val="00770B63"/>
    <w:rsid w:val="007734AC"/>
    <w:rsid w:val="007825D6"/>
    <w:rsid w:val="00786CBF"/>
    <w:rsid w:val="00793D83"/>
    <w:rsid w:val="007A73F9"/>
    <w:rsid w:val="00812576"/>
    <w:rsid w:val="00832C63"/>
    <w:rsid w:val="00857FF7"/>
    <w:rsid w:val="00867C1F"/>
    <w:rsid w:val="0087079B"/>
    <w:rsid w:val="008739B6"/>
    <w:rsid w:val="008867F1"/>
    <w:rsid w:val="008A1E28"/>
    <w:rsid w:val="008D21EB"/>
    <w:rsid w:val="008E1F85"/>
    <w:rsid w:val="008F31BD"/>
    <w:rsid w:val="00906517"/>
    <w:rsid w:val="00912A8B"/>
    <w:rsid w:val="00937A5C"/>
    <w:rsid w:val="00947A65"/>
    <w:rsid w:val="009503E2"/>
    <w:rsid w:val="00993BC4"/>
    <w:rsid w:val="009D5178"/>
    <w:rsid w:val="009F323F"/>
    <w:rsid w:val="00A021F1"/>
    <w:rsid w:val="00A20DD1"/>
    <w:rsid w:val="00A55DF4"/>
    <w:rsid w:val="00A8444D"/>
    <w:rsid w:val="00A958D0"/>
    <w:rsid w:val="00AB2239"/>
    <w:rsid w:val="00AC6D50"/>
    <w:rsid w:val="00AE42ED"/>
    <w:rsid w:val="00AE5D1F"/>
    <w:rsid w:val="00B140F9"/>
    <w:rsid w:val="00B27CBC"/>
    <w:rsid w:val="00B302D3"/>
    <w:rsid w:val="00B422B0"/>
    <w:rsid w:val="00B77391"/>
    <w:rsid w:val="00B7750C"/>
    <w:rsid w:val="00B83519"/>
    <w:rsid w:val="00BC3373"/>
    <w:rsid w:val="00BE1B7E"/>
    <w:rsid w:val="00C77848"/>
    <w:rsid w:val="00C930D3"/>
    <w:rsid w:val="00CB4E22"/>
    <w:rsid w:val="00CD2DC2"/>
    <w:rsid w:val="00CE30B2"/>
    <w:rsid w:val="00D008AC"/>
    <w:rsid w:val="00D32F66"/>
    <w:rsid w:val="00D33655"/>
    <w:rsid w:val="00D93A00"/>
    <w:rsid w:val="00DB181D"/>
    <w:rsid w:val="00DB4E6D"/>
    <w:rsid w:val="00DB6CF4"/>
    <w:rsid w:val="00DF500E"/>
    <w:rsid w:val="00E23842"/>
    <w:rsid w:val="00E3621A"/>
    <w:rsid w:val="00E43030"/>
    <w:rsid w:val="00E569BC"/>
    <w:rsid w:val="00E74AE9"/>
    <w:rsid w:val="00EB4343"/>
    <w:rsid w:val="00F15285"/>
    <w:rsid w:val="00F47F76"/>
    <w:rsid w:val="00F7283F"/>
    <w:rsid w:val="00F80C90"/>
    <w:rsid w:val="00FA46BD"/>
    <w:rsid w:val="00FA72FE"/>
    <w:rsid w:val="00FD2082"/>
    <w:rsid w:val="00FD6198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D750"/>
  <w15:docId w15:val="{1E29A4F6-F8D6-46BE-BD41-EAC0BE7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character" w:customStyle="1" w:styleId="FontStyle29">
    <w:name w:val="Font Style29"/>
    <w:rsid w:val="00667D27"/>
    <w:rPr>
      <w:rFonts w:ascii="Times New Roman" w:hAnsi="Times New Roman"/>
      <w:sz w:val="18"/>
    </w:rPr>
  </w:style>
  <w:style w:type="paragraph" w:customStyle="1" w:styleId="Style2">
    <w:name w:val="Style2"/>
    <w:basedOn w:val="a"/>
    <w:rsid w:val="00667D27"/>
    <w:pPr>
      <w:widowControl w:val="0"/>
      <w:autoSpaceDE w:val="0"/>
      <w:autoSpaceDN w:val="0"/>
      <w:adjustRightInd w:val="0"/>
      <w:spacing w:line="22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rsid w:val="00565417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654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56541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54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B5D5-ABCE-42E9-A03D-E278D2A6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Administrator</cp:lastModifiedBy>
  <cp:revision>57</cp:revision>
  <cp:lastPrinted>2010-12-10T13:51:00Z</cp:lastPrinted>
  <dcterms:created xsi:type="dcterms:W3CDTF">2023-07-13T08:26:00Z</dcterms:created>
  <dcterms:modified xsi:type="dcterms:W3CDTF">2024-11-05T12:26:00Z</dcterms:modified>
</cp:coreProperties>
</file>