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3598" w14:textId="4C5FA7AD"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r w:rsidR="00862689">
        <w:rPr>
          <w:b/>
          <w:sz w:val="28"/>
          <w:szCs w:val="28"/>
          <w:lang w:val="uk-UA"/>
        </w:rPr>
        <w:t>пункту</w:t>
      </w:r>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5B24F16B"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14:paraId="18FA9777" w14:textId="77777777" w:rsidTr="002E7610">
        <w:tc>
          <w:tcPr>
            <w:tcW w:w="4962" w:type="dxa"/>
          </w:tcPr>
          <w:p w14:paraId="334E709C" w14:textId="77777777" w:rsidR="00A37F62" w:rsidRPr="00E85A65" w:rsidRDefault="00A37F62" w:rsidP="00310411">
            <w:pPr>
              <w:rPr>
                <w:b/>
                <w:lang w:val="uk-UA"/>
              </w:rPr>
            </w:pPr>
            <w:r w:rsidRPr="00E85A65">
              <w:rPr>
                <w:lang w:val="uk-UA"/>
              </w:rPr>
              <w:t>Назва предмета закупівлі</w:t>
            </w:r>
          </w:p>
        </w:tc>
        <w:tc>
          <w:tcPr>
            <w:tcW w:w="4962" w:type="dxa"/>
          </w:tcPr>
          <w:p w14:paraId="6342E93C" w14:textId="77777777"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5239EC" w:rsidRPr="005239EC">
              <w:rPr>
                <w:rFonts w:ascii="Times New Roman" w:hAnsi="Times New Roman"/>
                <w:color w:val="auto"/>
                <w:sz w:val="28"/>
                <w:szCs w:val="28"/>
              </w:rPr>
              <w:t xml:space="preserve">32420000-3 </w:t>
            </w:r>
            <w:r w:rsidR="005239EC">
              <w:rPr>
                <w:rFonts w:ascii="Times New Roman" w:hAnsi="Times New Roman"/>
                <w:color w:val="auto"/>
                <w:sz w:val="28"/>
                <w:szCs w:val="28"/>
              </w:rPr>
              <w:t>«</w:t>
            </w:r>
            <w:r w:rsidR="005239EC" w:rsidRPr="005239EC">
              <w:rPr>
                <w:rFonts w:ascii="Times New Roman" w:hAnsi="Times New Roman"/>
                <w:color w:val="auto"/>
                <w:sz w:val="28"/>
                <w:szCs w:val="28"/>
              </w:rPr>
              <w:t>Мережеве обладнання</w:t>
            </w:r>
            <w:r w:rsidR="005239EC">
              <w:rPr>
                <w:rFonts w:ascii="Times New Roman" w:hAnsi="Times New Roman"/>
                <w:color w:val="auto"/>
                <w:sz w:val="28"/>
                <w:szCs w:val="28"/>
              </w:rPr>
              <w:t>»</w:t>
            </w:r>
            <w:r w:rsidR="004C7CEA">
              <w:rPr>
                <w:rFonts w:ascii="Times New Roman" w:hAnsi="Times New Roman"/>
                <w:color w:val="auto"/>
                <w:sz w:val="28"/>
                <w:szCs w:val="28"/>
              </w:rPr>
              <w:t xml:space="preserve"> (</w:t>
            </w:r>
            <w:proofErr w:type="spellStart"/>
            <w:r w:rsidR="00A75C45" w:rsidRPr="00A75C45">
              <w:rPr>
                <w:rFonts w:ascii="Times New Roman" w:hAnsi="Times New Roman"/>
                <w:color w:val="auto"/>
                <w:sz w:val="28"/>
                <w:szCs w:val="28"/>
              </w:rPr>
              <w:t>патч</w:t>
            </w:r>
            <w:proofErr w:type="spellEnd"/>
            <w:r w:rsidR="00A75C45" w:rsidRPr="00A75C45">
              <w:rPr>
                <w:rFonts w:ascii="Times New Roman" w:hAnsi="Times New Roman"/>
                <w:color w:val="auto"/>
                <w:sz w:val="28"/>
                <w:szCs w:val="28"/>
              </w:rPr>
              <w:t>-панель, зовнішня мережева карта</w:t>
            </w:r>
            <w:r w:rsidR="004C7CEA">
              <w:rPr>
                <w:rFonts w:ascii="Times New Roman" w:hAnsi="Times New Roman"/>
                <w:color w:val="auto"/>
                <w:sz w:val="28"/>
                <w:szCs w:val="28"/>
              </w:rPr>
              <w:t>)</w:t>
            </w:r>
          </w:p>
        </w:tc>
      </w:tr>
      <w:tr w:rsidR="00A37F62" w14:paraId="7F822B5F" w14:textId="77777777" w:rsidTr="002E7610">
        <w:tc>
          <w:tcPr>
            <w:tcW w:w="4962" w:type="dxa"/>
          </w:tcPr>
          <w:p w14:paraId="60915C96"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14:paraId="4399D4B6" w14:textId="77777777" w:rsidR="00A37F62" w:rsidRPr="009F3F6A" w:rsidRDefault="00A75C45" w:rsidP="00C804DB">
            <w:pPr>
              <w:rPr>
                <w:lang w:val="uk-UA"/>
              </w:rPr>
            </w:pPr>
            <w:r w:rsidRPr="00A75C45">
              <w:rPr>
                <w:lang w:val="uk-UA"/>
              </w:rPr>
              <w:t>UA-2024-12-03-019424-a</w:t>
            </w:r>
          </w:p>
        </w:tc>
      </w:tr>
      <w:tr w:rsidR="00A37F62" w:rsidRPr="00A75C45" w14:paraId="65443B54" w14:textId="77777777" w:rsidTr="002E7610">
        <w:tc>
          <w:tcPr>
            <w:tcW w:w="4962" w:type="dxa"/>
          </w:tcPr>
          <w:p w14:paraId="3FC6D2DF"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14:paraId="49949C7D" w14:textId="77777777" w:rsidR="00A37F62" w:rsidRPr="002C6F9E" w:rsidRDefault="00A75C45" w:rsidP="00710C00">
            <w:pPr>
              <w:rPr>
                <w:lang w:val="uk-UA"/>
              </w:rPr>
            </w:pPr>
            <w:r w:rsidRPr="00A75C45">
              <w:rPr>
                <w:lang w:val="uk-UA"/>
              </w:rPr>
              <w:t xml:space="preserve">460 000,00 грн. (чотириста шістдесят тисяч грн. 00 </w:t>
            </w:r>
            <w:proofErr w:type="spellStart"/>
            <w:r w:rsidRPr="00A75C45">
              <w:rPr>
                <w:lang w:val="uk-UA"/>
              </w:rPr>
              <w:t>коп</w:t>
            </w:r>
            <w:proofErr w:type="spellEnd"/>
            <w:r w:rsidRPr="00A75C45">
              <w:rPr>
                <w:lang w:val="uk-UA"/>
              </w:rPr>
              <w:t>)</w:t>
            </w:r>
          </w:p>
        </w:tc>
      </w:tr>
      <w:tr w:rsidR="005816ED" w:rsidRPr="00947599" w14:paraId="7F68B7A4" w14:textId="77777777" w:rsidTr="002E7610">
        <w:trPr>
          <w:trHeight w:val="1777"/>
        </w:trPr>
        <w:tc>
          <w:tcPr>
            <w:tcW w:w="4962" w:type="dxa"/>
          </w:tcPr>
          <w:p w14:paraId="05A4F024" w14:textId="77777777" w:rsidR="005816ED" w:rsidRPr="002C6F9E" w:rsidRDefault="005816ED" w:rsidP="00310411">
            <w:pPr>
              <w:rPr>
                <w:lang w:val="uk-UA"/>
              </w:rPr>
            </w:pPr>
            <w:r w:rsidRPr="002C6F9E">
              <w:rPr>
                <w:lang w:val="uk-UA"/>
              </w:rPr>
              <w:t>Розмір бюджетного призначення</w:t>
            </w:r>
          </w:p>
        </w:tc>
        <w:tc>
          <w:tcPr>
            <w:tcW w:w="4962" w:type="dxa"/>
          </w:tcPr>
          <w:p w14:paraId="239D5AC3" w14:textId="77777777" w:rsidR="00A75C45" w:rsidRDefault="00A75C45" w:rsidP="00947599">
            <w:pPr>
              <w:rPr>
                <w:lang w:val="uk-UA"/>
              </w:rPr>
            </w:pPr>
            <w:r w:rsidRPr="00A75C45">
              <w:rPr>
                <w:lang w:val="uk-UA"/>
              </w:rPr>
              <w:t xml:space="preserve">460 000,00 грн. (чотириста шістдесят тисяч грн. 00 </w:t>
            </w:r>
            <w:proofErr w:type="spellStart"/>
            <w:r w:rsidRPr="00A75C45">
              <w:rPr>
                <w:lang w:val="uk-UA"/>
              </w:rPr>
              <w:t>коп</w:t>
            </w:r>
            <w:proofErr w:type="spellEnd"/>
            <w:r w:rsidRPr="00A75C45">
              <w:rPr>
                <w:lang w:val="uk-UA"/>
              </w:rPr>
              <w:t>)</w:t>
            </w:r>
          </w:p>
          <w:p w14:paraId="66AFC1D4" w14:textId="77777777" w:rsidR="00CD54B7" w:rsidRDefault="00F450F6" w:rsidP="00947599">
            <w:pPr>
              <w:rPr>
                <w:bCs/>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4C7CEA">
              <w:rPr>
                <w:bCs/>
                <w:color w:val="000000"/>
                <w:lang w:val="uk-UA" w:eastAsia="uk-UA"/>
              </w:rPr>
              <w:t>заг</w:t>
            </w:r>
            <w:r w:rsidRPr="00F450F6">
              <w:rPr>
                <w:bCs/>
                <w:color w:val="000000"/>
                <w:lang w:val="uk-UA" w:eastAsia="uk-UA"/>
              </w:rPr>
              <w:t xml:space="preserve">ального фонду </w:t>
            </w:r>
            <w:r w:rsidR="004C7CEA">
              <w:rPr>
                <w:bCs/>
                <w:color w:val="000000"/>
                <w:lang w:val="uk-UA" w:eastAsia="uk-UA"/>
              </w:rPr>
              <w:t>Д</w:t>
            </w:r>
            <w:r w:rsidR="00947599" w:rsidRPr="00947599">
              <w:rPr>
                <w:bCs/>
                <w:color w:val="000000"/>
                <w:lang w:val="uk-UA" w:eastAsia="uk-UA"/>
              </w:rPr>
              <w:t>ержавного бюджету)</w:t>
            </w:r>
          </w:p>
          <w:p w14:paraId="7FABDDCB" w14:textId="77777777" w:rsidR="005816ED" w:rsidRPr="002B7D0C" w:rsidRDefault="00F450F6" w:rsidP="004C7CEA">
            <w:pPr>
              <w:rPr>
                <w:color w:val="000000"/>
                <w:lang w:val="uk-UA" w:eastAsia="uk-UA"/>
              </w:rPr>
            </w:pPr>
            <w:r w:rsidRPr="00F450F6">
              <w:rPr>
                <w:bCs/>
                <w:color w:val="000000"/>
                <w:lang w:val="uk-UA" w:eastAsia="uk-UA"/>
              </w:rPr>
              <w:t xml:space="preserve"> </w:t>
            </w:r>
          </w:p>
        </w:tc>
      </w:tr>
    </w:tbl>
    <w:p w14:paraId="6F5A1B5E" w14:textId="77777777" w:rsidR="006E66BC" w:rsidRDefault="006E66BC" w:rsidP="006E66BC">
      <w:pPr>
        <w:rPr>
          <w:b/>
          <w:sz w:val="28"/>
          <w:szCs w:val="28"/>
          <w:lang w:val="uk-UA"/>
        </w:rPr>
      </w:pPr>
    </w:p>
    <w:p w14:paraId="6ED8CAAC" w14:textId="77777777"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14:paraId="0DE42D7C" w14:textId="77777777"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14:paraId="05B1B169" w14:textId="77777777" w:rsidR="007A6FF0" w:rsidRDefault="007A6FF0" w:rsidP="00584EC9">
      <w:pPr>
        <w:spacing w:line="276" w:lineRule="auto"/>
        <w:ind w:firstLine="567"/>
        <w:jc w:val="both"/>
        <w:rPr>
          <w:spacing w:val="-4"/>
          <w:lang w:val="uk-UA"/>
        </w:rPr>
      </w:pP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06"/>
        <w:gridCol w:w="992"/>
        <w:gridCol w:w="1843"/>
        <w:gridCol w:w="1843"/>
        <w:gridCol w:w="1559"/>
      </w:tblGrid>
      <w:tr w:rsidR="00A75C45" w:rsidRPr="00E85A74" w14:paraId="0B0917E5" w14:textId="77777777" w:rsidTr="00E53637">
        <w:trPr>
          <w:trHeight w:val="670"/>
        </w:trPr>
        <w:tc>
          <w:tcPr>
            <w:tcW w:w="562" w:type="dxa"/>
            <w:shd w:val="clear" w:color="auto" w:fill="auto"/>
            <w:vAlign w:val="center"/>
            <w:hideMark/>
          </w:tcPr>
          <w:p w14:paraId="0CEFC7F0" w14:textId="77777777" w:rsidR="00A75C45" w:rsidRPr="00E85A74" w:rsidRDefault="00A75C45" w:rsidP="00E53637">
            <w:pPr>
              <w:jc w:val="center"/>
              <w:rPr>
                <w:color w:val="000000"/>
                <w:sz w:val="20"/>
                <w:szCs w:val="20"/>
                <w:lang w:val="uk-UA" w:eastAsia="uk-UA"/>
              </w:rPr>
            </w:pPr>
            <w:r w:rsidRPr="00E85A74">
              <w:rPr>
                <w:color w:val="000000"/>
                <w:sz w:val="20"/>
                <w:szCs w:val="20"/>
                <w:lang w:val="uk-UA"/>
              </w:rPr>
              <w:t>№</w:t>
            </w:r>
            <w:r w:rsidRPr="00E85A74">
              <w:rPr>
                <w:color w:val="000000"/>
                <w:sz w:val="20"/>
                <w:szCs w:val="20"/>
                <w:lang w:val="uk-UA"/>
              </w:rPr>
              <w:br/>
              <w:t>з/п</w:t>
            </w:r>
          </w:p>
        </w:tc>
        <w:tc>
          <w:tcPr>
            <w:tcW w:w="3006" w:type="dxa"/>
            <w:shd w:val="clear" w:color="auto" w:fill="auto"/>
            <w:vAlign w:val="center"/>
            <w:hideMark/>
          </w:tcPr>
          <w:p w14:paraId="65D5FDE7" w14:textId="77777777" w:rsidR="00A75C45" w:rsidRPr="00E85A74" w:rsidRDefault="00A75C45" w:rsidP="00E53637">
            <w:pPr>
              <w:jc w:val="center"/>
              <w:rPr>
                <w:color w:val="000000"/>
                <w:sz w:val="20"/>
                <w:szCs w:val="20"/>
                <w:lang w:val="uk-UA"/>
              </w:rPr>
            </w:pPr>
            <w:r w:rsidRPr="00E85A74">
              <w:rPr>
                <w:color w:val="000000"/>
                <w:sz w:val="20"/>
                <w:szCs w:val="20"/>
                <w:lang w:val="uk-UA"/>
              </w:rPr>
              <w:t>Найменування</w:t>
            </w:r>
          </w:p>
        </w:tc>
        <w:tc>
          <w:tcPr>
            <w:tcW w:w="992" w:type="dxa"/>
            <w:shd w:val="clear" w:color="auto" w:fill="auto"/>
            <w:vAlign w:val="center"/>
            <w:hideMark/>
          </w:tcPr>
          <w:p w14:paraId="5D7A7E34" w14:textId="77777777" w:rsidR="00A75C45" w:rsidRPr="00E85A74" w:rsidRDefault="00A75C45" w:rsidP="00E53637">
            <w:pPr>
              <w:jc w:val="center"/>
              <w:rPr>
                <w:color w:val="000000"/>
                <w:sz w:val="20"/>
                <w:szCs w:val="20"/>
                <w:lang w:val="uk-UA"/>
              </w:rPr>
            </w:pPr>
            <w:r w:rsidRPr="00E85A74">
              <w:rPr>
                <w:color w:val="000000"/>
                <w:sz w:val="20"/>
                <w:szCs w:val="20"/>
                <w:lang w:val="uk-UA"/>
              </w:rPr>
              <w:t>К-</w:t>
            </w:r>
            <w:proofErr w:type="spellStart"/>
            <w:r w:rsidRPr="00E85A74">
              <w:rPr>
                <w:color w:val="000000"/>
                <w:sz w:val="20"/>
                <w:szCs w:val="20"/>
                <w:lang w:val="uk-UA"/>
              </w:rPr>
              <w:t>ість</w:t>
            </w:r>
            <w:proofErr w:type="spellEnd"/>
            <w:r w:rsidRPr="00E85A74">
              <w:rPr>
                <w:color w:val="000000"/>
                <w:sz w:val="20"/>
                <w:szCs w:val="20"/>
                <w:lang w:val="uk-UA"/>
              </w:rPr>
              <w:t>, (шт.)</w:t>
            </w:r>
          </w:p>
        </w:tc>
        <w:tc>
          <w:tcPr>
            <w:tcW w:w="1843" w:type="dxa"/>
          </w:tcPr>
          <w:p w14:paraId="3F487153" w14:textId="77777777" w:rsidR="00A75C45" w:rsidRDefault="00A75C45" w:rsidP="00E53637">
            <w:pPr>
              <w:jc w:val="center"/>
              <w:rPr>
                <w:color w:val="000000"/>
                <w:sz w:val="20"/>
                <w:szCs w:val="20"/>
                <w:lang w:val="uk-UA"/>
              </w:rPr>
            </w:pPr>
            <w:r w:rsidRPr="00E85A74">
              <w:rPr>
                <w:color w:val="000000"/>
                <w:sz w:val="20"/>
                <w:szCs w:val="20"/>
                <w:lang w:val="uk-UA"/>
              </w:rPr>
              <w:t xml:space="preserve">ТОВ </w:t>
            </w:r>
          </w:p>
          <w:p w14:paraId="59304E39" w14:textId="77777777" w:rsidR="00A75C45" w:rsidRPr="00E85A74" w:rsidRDefault="00A75C45" w:rsidP="00E53637">
            <w:pPr>
              <w:jc w:val="center"/>
              <w:rPr>
                <w:color w:val="000000"/>
                <w:sz w:val="20"/>
                <w:szCs w:val="20"/>
                <w:lang w:val="uk-UA"/>
              </w:rPr>
            </w:pPr>
            <w:r w:rsidRPr="00E85A74">
              <w:rPr>
                <w:color w:val="000000"/>
                <w:sz w:val="20"/>
                <w:szCs w:val="20"/>
                <w:lang w:val="uk-UA"/>
              </w:rPr>
              <w:t>«</w:t>
            </w:r>
            <w:r>
              <w:rPr>
                <w:color w:val="000000"/>
                <w:sz w:val="20"/>
                <w:szCs w:val="20"/>
                <w:lang w:val="uk-UA"/>
              </w:rPr>
              <w:t>НВО РОМСАТ</w:t>
            </w:r>
            <w:r w:rsidRPr="00E85A74">
              <w:rPr>
                <w:color w:val="000000"/>
                <w:sz w:val="20"/>
                <w:szCs w:val="20"/>
                <w:lang w:val="uk-UA"/>
              </w:rPr>
              <w:t>»</w:t>
            </w:r>
          </w:p>
        </w:tc>
        <w:tc>
          <w:tcPr>
            <w:tcW w:w="1843" w:type="dxa"/>
          </w:tcPr>
          <w:p w14:paraId="2D35CF14" w14:textId="77777777" w:rsidR="00A75C45" w:rsidRDefault="00A75C45" w:rsidP="00E53637">
            <w:pPr>
              <w:jc w:val="center"/>
              <w:rPr>
                <w:color w:val="000000"/>
                <w:sz w:val="20"/>
                <w:szCs w:val="20"/>
                <w:lang w:val="uk-UA"/>
              </w:rPr>
            </w:pPr>
            <w:r>
              <w:rPr>
                <w:color w:val="000000"/>
                <w:sz w:val="20"/>
                <w:szCs w:val="20"/>
                <w:lang w:val="uk-UA"/>
              </w:rPr>
              <w:t xml:space="preserve">ТОВ </w:t>
            </w:r>
          </w:p>
          <w:p w14:paraId="0455FB1A" w14:textId="77777777" w:rsidR="00A75C45" w:rsidRPr="00E85A74" w:rsidRDefault="00A75C45" w:rsidP="00E53637">
            <w:pPr>
              <w:jc w:val="center"/>
              <w:rPr>
                <w:color w:val="000000"/>
                <w:sz w:val="20"/>
                <w:szCs w:val="20"/>
                <w:lang w:val="uk-UA"/>
              </w:rPr>
            </w:pPr>
            <w:r w:rsidRPr="00CA0865">
              <w:rPr>
                <w:color w:val="000000"/>
                <w:sz w:val="20"/>
                <w:szCs w:val="20"/>
                <w:lang w:val="uk-UA"/>
              </w:rPr>
              <w:t>«</w:t>
            </w:r>
            <w:proofErr w:type="spellStart"/>
            <w:r w:rsidRPr="00CA0865">
              <w:rPr>
                <w:color w:val="000000"/>
                <w:sz w:val="20"/>
                <w:szCs w:val="20"/>
                <w:lang w:val="uk-UA"/>
              </w:rPr>
              <w:t>Скайлайн</w:t>
            </w:r>
            <w:proofErr w:type="spellEnd"/>
            <w:r w:rsidRPr="00CA0865">
              <w:rPr>
                <w:color w:val="000000"/>
                <w:sz w:val="20"/>
                <w:szCs w:val="20"/>
                <w:lang w:val="uk-UA"/>
              </w:rPr>
              <w:t xml:space="preserve"> </w:t>
            </w:r>
            <w:proofErr w:type="spellStart"/>
            <w:r w:rsidRPr="00CA0865">
              <w:rPr>
                <w:color w:val="000000"/>
                <w:sz w:val="20"/>
                <w:szCs w:val="20"/>
                <w:lang w:val="uk-UA"/>
              </w:rPr>
              <w:t>Електронікс</w:t>
            </w:r>
            <w:proofErr w:type="spellEnd"/>
            <w:r w:rsidRPr="00CA0865">
              <w:rPr>
                <w:color w:val="000000"/>
                <w:sz w:val="20"/>
                <w:szCs w:val="20"/>
                <w:lang w:val="uk-UA"/>
              </w:rPr>
              <w:t xml:space="preserve"> </w:t>
            </w:r>
            <w:proofErr w:type="spellStart"/>
            <w:r w:rsidRPr="00CA0865">
              <w:rPr>
                <w:color w:val="000000"/>
                <w:sz w:val="20"/>
                <w:szCs w:val="20"/>
                <w:lang w:val="uk-UA"/>
              </w:rPr>
              <w:t>Лтд</w:t>
            </w:r>
            <w:proofErr w:type="spellEnd"/>
            <w:r w:rsidRPr="00CA0865">
              <w:rPr>
                <w:color w:val="000000"/>
                <w:sz w:val="20"/>
                <w:szCs w:val="20"/>
                <w:lang w:val="uk-UA"/>
              </w:rPr>
              <w:t>»</w:t>
            </w:r>
          </w:p>
        </w:tc>
        <w:tc>
          <w:tcPr>
            <w:tcW w:w="1559" w:type="dxa"/>
          </w:tcPr>
          <w:p w14:paraId="718EB6D6" w14:textId="77777777" w:rsidR="00A75C45" w:rsidRPr="00E85A74" w:rsidRDefault="00A75C45" w:rsidP="00E53637">
            <w:pPr>
              <w:jc w:val="center"/>
              <w:rPr>
                <w:sz w:val="20"/>
                <w:szCs w:val="20"/>
                <w:lang w:val="uk-UA"/>
              </w:rPr>
            </w:pPr>
            <w:r w:rsidRPr="00E85A74">
              <w:rPr>
                <w:color w:val="000000"/>
                <w:sz w:val="20"/>
                <w:szCs w:val="20"/>
                <w:lang w:val="uk-UA"/>
              </w:rPr>
              <w:t>Середня вартість, грн</w:t>
            </w:r>
            <w:r w:rsidRPr="00E85A74">
              <w:rPr>
                <w:b/>
                <w:bCs/>
                <w:sz w:val="20"/>
                <w:szCs w:val="20"/>
                <w:lang w:val="uk-UA"/>
              </w:rPr>
              <w:t>.</w:t>
            </w:r>
          </w:p>
        </w:tc>
      </w:tr>
      <w:tr w:rsidR="00A75C45" w:rsidRPr="00E85A74" w14:paraId="275EE44C" w14:textId="77777777" w:rsidTr="00E53637">
        <w:trPr>
          <w:trHeight w:val="670"/>
        </w:trPr>
        <w:tc>
          <w:tcPr>
            <w:tcW w:w="562" w:type="dxa"/>
            <w:shd w:val="clear" w:color="auto" w:fill="auto"/>
            <w:vAlign w:val="center"/>
          </w:tcPr>
          <w:p w14:paraId="76E6723F" w14:textId="77777777" w:rsidR="00A75C45" w:rsidRPr="00E85A74" w:rsidRDefault="00A75C45" w:rsidP="00E53637">
            <w:pPr>
              <w:jc w:val="center"/>
              <w:rPr>
                <w:color w:val="000000"/>
                <w:sz w:val="20"/>
                <w:szCs w:val="20"/>
                <w:lang w:val="uk-UA"/>
              </w:rPr>
            </w:pPr>
            <w:r w:rsidRPr="00E85A74">
              <w:rPr>
                <w:color w:val="000000"/>
                <w:sz w:val="20"/>
                <w:szCs w:val="20"/>
                <w:lang w:val="uk-UA"/>
              </w:rPr>
              <w:t>1</w:t>
            </w:r>
          </w:p>
        </w:tc>
        <w:tc>
          <w:tcPr>
            <w:tcW w:w="3006" w:type="dxa"/>
            <w:shd w:val="clear" w:color="auto" w:fill="auto"/>
            <w:vAlign w:val="center"/>
          </w:tcPr>
          <w:p w14:paraId="01B9D4B9" w14:textId="77777777" w:rsidR="00A75C45" w:rsidRPr="00E85A74" w:rsidRDefault="00A75C45" w:rsidP="00E53637">
            <w:pPr>
              <w:jc w:val="center"/>
              <w:rPr>
                <w:color w:val="000000"/>
                <w:sz w:val="20"/>
                <w:szCs w:val="20"/>
                <w:lang w:val="uk-UA"/>
              </w:rPr>
            </w:pPr>
            <w:r w:rsidRPr="00746F35">
              <w:rPr>
                <w:color w:val="000000"/>
                <w:sz w:val="20"/>
                <w:szCs w:val="20"/>
                <w:lang w:val="uk-UA"/>
              </w:rPr>
              <w:t xml:space="preserve">RCI300S-G </w:t>
            </w:r>
            <w:proofErr w:type="spellStart"/>
            <w:r w:rsidRPr="00746F35">
              <w:rPr>
                <w:color w:val="000000"/>
                <w:sz w:val="20"/>
                <w:szCs w:val="20"/>
                <w:lang w:val="uk-UA"/>
              </w:rPr>
              <w:t>медіаконвертер</w:t>
            </w:r>
            <w:proofErr w:type="spellEnd"/>
            <w:r w:rsidRPr="00746F35">
              <w:rPr>
                <w:color w:val="000000"/>
                <w:sz w:val="20"/>
                <w:szCs w:val="20"/>
                <w:lang w:val="uk-UA"/>
              </w:rPr>
              <w:t xml:space="preserve"> 10/100/1000Base-TX, SFP </w:t>
            </w:r>
            <w:proofErr w:type="spellStart"/>
            <w:r w:rsidRPr="00746F35">
              <w:rPr>
                <w:color w:val="000000"/>
                <w:sz w:val="20"/>
                <w:szCs w:val="20"/>
                <w:lang w:val="uk-UA"/>
              </w:rPr>
              <w:t>слот</w:t>
            </w:r>
            <w:proofErr w:type="spellEnd"/>
            <w:r w:rsidRPr="00746F35">
              <w:rPr>
                <w:color w:val="000000"/>
                <w:sz w:val="20"/>
                <w:szCs w:val="20"/>
                <w:lang w:val="uk-UA"/>
              </w:rPr>
              <w:t>, з оптичним модулем SFP-2MM-1310-2, SFP, 1G</w:t>
            </w:r>
          </w:p>
        </w:tc>
        <w:tc>
          <w:tcPr>
            <w:tcW w:w="992" w:type="dxa"/>
            <w:shd w:val="clear" w:color="auto" w:fill="auto"/>
            <w:vAlign w:val="center"/>
          </w:tcPr>
          <w:p w14:paraId="51227E2B" w14:textId="77777777" w:rsidR="00A75C45" w:rsidRDefault="00A75C45" w:rsidP="00E53637">
            <w:pPr>
              <w:jc w:val="center"/>
              <w:rPr>
                <w:color w:val="000000"/>
                <w:sz w:val="20"/>
                <w:szCs w:val="20"/>
                <w:lang w:val="uk-UA"/>
              </w:rPr>
            </w:pPr>
            <w:r>
              <w:rPr>
                <w:color w:val="000000"/>
                <w:sz w:val="20"/>
                <w:szCs w:val="20"/>
                <w:lang w:val="uk-UA"/>
              </w:rPr>
              <w:t>200</w:t>
            </w:r>
          </w:p>
          <w:p w14:paraId="334F23F9" w14:textId="77777777" w:rsidR="00A75C45" w:rsidRPr="00E85A74" w:rsidRDefault="00A75C45" w:rsidP="00E53637">
            <w:pPr>
              <w:jc w:val="center"/>
              <w:rPr>
                <w:color w:val="000000"/>
                <w:sz w:val="20"/>
                <w:szCs w:val="20"/>
                <w:lang w:val="uk-UA"/>
              </w:rPr>
            </w:pPr>
          </w:p>
        </w:tc>
        <w:tc>
          <w:tcPr>
            <w:tcW w:w="1843" w:type="dxa"/>
            <w:vAlign w:val="center"/>
          </w:tcPr>
          <w:p w14:paraId="7E23C498" w14:textId="77777777" w:rsidR="00A75C45" w:rsidRPr="00E85A74" w:rsidRDefault="00A75C45" w:rsidP="00E53637">
            <w:pPr>
              <w:jc w:val="center"/>
              <w:rPr>
                <w:color w:val="000000"/>
                <w:sz w:val="20"/>
                <w:szCs w:val="20"/>
                <w:lang w:val="uk-UA"/>
              </w:rPr>
            </w:pPr>
            <w:r>
              <w:rPr>
                <w:color w:val="000000"/>
                <w:sz w:val="20"/>
                <w:szCs w:val="20"/>
                <w:lang w:val="uk-UA"/>
              </w:rPr>
              <w:t>218 400,00</w:t>
            </w:r>
          </w:p>
        </w:tc>
        <w:tc>
          <w:tcPr>
            <w:tcW w:w="1843" w:type="dxa"/>
            <w:vAlign w:val="center"/>
          </w:tcPr>
          <w:p w14:paraId="3D3A03D0" w14:textId="77777777" w:rsidR="00A75C45" w:rsidRPr="00E85A74" w:rsidRDefault="00A75C45" w:rsidP="00E53637">
            <w:pPr>
              <w:jc w:val="center"/>
              <w:rPr>
                <w:color w:val="000000"/>
                <w:sz w:val="20"/>
                <w:szCs w:val="20"/>
                <w:lang w:val="uk-UA"/>
              </w:rPr>
            </w:pPr>
            <w:r>
              <w:rPr>
                <w:color w:val="000000"/>
                <w:sz w:val="20"/>
                <w:szCs w:val="20"/>
                <w:lang w:val="uk-UA"/>
              </w:rPr>
              <w:t>229 800</w:t>
            </w:r>
            <w:r w:rsidRPr="00E85A74">
              <w:rPr>
                <w:color w:val="000000"/>
                <w:sz w:val="20"/>
                <w:szCs w:val="20"/>
                <w:lang w:val="uk-UA"/>
              </w:rPr>
              <w:t>,00</w:t>
            </w:r>
          </w:p>
        </w:tc>
        <w:tc>
          <w:tcPr>
            <w:tcW w:w="1559" w:type="dxa"/>
            <w:vAlign w:val="center"/>
          </w:tcPr>
          <w:p w14:paraId="75B1217E" w14:textId="77777777" w:rsidR="00A75C45" w:rsidRPr="00E85A74" w:rsidRDefault="00A75C45" w:rsidP="00E53637">
            <w:pPr>
              <w:jc w:val="center"/>
              <w:rPr>
                <w:color w:val="000000"/>
                <w:sz w:val="20"/>
                <w:szCs w:val="20"/>
                <w:lang w:val="uk-UA"/>
              </w:rPr>
            </w:pPr>
            <w:r>
              <w:rPr>
                <w:color w:val="000000"/>
                <w:sz w:val="20"/>
                <w:szCs w:val="20"/>
                <w:lang w:val="uk-UA"/>
              </w:rPr>
              <w:t>224 100,00</w:t>
            </w:r>
          </w:p>
        </w:tc>
      </w:tr>
      <w:tr w:rsidR="00A75C45" w:rsidRPr="00746F35" w14:paraId="13D8964A" w14:textId="77777777" w:rsidTr="00E53637">
        <w:trPr>
          <w:trHeight w:val="670"/>
        </w:trPr>
        <w:tc>
          <w:tcPr>
            <w:tcW w:w="562" w:type="dxa"/>
            <w:shd w:val="clear" w:color="auto" w:fill="auto"/>
            <w:vAlign w:val="center"/>
          </w:tcPr>
          <w:p w14:paraId="7E690575" w14:textId="77777777" w:rsidR="00A75C45" w:rsidRPr="00E85A74" w:rsidRDefault="00A75C45" w:rsidP="00E53637">
            <w:pPr>
              <w:jc w:val="center"/>
              <w:rPr>
                <w:color w:val="000000"/>
                <w:sz w:val="20"/>
                <w:szCs w:val="20"/>
                <w:lang w:val="uk-UA"/>
              </w:rPr>
            </w:pPr>
            <w:r>
              <w:rPr>
                <w:color w:val="000000"/>
                <w:sz w:val="20"/>
                <w:szCs w:val="20"/>
                <w:lang w:val="uk-UA"/>
              </w:rPr>
              <w:t>2</w:t>
            </w:r>
          </w:p>
        </w:tc>
        <w:tc>
          <w:tcPr>
            <w:tcW w:w="3006" w:type="dxa"/>
            <w:shd w:val="clear" w:color="auto" w:fill="auto"/>
            <w:vAlign w:val="center"/>
          </w:tcPr>
          <w:p w14:paraId="1E034F25" w14:textId="77777777" w:rsidR="00A75C45" w:rsidRPr="00E85A74" w:rsidRDefault="00A75C45" w:rsidP="00E53637">
            <w:pPr>
              <w:jc w:val="center"/>
              <w:rPr>
                <w:color w:val="000000"/>
                <w:sz w:val="20"/>
                <w:szCs w:val="20"/>
                <w:lang w:val="uk-UA"/>
              </w:rPr>
            </w:pPr>
            <w:proofErr w:type="spellStart"/>
            <w:r w:rsidRPr="00746F35">
              <w:rPr>
                <w:color w:val="000000"/>
                <w:sz w:val="20"/>
                <w:szCs w:val="20"/>
                <w:lang w:val="uk-UA"/>
              </w:rPr>
              <w:t>Патч</w:t>
            </w:r>
            <w:proofErr w:type="spellEnd"/>
            <w:r w:rsidRPr="00746F35">
              <w:rPr>
                <w:color w:val="000000"/>
                <w:sz w:val="20"/>
                <w:szCs w:val="20"/>
                <w:lang w:val="uk-UA"/>
              </w:rPr>
              <w:t xml:space="preserve">-панель ODF 19/1U-24SC-1/S24-NYW-A під 24 оптичних адаптерів LC </w:t>
            </w:r>
            <w:proofErr w:type="spellStart"/>
            <w:r w:rsidRPr="00746F35">
              <w:rPr>
                <w:color w:val="000000"/>
                <w:sz w:val="20"/>
                <w:szCs w:val="20"/>
                <w:lang w:val="uk-UA"/>
              </w:rPr>
              <w:t>duplex</w:t>
            </w:r>
            <w:proofErr w:type="spellEnd"/>
            <w:r w:rsidRPr="00746F35">
              <w:rPr>
                <w:color w:val="000000"/>
                <w:sz w:val="20"/>
                <w:szCs w:val="20"/>
                <w:lang w:val="uk-UA"/>
              </w:rPr>
              <w:t>, укомплектована</w:t>
            </w:r>
          </w:p>
        </w:tc>
        <w:tc>
          <w:tcPr>
            <w:tcW w:w="992" w:type="dxa"/>
            <w:shd w:val="clear" w:color="auto" w:fill="auto"/>
            <w:vAlign w:val="center"/>
          </w:tcPr>
          <w:p w14:paraId="7FFFF8CF" w14:textId="77777777" w:rsidR="00A75C45" w:rsidRDefault="00A75C45" w:rsidP="00E53637">
            <w:pPr>
              <w:jc w:val="center"/>
              <w:rPr>
                <w:color w:val="000000"/>
                <w:sz w:val="20"/>
                <w:szCs w:val="20"/>
                <w:lang w:val="uk-UA"/>
              </w:rPr>
            </w:pPr>
            <w:r>
              <w:rPr>
                <w:color w:val="000000"/>
                <w:sz w:val="20"/>
                <w:szCs w:val="20"/>
                <w:lang w:val="uk-UA"/>
              </w:rPr>
              <w:t>46</w:t>
            </w:r>
          </w:p>
        </w:tc>
        <w:tc>
          <w:tcPr>
            <w:tcW w:w="1843" w:type="dxa"/>
            <w:vAlign w:val="center"/>
          </w:tcPr>
          <w:p w14:paraId="19F90A26" w14:textId="77777777" w:rsidR="00A75C45" w:rsidRPr="00E85A74" w:rsidRDefault="00A75C45" w:rsidP="00E53637">
            <w:pPr>
              <w:jc w:val="center"/>
              <w:rPr>
                <w:color w:val="000000"/>
                <w:sz w:val="20"/>
                <w:szCs w:val="20"/>
                <w:lang w:val="uk-UA"/>
              </w:rPr>
            </w:pPr>
            <w:r>
              <w:rPr>
                <w:color w:val="000000"/>
                <w:sz w:val="20"/>
                <w:szCs w:val="20"/>
                <w:lang w:val="uk-UA"/>
              </w:rPr>
              <w:t>233 675,40</w:t>
            </w:r>
          </w:p>
        </w:tc>
        <w:tc>
          <w:tcPr>
            <w:tcW w:w="1843" w:type="dxa"/>
            <w:vAlign w:val="center"/>
          </w:tcPr>
          <w:p w14:paraId="02070B7B" w14:textId="77777777" w:rsidR="00A75C45" w:rsidRDefault="00A75C45" w:rsidP="00E53637">
            <w:pPr>
              <w:jc w:val="center"/>
              <w:rPr>
                <w:color w:val="000000"/>
                <w:sz w:val="20"/>
                <w:szCs w:val="20"/>
                <w:lang w:val="uk-UA"/>
              </w:rPr>
            </w:pPr>
            <w:r>
              <w:rPr>
                <w:color w:val="000000"/>
                <w:sz w:val="20"/>
                <w:szCs w:val="20"/>
                <w:lang w:val="uk-UA"/>
              </w:rPr>
              <w:t>238 740,00</w:t>
            </w:r>
          </w:p>
        </w:tc>
        <w:tc>
          <w:tcPr>
            <w:tcW w:w="1559" w:type="dxa"/>
            <w:vAlign w:val="center"/>
          </w:tcPr>
          <w:p w14:paraId="63501F96" w14:textId="77777777" w:rsidR="00A75C45" w:rsidRDefault="00A75C45" w:rsidP="00E53637">
            <w:pPr>
              <w:jc w:val="center"/>
              <w:rPr>
                <w:color w:val="000000"/>
                <w:sz w:val="20"/>
                <w:szCs w:val="20"/>
                <w:lang w:val="uk-UA"/>
              </w:rPr>
            </w:pPr>
            <w:r>
              <w:rPr>
                <w:color w:val="000000"/>
                <w:sz w:val="20"/>
                <w:szCs w:val="20"/>
                <w:lang w:val="uk-UA"/>
              </w:rPr>
              <w:t>236 207,7</w:t>
            </w:r>
          </w:p>
        </w:tc>
      </w:tr>
      <w:tr w:rsidR="00A75C45" w:rsidRPr="00746F35" w14:paraId="25307B9D" w14:textId="77777777" w:rsidTr="00E53637">
        <w:trPr>
          <w:trHeight w:val="670"/>
        </w:trPr>
        <w:tc>
          <w:tcPr>
            <w:tcW w:w="562" w:type="dxa"/>
            <w:shd w:val="clear" w:color="auto" w:fill="auto"/>
            <w:vAlign w:val="center"/>
          </w:tcPr>
          <w:p w14:paraId="770A425C" w14:textId="77777777" w:rsidR="00A75C45" w:rsidRDefault="00A75C45" w:rsidP="00E53637">
            <w:pPr>
              <w:jc w:val="center"/>
              <w:rPr>
                <w:color w:val="000000"/>
                <w:sz w:val="20"/>
                <w:szCs w:val="20"/>
                <w:lang w:val="uk-UA"/>
              </w:rPr>
            </w:pPr>
          </w:p>
        </w:tc>
        <w:tc>
          <w:tcPr>
            <w:tcW w:w="3006" w:type="dxa"/>
            <w:shd w:val="clear" w:color="auto" w:fill="auto"/>
            <w:vAlign w:val="center"/>
          </w:tcPr>
          <w:p w14:paraId="5FA0CD70" w14:textId="77777777" w:rsidR="00A75C45" w:rsidRPr="00746F35" w:rsidRDefault="00A75C45" w:rsidP="00E53637">
            <w:pPr>
              <w:jc w:val="center"/>
              <w:rPr>
                <w:color w:val="000000"/>
                <w:sz w:val="20"/>
                <w:szCs w:val="20"/>
                <w:lang w:val="uk-UA"/>
              </w:rPr>
            </w:pPr>
            <w:r>
              <w:rPr>
                <w:color w:val="000000"/>
                <w:sz w:val="20"/>
                <w:szCs w:val="20"/>
                <w:lang w:val="uk-UA"/>
              </w:rPr>
              <w:t>Всього</w:t>
            </w:r>
          </w:p>
        </w:tc>
        <w:tc>
          <w:tcPr>
            <w:tcW w:w="992" w:type="dxa"/>
            <w:shd w:val="clear" w:color="auto" w:fill="auto"/>
            <w:vAlign w:val="center"/>
          </w:tcPr>
          <w:p w14:paraId="36F63202" w14:textId="77777777" w:rsidR="00A75C45" w:rsidRDefault="00A75C45" w:rsidP="00E53637">
            <w:pPr>
              <w:jc w:val="center"/>
              <w:rPr>
                <w:color w:val="000000"/>
                <w:sz w:val="20"/>
                <w:szCs w:val="20"/>
                <w:lang w:val="uk-UA"/>
              </w:rPr>
            </w:pPr>
          </w:p>
        </w:tc>
        <w:tc>
          <w:tcPr>
            <w:tcW w:w="1843" w:type="dxa"/>
            <w:vAlign w:val="center"/>
          </w:tcPr>
          <w:p w14:paraId="1DE934EB" w14:textId="77777777" w:rsidR="00A75C45" w:rsidRDefault="00A75C45" w:rsidP="00E53637">
            <w:pPr>
              <w:jc w:val="center"/>
              <w:rPr>
                <w:color w:val="000000"/>
                <w:sz w:val="20"/>
                <w:szCs w:val="20"/>
                <w:lang w:val="uk-UA"/>
              </w:rPr>
            </w:pPr>
          </w:p>
        </w:tc>
        <w:tc>
          <w:tcPr>
            <w:tcW w:w="1843" w:type="dxa"/>
            <w:vAlign w:val="center"/>
          </w:tcPr>
          <w:p w14:paraId="169FEC12" w14:textId="77777777" w:rsidR="00A75C45" w:rsidRDefault="00A75C45" w:rsidP="00E53637">
            <w:pPr>
              <w:jc w:val="center"/>
              <w:rPr>
                <w:color w:val="000000"/>
                <w:sz w:val="20"/>
                <w:szCs w:val="20"/>
                <w:lang w:val="uk-UA"/>
              </w:rPr>
            </w:pPr>
          </w:p>
        </w:tc>
        <w:tc>
          <w:tcPr>
            <w:tcW w:w="1559" w:type="dxa"/>
            <w:vAlign w:val="center"/>
          </w:tcPr>
          <w:p w14:paraId="10303A12" w14:textId="77777777" w:rsidR="00A75C45" w:rsidRDefault="00A75C45" w:rsidP="00E53637">
            <w:pPr>
              <w:jc w:val="center"/>
              <w:rPr>
                <w:color w:val="000000"/>
                <w:sz w:val="20"/>
                <w:szCs w:val="20"/>
                <w:lang w:val="uk-UA"/>
              </w:rPr>
            </w:pPr>
            <w:r>
              <w:rPr>
                <w:color w:val="000000"/>
                <w:sz w:val="20"/>
                <w:szCs w:val="20"/>
                <w:lang w:val="uk-UA"/>
              </w:rPr>
              <w:t>460 307,70</w:t>
            </w:r>
          </w:p>
        </w:tc>
      </w:tr>
    </w:tbl>
    <w:p w14:paraId="5002FCEB" w14:textId="77777777" w:rsidR="00F82B65" w:rsidRDefault="00F82B65" w:rsidP="003530E8">
      <w:pPr>
        <w:shd w:val="clear" w:color="auto" w:fill="FFFFFF"/>
        <w:autoSpaceDE w:val="0"/>
        <w:autoSpaceDN w:val="0"/>
        <w:adjustRightInd w:val="0"/>
        <w:spacing w:line="276" w:lineRule="auto"/>
        <w:jc w:val="both"/>
        <w:rPr>
          <w:spacing w:val="-4"/>
          <w:lang w:val="uk-UA"/>
        </w:rPr>
      </w:pPr>
    </w:p>
    <w:p w14:paraId="1DAD96C5" w14:textId="77777777" w:rsidR="00EF3D9C" w:rsidRPr="00EF3D9C" w:rsidRDefault="004C7CEA" w:rsidP="003530E8">
      <w:pPr>
        <w:shd w:val="clear" w:color="auto" w:fill="FFFFFF"/>
        <w:autoSpaceDE w:val="0"/>
        <w:autoSpaceDN w:val="0"/>
        <w:adjustRightInd w:val="0"/>
        <w:spacing w:line="276" w:lineRule="auto"/>
        <w:jc w:val="both"/>
        <w:rPr>
          <w:spacing w:val="-4"/>
          <w:lang w:val="uk-UA"/>
        </w:rPr>
      </w:pPr>
      <w:r w:rsidRPr="004C7CEA">
        <w:rPr>
          <w:color w:val="000000"/>
          <w:lang w:val="uk-UA"/>
        </w:rPr>
        <w:t xml:space="preserve">Проведеним аналізом комерційних пропозицій та попереднім вивченням ринку визначено середню ринкову вартість товарів – </w:t>
      </w:r>
      <w:r w:rsidR="00A75C45" w:rsidRPr="00A75C45">
        <w:rPr>
          <w:color w:val="000000"/>
          <w:lang w:val="uk-UA"/>
        </w:rPr>
        <w:t>460 307,70грн., але враховуючи наявні бюджетні кошти очікувана вартість закупівлі буде становити 460 000,00 грн.</w:t>
      </w:r>
    </w:p>
    <w:p w14:paraId="277DBD6A" w14:textId="77777777" w:rsidR="00584EC9" w:rsidRPr="00EF3D9C" w:rsidRDefault="00584EC9" w:rsidP="003530E8">
      <w:pPr>
        <w:shd w:val="clear" w:color="auto" w:fill="FFFFFF"/>
        <w:autoSpaceDE w:val="0"/>
        <w:autoSpaceDN w:val="0"/>
        <w:adjustRightInd w:val="0"/>
        <w:spacing w:line="276" w:lineRule="auto"/>
        <w:jc w:val="both"/>
        <w:rPr>
          <w:spacing w:val="-4"/>
          <w:lang w:val="uk-UA"/>
        </w:rPr>
      </w:pPr>
    </w:p>
    <w:p w14:paraId="1DD847AD" w14:textId="77777777"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14:paraId="0D428C38" w14:textId="77777777" w:rsidR="00F82B65" w:rsidRPr="00B90476" w:rsidRDefault="00F82B65" w:rsidP="003530E8">
      <w:pPr>
        <w:tabs>
          <w:tab w:val="left" w:pos="540"/>
          <w:tab w:val="left" w:pos="709"/>
          <w:tab w:val="left" w:pos="851"/>
          <w:tab w:val="left" w:pos="993"/>
        </w:tabs>
        <w:spacing w:line="276" w:lineRule="auto"/>
        <w:ind w:firstLine="567"/>
        <w:jc w:val="both"/>
        <w:rPr>
          <w:spacing w:val="-4"/>
        </w:rPr>
      </w:pPr>
    </w:p>
    <w:p w14:paraId="4D0A080D" w14:textId="77777777"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14E3AE0C"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7D98B53B"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lastRenderedPageBreak/>
        <w:t>Учасник повинен забезпечувати заходи із захисту довкілля для мінімізації негативного впливу на навколишнє середовище.</w:t>
      </w:r>
    </w:p>
    <w:p w14:paraId="666DA572"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14:paraId="177100ED" w14:textId="77777777" w:rsidR="008317E8" w:rsidRPr="008317E8" w:rsidRDefault="008317E8" w:rsidP="00B17332">
      <w:pPr>
        <w:jc w:val="both"/>
        <w:rPr>
          <w:sz w:val="22"/>
          <w:szCs w:val="22"/>
          <w:lang w:val="uk-UA"/>
        </w:rPr>
      </w:pPr>
    </w:p>
    <w:p w14:paraId="653D36E6" w14:textId="77777777"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14:paraId="786FF53C" w14:textId="77777777" w:rsidR="00BD6848" w:rsidRPr="00BD6848" w:rsidRDefault="00BD6848" w:rsidP="00CE43E7">
      <w:pPr>
        <w:widowControl w:val="0"/>
        <w:jc w:val="both"/>
        <w:rPr>
          <w:highlight w:val="green"/>
          <w:lang w:val="uk-UA" w:eastAsia="en-US"/>
        </w:rPr>
      </w:pPr>
    </w:p>
    <w:p w14:paraId="7A1FFD46" w14:textId="77777777" w:rsidR="00A37F62" w:rsidRDefault="00A37F62" w:rsidP="00910ACC">
      <w:pPr>
        <w:rPr>
          <w:b/>
          <w:sz w:val="28"/>
          <w:szCs w:val="28"/>
          <w:lang w:val="uk-UA"/>
        </w:rPr>
      </w:pPr>
    </w:p>
    <w:p w14:paraId="384457A6" w14:textId="77777777" w:rsidR="00A37F62" w:rsidRDefault="00A37F62" w:rsidP="0073315E">
      <w:pPr>
        <w:rPr>
          <w:b/>
          <w:sz w:val="28"/>
          <w:szCs w:val="28"/>
          <w:lang w:val="uk-UA"/>
        </w:rPr>
      </w:pPr>
    </w:p>
    <w:p w14:paraId="30E34077" w14:textId="77777777" w:rsidR="00CD54B7" w:rsidRDefault="00CD54B7" w:rsidP="0073315E">
      <w:pPr>
        <w:rPr>
          <w:b/>
          <w:sz w:val="28"/>
          <w:szCs w:val="28"/>
          <w:lang w:val="uk-UA"/>
        </w:rPr>
      </w:pPr>
    </w:p>
    <w:p w14:paraId="192CE1CF" w14:textId="77777777" w:rsidR="00CD54B7" w:rsidRDefault="00CD54B7" w:rsidP="0073315E">
      <w:pPr>
        <w:rPr>
          <w:b/>
          <w:sz w:val="28"/>
          <w:szCs w:val="28"/>
          <w:lang w:val="uk-UA"/>
        </w:rPr>
      </w:pPr>
    </w:p>
    <w:p w14:paraId="69DF8E19" w14:textId="77777777" w:rsidR="00CD54B7" w:rsidRDefault="00CD54B7" w:rsidP="0073315E">
      <w:pPr>
        <w:rPr>
          <w:b/>
          <w:sz w:val="28"/>
          <w:szCs w:val="28"/>
          <w:lang w:val="uk-UA"/>
        </w:rPr>
      </w:pPr>
    </w:p>
    <w:p w14:paraId="405B555C" w14:textId="77777777" w:rsidR="00CD54B7" w:rsidRDefault="00CD54B7" w:rsidP="0073315E">
      <w:pPr>
        <w:rPr>
          <w:b/>
          <w:sz w:val="28"/>
          <w:szCs w:val="28"/>
          <w:lang w:val="uk-UA"/>
        </w:rPr>
      </w:pPr>
    </w:p>
    <w:p w14:paraId="0AE68311" w14:textId="77777777" w:rsidR="00CD54B7" w:rsidRDefault="00CD54B7" w:rsidP="0073315E">
      <w:pPr>
        <w:rPr>
          <w:b/>
          <w:sz w:val="28"/>
          <w:szCs w:val="28"/>
          <w:lang w:val="uk-UA"/>
        </w:rPr>
      </w:pPr>
    </w:p>
    <w:p w14:paraId="483ED215" w14:textId="77777777" w:rsidR="00CD54B7" w:rsidRDefault="00CD54B7" w:rsidP="0073315E">
      <w:pPr>
        <w:rPr>
          <w:b/>
          <w:sz w:val="28"/>
          <w:szCs w:val="28"/>
          <w:lang w:val="uk-UA"/>
        </w:rPr>
      </w:pPr>
    </w:p>
    <w:p w14:paraId="2D0E3E3B" w14:textId="77777777" w:rsidR="00CD54B7" w:rsidRDefault="00CD54B7" w:rsidP="0073315E">
      <w:pPr>
        <w:rPr>
          <w:b/>
          <w:sz w:val="28"/>
          <w:szCs w:val="28"/>
          <w:lang w:val="uk-UA"/>
        </w:rPr>
      </w:pPr>
    </w:p>
    <w:p w14:paraId="167625AB" w14:textId="77777777" w:rsidR="00CD54B7" w:rsidRDefault="00CD54B7" w:rsidP="0073315E">
      <w:pPr>
        <w:rPr>
          <w:b/>
          <w:sz w:val="28"/>
          <w:szCs w:val="28"/>
          <w:lang w:val="uk-UA"/>
        </w:rPr>
      </w:pPr>
    </w:p>
    <w:p w14:paraId="4D8FC87E" w14:textId="77777777" w:rsidR="00CD54B7" w:rsidRDefault="00CD54B7" w:rsidP="0073315E">
      <w:pPr>
        <w:rPr>
          <w:b/>
          <w:sz w:val="28"/>
          <w:szCs w:val="28"/>
          <w:lang w:val="uk-UA"/>
        </w:rPr>
      </w:pPr>
    </w:p>
    <w:p w14:paraId="200B6C88" w14:textId="77777777" w:rsidR="00CD54B7" w:rsidRDefault="00CD54B7" w:rsidP="0073315E">
      <w:pPr>
        <w:rPr>
          <w:b/>
          <w:sz w:val="28"/>
          <w:szCs w:val="28"/>
          <w:lang w:val="uk-UA"/>
        </w:rPr>
      </w:pPr>
    </w:p>
    <w:p w14:paraId="714F6051" w14:textId="77777777" w:rsidR="00CD54B7" w:rsidRDefault="00CD54B7" w:rsidP="0073315E">
      <w:pPr>
        <w:rPr>
          <w:b/>
          <w:sz w:val="28"/>
          <w:szCs w:val="28"/>
          <w:lang w:val="uk-UA"/>
        </w:rPr>
      </w:pPr>
    </w:p>
    <w:p w14:paraId="0D2EE523" w14:textId="77777777" w:rsidR="00CD54B7" w:rsidRDefault="00CD54B7" w:rsidP="0073315E">
      <w:pPr>
        <w:rPr>
          <w:b/>
          <w:sz w:val="28"/>
          <w:szCs w:val="28"/>
          <w:lang w:val="uk-UA"/>
        </w:rPr>
      </w:pPr>
    </w:p>
    <w:p w14:paraId="5B191DCB" w14:textId="77777777" w:rsidR="00CD54B7" w:rsidRDefault="00CD54B7" w:rsidP="0073315E">
      <w:pPr>
        <w:rPr>
          <w:b/>
          <w:sz w:val="28"/>
          <w:szCs w:val="28"/>
          <w:lang w:val="uk-UA"/>
        </w:rPr>
      </w:pPr>
    </w:p>
    <w:p w14:paraId="6D98E9C8" w14:textId="77777777" w:rsidR="00CD54B7" w:rsidRDefault="00CD54B7" w:rsidP="0073315E">
      <w:pPr>
        <w:rPr>
          <w:b/>
          <w:sz w:val="28"/>
          <w:szCs w:val="28"/>
          <w:lang w:val="uk-UA"/>
        </w:rPr>
      </w:pPr>
    </w:p>
    <w:p w14:paraId="1E4D9339" w14:textId="77777777" w:rsidR="00CD54B7" w:rsidRDefault="00CD54B7" w:rsidP="0073315E">
      <w:pPr>
        <w:rPr>
          <w:b/>
          <w:sz w:val="28"/>
          <w:szCs w:val="28"/>
          <w:lang w:val="uk-UA"/>
        </w:rPr>
      </w:pPr>
    </w:p>
    <w:p w14:paraId="2115A509" w14:textId="77777777" w:rsidR="00CD54B7" w:rsidRDefault="00CD54B7" w:rsidP="0073315E">
      <w:pPr>
        <w:rPr>
          <w:b/>
          <w:sz w:val="28"/>
          <w:szCs w:val="28"/>
          <w:lang w:val="uk-UA"/>
        </w:rPr>
      </w:pPr>
    </w:p>
    <w:p w14:paraId="56690E01" w14:textId="77777777" w:rsidR="00CD54B7" w:rsidRDefault="00CD54B7" w:rsidP="0073315E">
      <w:pPr>
        <w:rPr>
          <w:b/>
          <w:sz w:val="28"/>
          <w:szCs w:val="28"/>
          <w:lang w:val="uk-UA"/>
        </w:rPr>
      </w:pPr>
    </w:p>
    <w:p w14:paraId="174B1DFF" w14:textId="77777777" w:rsidR="00CD54B7" w:rsidRDefault="00CD54B7" w:rsidP="0073315E">
      <w:pPr>
        <w:rPr>
          <w:b/>
          <w:sz w:val="28"/>
          <w:szCs w:val="28"/>
          <w:lang w:val="uk-UA"/>
        </w:rPr>
      </w:pPr>
    </w:p>
    <w:p w14:paraId="37CA8D1D" w14:textId="77777777" w:rsidR="00CD54B7" w:rsidRDefault="00CD54B7" w:rsidP="0073315E">
      <w:pPr>
        <w:rPr>
          <w:b/>
          <w:sz w:val="28"/>
          <w:szCs w:val="28"/>
          <w:lang w:val="uk-UA"/>
        </w:rPr>
      </w:pPr>
    </w:p>
    <w:p w14:paraId="70946454" w14:textId="77777777" w:rsidR="00CD54B7" w:rsidRDefault="00CD54B7" w:rsidP="0073315E">
      <w:pPr>
        <w:rPr>
          <w:b/>
          <w:sz w:val="28"/>
          <w:szCs w:val="28"/>
          <w:lang w:val="uk-UA"/>
        </w:rPr>
      </w:pPr>
    </w:p>
    <w:p w14:paraId="07D9DFB5" w14:textId="77777777" w:rsidR="00CD54B7" w:rsidRDefault="00CD54B7" w:rsidP="0073315E">
      <w:pPr>
        <w:rPr>
          <w:b/>
          <w:sz w:val="28"/>
          <w:szCs w:val="28"/>
          <w:lang w:val="uk-UA"/>
        </w:rPr>
      </w:pPr>
    </w:p>
    <w:p w14:paraId="4C67D987" w14:textId="77777777" w:rsidR="00CD54B7" w:rsidRDefault="00CD54B7" w:rsidP="0073315E">
      <w:pPr>
        <w:rPr>
          <w:b/>
          <w:sz w:val="28"/>
          <w:szCs w:val="28"/>
          <w:lang w:val="uk-UA"/>
        </w:rPr>
      </w:pPr>
    </w:p>
    <w:p w14:paraId="4710E16A" w14:textId="77777777" w:rsidR="00CD54B7" w:rsidRDefault="00CD54B7" w:rsidP="0073315E">
      <w:pPr>
        <w:rPr>
          <w:b/>
          <w:sz w:val="28"/>
          <w:szCs w:val="28"/>
          <w:lang w:val="uk-UA"/>
        </w:rPr>
      </w:pPr>
    </w:p>
    <w:p w14:paraId="6DA48362" w14:textId="77777777" w:rsidR="00CD54B7" w:rsidRDefault="00CD54B7" w:rsidP="0073315E">
      <w:pPr>
        <w:rPr>
          <w:b/>
          <w:sz w:val="28"/>
          <w:szCs w:val="28"/>
          <w:lang w:val="uk-UA"/>
        </w:rPr>
      </w:pPr>
    </w:p>
    <w:p w14:paraId="5B514BAC" w14:textId="77777777" w:rsidR="00CD54B7" w:rsidRDefault="00CD54B7" w:rsidP="0073315E">
      <w:pPr>
        <w:rPr>
          <w:b/>
          <w:sz w:val="28"/>
          <w:szCs w:val="28"/>
          <w:lang w:val="uk-UA"/>
        </w:rPr>
      </w:pPr>
    </w:p>
    <w:p w14:paraId="58D0F61A" w14:textId="77777777" w:rsidR="00CD54B7" w:rsidRDefault="00CD54B7" w:rsidP="0073315E">
      <w:pPr>
        <w:rPr>
          <w:b/>
          <w:sz w:val="28"/>
          <w:szCs w:val="28"/>
          <w:lang w:val="uk-UA"/>
        </w:rPr>
      </w:pPr>
    </w:p>
    <w:p w14:paraId="637E1D82" w14:textId="77777777" w:rsidR="00CD54B7" w:rsidRDefault="00CD54B7" w:rsidP="0073315E">
      <w:pPr>
        <w:rPr>
          <w:b/>
          <w:sz w:val="28"/>
          <w:szCs w:val="28"/>
          <w:lang w:val="uk-UA"/>
        </w:rPr>
      </w:pPr>
    </w:p>
    <w:p w14:paraId="783EEACD" w14:textId="77777777" w:rsidR="00CD54B7" w:rsidRDefault="00CD54B7" w:rsidP="0073315E">
      <w:pPr>
        <w:rPr>
          <w:b/>
          <w:sz w:val="28"/>
          <w:szCs w:val="28"/>
          <w:lang w:val="uk-UA"/>
        </w:rPr>
      </w:pPr>
    </w:p>
    <w:p w14:paraId="20C2ADDD" w14:textId="77777777" w:rsidR="00ED66B3" w:rsidRDefault="00ED66B3" w:rsidP="0073315E">
      <w:pPr>
        <w:rPr>
          <w:b/>
          <w:sz w:val="28"/>
          <w:szCs w:val="28"/>
          <w:lang w:val="uk-UA"/>
        </w:rPr>
      </w:pPr>
    </w:p>
    <w:p w14:paraId="6794C6A2" w14:textId="77777777" w:rsidR="00ED66B3" w:rsidRDefault="00ED66B3" w:rsidP="0073315E">
      <w:pPr>
        <w:rPr>
          <w:b/>
          <w:sz w:val="28"/>
          <w:szCs w:val="28"/>
          <w:lang w:val="uk-UA"/>
        </w:rPr>
      </w:pPr>
    </w:p>
    <w:p w14:paraId="51951C67" w14:textId="77777777" w:rsidR="00CD54B7" w:rsidRDefault="00CD54B7" w:rsidP="0073315E">
      <w:pPr>
        <w:rPr>
          <w:b/>
          <w:sz w:val="28"/>
          <w:szCs w:val="28"/>
          <w:lang w:val="uk-UA"/>
        </w:rPr>
      </w:pPr>
    </w:p>
    <w:p w14:paraId="606F764E" w14:textId="77777777" w:rsidR="00CD54B7" w:rsidRDefault="00CD54B7" w:rsidP="0073315E">
      <w:pPr>
        <w:rPr>
          <w:b/>
          <w:sz w:val="28"/>
          <w:szCs w:val="28"/>
          <w:lang w:val="uk-UA"/>
        </w:rPr>
      </w:pPr>
    </w:p>
    <w:p w14:paraId="2F1A74D7" w14:textId="77777777" w:rsidR="00CD54B7" w:rsidRDefault="00CD54B7" w:rsidP="0073315E">
      <w:pPr>
        <w:rPr>
          <w:b/>
          <w:sz w:val="28"/>
          <w:szCs w:val="28"/>
          <w:lang w:val="uk-UA"/>
        </w:rPr>
      </w:pPr>
    </w:p>
    <w:p w14:paraId="2501222A" w14:textId="77777777" w:rsidR="00CD54B7" w:rsidRDefault="00CD54B7" w:rsidP="0073315E">
      <w:pPr>
        <w:rPr>
          <w:b/>
          <w:sz w:val="28"/>
          <w:szCs w:val="28"/>
          <w:lang w:val="uk-UA"/>
        </w:rPr>
      </w:pPr>
    </w:p>
    <w:p w14:paraId="378878BB" w14:textId="77777777" w:rsidR="00CD54B7" w:rsidRDefault="00CD54B7" w:rsidP="0073315E">
      <w:pPr>
        <w:rPr>
          <w:b/>
          <w:sz w:val="28"/>
          <w:szCs w:val="28"/>
          <w:lang w:val="uk-UA"/>
        </w:rPr>
      </w:pPr>
    </w:p>
    <w:p w14:paraId="098C5EC0" w14:textId="77777777" w:rsidR="00CD54B7" w:rsidRPr="00CD54B7" w:rsidRDefault="00CD54B7" w:rsidP="0073315E">
      <w:pPr>
        <w:rPr>
          <w:sz w:val="20"/>
          <w:szCs w:val="20"/>
          <w:lang w:val="uk-UA"/>
        </w:rPr>
      </w:pPr>
      <w:proofErr w:type="spellStart"/>
      <w:r w:rsidRPr="00CD54B7">
        <w:rPr>
          <w:sz w:val="20"/>
          <w:szCs w:val="20"/>
          <w:lang w:val="uk-UA"/>
        </w:rPr>
        <w:t>Вик</w:t>
      </w:r>
      <w:proofErr w:type="spellEnd"/>
      <w:r w:rsidRPr="00CD54B7">
        <w:rPr>
          <w:sz w:val="20"/>
          <w:szCs w:val="20"/>
          <w:lang w:val="uk-UA"/>
        </w:rPr>
        <w:t>: ЛЕВЧЕНКО Микола</w:t>
      </w:r>
    </w:p>
    <w:p w14:paraId="691BA3CB" w14:textId="77777777" w:rsidR="00CD54B7" w:rsidRPr="00CD54B7" w:rsidRDefault="00CD54B7" w:rsidP="0073315E">
      <w:pPr>
        <w:rPr>
          <w:sz w:val="20"/>
          <w:szCs w:val="20"/>
          <w:lang w:val="uk-UA"/>
        </w:rPr>
      </w:pPr>
      <w:proofErr w:type="spellStart"/>
      <w:r w:rsidRPr="00CD54B7">
        <w:rPr>
          <w:sz w:val="20"/>
          <w:szCs w:val="20"/>
          <w:lang w:val="uk-UA"/>
        </w:rPr>
        <w:t>Тел</w:t>
      </w:r>
      <w:proofErr w:type="spellEnd"/>
      <w:r w:rsidRPr="00CD54B7">
        <w:rPr>
          <w:sz w:val="20"/>
          <w:szCs w:val="20"/>
          <w:lang w:val="uk-UA"/>
        </w:rPr>
        <w:t>. 27-50</w:t>
      </w: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B0913"/>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3029F"/>
    <w:rsid w:val="008317E8"/>
    <w:rsid w:val="00846469"/>
    <w:rsid w:val="00852685"/>
    <w:rsid w:val="00860D0F"/>
    <w:rsid w:val="00862689"/>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45"/>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D66B3"/>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F9EBE"/>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1536</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Вікторія Слабчук</cp:lastModifiedBy>
  <cp:revision>22</cp:revision>
  <cp:lastPrinted>2024-12-04T09:43:00Z</cp:lastPrinted>
  <dcterms:created xsi:type="dcterms:W3CDTF">2024-05-14T15:10:00Z</dcterms:created>
  <dcterms:modified xsi:type="dcterms:W3CDTF">2024-12-11T18:32:00Z</dcterms:modified>
</cp:coreProperties>
</file>