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87981" w14:textId="77777777" w:rsidR="00B140F9" w:rsidRPr="009D5178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14:paraId="51BA36E2" w14:textId="77777777" w:rsidR="00F47F76" w:rsidRPr="009D5178" w:rsidRDefault="00F47F76">
      <w:pPr>
        <w:rPr>
          <w:rFonts w:ascii="Times New Roman" w:hAnsi="Times New Roman" w:cs="Times New Roman"/>
          <w:sz w:val="28"/>
          <w:szCs w:val="28"/>
        </w:rPr>
      </w:pPr>
    </w:p>
    <w:p w14:paraId="6FD86107" w14:textId="77777777" w:rsidR="00F47F76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14:paraId="5B0F3D15" w14:textId="77777777" w:rsidR="00F47F76" w:rsidRPr="009D5178" w:rsidRDefault="009D5178" w:rsidP="00552257">
      <w:pPr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9D5178">
        <w:rPr>
          <w:rFonts w:ascii="Times New Roman" w:hAnsi="Times New Roman" w:cs="Times New Roman"/>
          <w:sz w:val="24"/>
          <w:szCs w:val="24"/>
        </w:rPr>
        <w:t>т</w:t>
      </w:r>
      <w:r w:rsidR="00F47F76" w:rsidRPr="009D5178">
        <w:rPr>
          <w:rFonts w:ascii="Times New Roman" w:hAnsi="Times New Roman" w:cs="Times New Roman"/>
          <w:sz w:val="24"/>
          <w:szCs w:val="24"/>
        </w:rPr>
        <w:t>ехнічних та якісних хар</w:t>
      </w:r>
      <w:r w:rsidR="002F656D">
        <w:rPr>
          <w:rFonts w:ascii="Times New Roman" w:hAnsi="Times New Roman" w:cs="Times New Roman"/>
          <w:sz w:val="24"/>
          <w:szCs w:val="24"/>
        </w:rPr>
        <w:t xml:space="preserve">актеристик закупівлі природного </w:t>
      </w:r>
      <w:r w:rsidR="00F47F76" w:rsidRPr="009D5178">
        <w:rPr>
          <w:rFonts w:ascii="Times New Roman" w:hAnsi="Times New Roman" w:cs="Times New Roman"/>
          <w:sz w:val="24"/>
          <w:szCs w:val="24"/>
        </w:rPr>
        <w:t>газу, розміру бюджетного призначення, очікуваної вартості предмета закупівель</w:t>
      </w:r>
      <w:r w:rsidR="002F656D">
        <w:rPr>
          <w:rFonts w:ascii="Times New Roman" w:hAnsi="Times New Roman" w:cs="Times New Roman"/>
          <w:sz w:val="24"/>
          <w:szCs w:val="24"/>
        </w:rPr>
        <w:t xml:space="preserve"> </w:t>
      </w:r>
      <w:r w:rsidR="00F47F76" w:rsidRPr="009D5178">
        <w:rPr>
          <w:rFonts w:ascii="Times New Roman" w:hAnsi="Times New Roman" w:cs="Times New Roman"/>
          <w:sz w:val="24"/>
          <w:szCs w:val="24"/>
        </w:rPr>
        <w:t xml:space="preserve">(оприлюднюється на виконання постанови КМУ №710 від 11.10.2016 «Про ефективне використання державних коштів» </w:t>
      </w:r>
      <w:r w:rsidR="00BE1B7E">
        <w:rPr>
          <w:rFonts w:ascii="Times New Roman" w:hAnsi="Times New Roman" w:cs="Times New Roman"/>
          <w:sz w:val="24"/>
          <w:szCs w:val="24"/>
        </w:rPr>
        <w:br/>
      </w:r>
      <w:r w:rsidR="00F47F76" w:rsidRPr="009D5178">
        <w:rPr>
          <w:rFonts w:ascii="Times New Roman" w:hAnsi="Times New Roman" w:cs="Times New Roman"/>
          <w:sz w:val="24"/>
          <w:szCs w:val="24"/>
        </w:rPr>
        <w:t>(зі змінами))</w:t>
      </w:r>
      <w:r w:rsidR="002F656D">
        <w:rPr>
          <w:rFonts w:ascii="Times New Roman" w:hAnsi="Times New Roman" w:cs="Times New Roman"/>
          <w:sz w:val="24"/>
          <w:szCs w:val="24"/>
        </w:rPr>
        <w:t>.</w:t>
      </w:r>
    </w:p>
    <w:p w14:paraId="72A72C10" w14:textId="77777777" w:rsidR="00F47F76" w:rsidRPr="00F05139" w:rsidRDefault="00F47F7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9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Pr="00F05139">
        <w:rPr>
          <w:rFonts w:ascii="Times New Roman" w:hAnsi="Times New Roman" w:cs="Times New Roman"/>
          <w:sz w:val="28"/>
          <w:szCs w:val="28"/>
        </w:rPr>
        <w:t xml:space="preserve">, вул. Володимирська 33, м. Київ, 01034, </w:t>
      </w:r>
      <w:r w:rsidR="008867F1" w:rsidRPr="00F05139">
        <w:rPr>
          <w:rFonts w:ascii="Times New Roman" w:hAnsi="Times New Roman" w:cs="Times New Roman"/>
          <w:sz w:val="28"/>
          <w:szCs w:val="28"/>
        </w:rPr>
        <w:br/>
      </w:r>
      <w:r w:rsidRPr="00F05139">
        <w:rPr>
          <w:rFonts w:ascii="Times New Roman" w:hAnsi="Times New Roman" w:cs="Times New Roman"/>
          <w:sz w:val="28"/>
          <w:szCs w:val="28"/>
        </w:rPr>
        <w:t>код ЄРДПОУ 00034074</w:t>
      </w:r>
    </w:p>
    <w:p w14:paraId="12524F10" w14:textId="77777777" w:rsidR="00F47F76" w:rsidRPr="00F05139" w:rsidRDefault="00F47F7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9">
        <w:rPr>
          <w:rFonts w:ascii="Times New Roman" w:hAnsi="Times New Roman" w:cs="Times New Roman"/>
          <w:b/>
          <w:sz w:val="28"/>
          <w:szCs w:val="28"/>
        </w:rPr>
        <w:t>Газове паливо</w:t>
      </w:r>
      <w:r w:rsidRPr="00F05139">
        <w:rPr>
          <w:rFonts w:ascii="Times New Roman" w:hAnsi="Times New Roman" w:cs="Times New Roman"/>
          <w:sz w:val="28"/>
          <w:szCs w:val="28"/>
        </w:rPr>
        <w:t>, код ДК 021:2015-09120000-6 (Природний газ з урахуванням послуг з його транспортування).</w:t>
      </w:r>
    </w:p>
    <w:p w14:paraId="7AAFC5FE" w14:textId="77777777" w:rsidR="00F47F76" w:rsidRPr="00F05139" w:rsidRDefault="00F47F7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9">
        <w:rPr>
          <w:rFonts w:ascii="Times New Roman" w:hAnsi="Times New Roman" w:cs="Times New Roman"/>
          <w:sz w:val="28"/>
          <w:szCs w:val="28"/>
        </w:rPr>
        <w:t xml:space="preserve">Номер процедури закупівлі в електронній системі закупівель: </w:t>
      </w:r>
    </w:p>
    <w:p w14:paraId="444B8F6B" w14:textId="71A95BE4" w:rsidR="00F47F76" w:rsidRPr="00F05139" w:rsidRDefault="002C5FEB" w:rsidP="00552257">
      <w:pPr>
        <w:ind w:left="-142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5FEB">
        <w:rPr>
          <w:rFonts w:ascii="Times New Roman" w:hAnsi="Times New Roman" w:cs="Times New Roman"/>
          <w:b/>
          <w:sz w:val="28"/>
          <w:szCs w:val="28"/>
        </w:rPr>
        <w:t>UA-2024-12-10-010412-a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21C9D650" w14:textId="77777777" w:rsidR="00793D83" w:rsidRPr="00F05139" w:rsidRDefault="00793D83" w:rsidP="00552257">
      <w:pPr>
        <w:ind w:left="-142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139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 w:rsidRPr="00F05139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FD71E3" w:rsidRPr="00F05139">
        <w:rPr>
          <w:rFonts w:ascii="Times New Roman" w:hAnsi="Times New Roman" w:cs="Times New Roman"/>
          <w:sz w:val="28"/>
          <w:szCs w:val="28"/>
        </w:rPr>
        <w:t>–</w:t>
      </w:r>
      <w:r w:rsidR="009D5178" w:rsidRPr="00F05139">
        <w:rPr>
          <w:rFonts w:ascii="Times New Roman" w:hAnsi="Times New Roman" w:cs="Times New Roman"/>
          <w:sz w:val="28"/>
          <w:szCs w:val="28"/>
        </w:rPr>
        <w:t xml:space="preserve"> </w:t>
      </w:r>
      <w:r w:rsidR="008133E0">
        <w:rPr>
          <w:rFonts w:ascii="Times New Roman" w:hAnsi="Times New Roman" w:cs="Times New Roman"/>
          <w:b/>
          <w:sz w:val="28"/>
          <w:szCs w:val="28"/>
        </w:rPr>
        <w:t>4 304 011</w:t>
      </w:r>
      <w:r w:rsidR="00E46F41" w:rsidRPr="004A7D6B">
        <w:rPr>
          <w:rFonts w:ascii="Times New Roman" w:hAnsi="Times New Roman" w:cs="Times New Roman"/>
          <w:b/>
          <w:sz w:val="28"/>
          <w:szCs w:val="28"/>
        </w:rPr>
        <w:t>,</w:t>
      </w:r>
      <w:r w:rsidR="008133E0">
        <w:rPr>
          <w:rFonts w:ascii="Times New Roman" w:hAnsi="Times New Roman" w:cs="Times New Roman"/>
          <w:b/>
          <w:sz w:val="28"/>
          <w:szCs w:val="28"/>
        </w:rPr>
        <w:t>4</w:t>
      </w:r>
      <w:r w:rsidR="00E46F41" w:rsidRPr="004A7D6B">
        <w:rPr>
          <w:rFonts w:ascii="Times New Roman" w:hAnsi="Times New Roman" w:cs="Times New Roman"/>
          <w:b/>
          <w:sz w:val="28"/>
          <w:szCs w:val="28"/>
        </w:rPr>
        <w:t>0</w:t>
      </w:r>
      <w:r w:rsidR="00E46F41" w:rsidRPr="00E46F41">
        <w:rPr>
          <w:rFonts w:ascii="Times New Roman" w:hAnsi="Times New Roman" w:cs="Times New Roman"/>
          <w:sz w:val="28"/>
          <w:szCs w:val="28"/>
        </w:rPr>
        <w:t xml:space="preserve"> </w:t>
      </w:r>
      <w:r w:rsidR="009D5178" w:rsidRPr="00F05139">
        <w:rPr>
          <w:rFonts w:ascii="Times New Roman" w:hAnsi="Times New Roman" w:cs="Times New Roman"/>
          <w:b/>
          <w:sz w:val="28"/>
          <w:szCs w:val="28"/>
        </w:rPr>
        <w:t xml:space="preserve"> грн.</w:t>
      </w:r>
    </w:p>
    <w:p w14:paraId="572F77C1" w14:textId="77777777" w:rsidR="009D5178" w:rsidRPr="00F05139" w:rsidRDefault="009D5178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9">
        <w:rPr>
          <w:rFonts w:ascii="Times New Roman" w:hAnsi="Times New Roman" w:cs="Times New Roman"/>
          <w:sz w:val="28"/>
          <w:szCs w:val="28"/>
        </w:rPr>
        <w:t>Природній газ</w:t>
      </w:r>
      <w:r w:rsidR="00552257" w:rsidRPr="00F05139">
        <w:rPr>
          <w:rFonts w:ascii="Times New Roman" w:hAnsi="Times New Roman" w:cs="Times New Roman"/>
          <w:sz w:val="28"/>
          <w:szCs w:val="28"/>
        </w:rPr>
        <w:t xml:space="preserve"> (</w:t>
      </w:r>
      <w:r w:rsidR="00D008AC" w:rsidRPr="00F05139">
        <w:rPr>
          <w:rFonts w:ascii="Times New Roman" w:hAnsi="Times New Roman" w:cs="Times New Roman"/>
          <w:sz w:val="28"/>
          <w:szCs w:val="28"/>
        </w:rPr>
        <w:t>Н</w:t>
      </w:r>
      <w:r w:rsidRPr="00F05139">
        <w:rPr>
          <w:rFonts w:ascii="Times New Roman" w:hAnsi="Times New Roman" w:cs="Times New Roman"/>
          <w:sz w:val="28"/>
          <w:szCs w:val="28"/>
        </w:rPr>
        <w:t>афтовий (попутний) газ, газ (метан</w:t>
      </w:r>
      <w:r w:rsidR="00A8444D" w:rsidRPr="00F05139">
        <w:rPr>
          <w:rFonts w:ascii="Times New Roman" w:hAnsi="Times New Roman" w:cs="Times New Roman"/>
          <w:sz w:val="28"/>
          <w:szCs w:val="28"/>
        </w:rPr>
        <w:t>) вугільних родовищ та газ сланцевих товщ) – корисна копалина, яка є сумішшю вуглеводнів та невуглеводних компонентів, перебуває у газоподібному стані за стандартних умов (тиск 760 мм ртутного стовпа і температура 20 градусів за Цельсієм ) і є товарною продукцією.</w:t>
      </w:r>
    </w:p>
    <w:p w14:paraId="531205E6" w14:textId="77777777" w:rsidR="00A8444D" w:rsidRPr="00F05139" w:rsidRDefault="00A8444D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9">
        <w:rPr>
          <w:rFonts w:ascii="Times New Roman" w:hAnsi="Times New Roman" w:cs="Times New Roman"/>
          <w:sz w:val="28"/>
          <w:szCs w:val="28"/>
        </w:rPr>
        <w:t>Кількісною характеристикою предмета закупівлі є обсяг споживання природного газу.</w:t>
      </w:r>
    </w:p>
    <w:p w14:paraId="757919C6" w14:textId="77777777" w:rsidR="00A8444D" w:rsidRPr="00F05139" w:rsidRDefault="00A8444D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139">
        <w:rPr>
          <w:rFonts w:ascii="Times New Roman" w:hAnsi="Times New Roman" w:cs="Times New Roman"/>
          <w:sz w:val="28"/>
          <w:szCs w:val="28"/>
        </w:rPr>
        <w:t>За одиницю виміру кількості природного газу при його</w:t>
      </w:r>
      <w:r w:rsidR="00832C63" w:rsidRPr="00F05139">
        <w:rPr>
          <w:rFonts w:ascii="Times New Roman" w:hAnsi="Times New Roman" w:cs="Times New Roman"/>
          <w:sz w:val="28"/>
          <w:szCs w:val="28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обліку приймається один кубічний метр (куб.</w:t>
      </w:r>
      <w:r w:rsidR="00832C63" w:rsidRPr="00F05139">
        <w:rPr>
          <w:rFonts w:ascii="Times New Roman" w:hAnsi="Times New Roman" w:cs="Times New Roman"/>
          <w:sz w:val="28"/>
          <w:szCs w:val="28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 xml:space="preserve">м.), приведений до стандартних умов: температура </w:t>
      </w:r>
      <w:r w:rsidR="00552257" w:rsidRPr="00F05139">
        <w:rPr>
          <w:rFonts w:ascii="Times New Roman" w:hAnsi="Times New Roman" w:cs="Times New Roman"/>
          <w:sz w:val="28"/>
          <w:szCs w:val="28"/>
        </w:rPr>
        <w:br/>
      </w:r>
      <w:r w:rsidRPr="00F05139">
        <w:rPr>
          <w:rFonts w:ascii="Times New Roman" w:hAnsi="Times New Roman" w:cs="Times New Roman"/>
          <w:sz w:val="28"/>
          <w:szCs w:val="28"/>
        </w:rPr>
        <w:t>(</w:t>
      </w:r>
      <w:r w:rsidRPr="00F0513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>)= 20 градусів за Цельсієм,</w:t>
      </w:r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тиск (Р) = 760 мм ртутного стовпчика (101,325 кПа). Обсяг, необхідний  для</w:t>
      </w:r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діяльності та власних потреб </w:t>
      </w:r>
      <w:r w:rsidR="00552257" w:rsidRPr="00F05139">
        <w:rPr>
          <w:rFonts w:ascii="Times New Roman" w:hAnsi="Times New Roman" w:cs="Times New Roman"/>
          <w:sz w:val="28"/>
          <w:szCs w:val="28"/>
        </w:rPr>
        <w:t>об’єктів</w:t>
      </w:r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замовника</w:t>
      </w:r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та враховуючи</w:t>
      </w:r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обсяги</w:t>
      </w:r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споживання</w:t>
      </w:r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попереднього календарного року, становить</w:t>
      </w:r>
      <w:r w:rsidR="008133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133E0" w:rsidRPr="008133E0">
        <w:rPr>
          <w:rFonts w:ascii="Times New Roman" w:hAnsi="Times New Roman" w:cs="Times New Roman"/>
          <w:b/>
          <w:sz w:val="28"/>
          <w:szCs w:val="28"/>
          <w:lang w:val="ru-RU"/>
        </w:rPr>
        <w:t>260</w:t>
      </w:r>
      <w:r w:rsidR="007825D6" w:rsidRPr="008133E0">
        <w:rPr>
          <w:rFonts w:ascii="Times New Roman" w:hAnsi="Times New Roman" w:cs="Times New Roman"/>
          <w:b/>
          <w:sz w:val="28"/>
          <w:szCs w:val="28"/>
          <w:lang w:val="ru-RU"/>
        </w:rPr>
        <w:t> 000</w:t>
      </w:r>
      <w:r w:rsidR="00E46F41">
        <w:rPr>
          <w:rFonts w:ascii="Times New Roman" w:hAnsi="Times New Roman" w:cs="Times New Roman"/>
          <w:sz w:val="28"/>
          <w:szCs w:val="28"/>
          <w:lang w:val="ru-RU"/>
        </w:rPr>
        <w:t xml:space="preserve"> куб. м на 202</w:t>
      </w:r>
      <w:r w:rsidR="008133E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рік.</w:t>
      </w:r>
    </w:p>
    <w:p w14:paraId="41DEBD3C" w14:textId="77777777" w:rsidR="00C36AB7" w:rsidRPr="00F05139" w:rsidRDefault="00C36AB7" w:rsidP="00C36AB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139">
        <w:rPr>
          <w:rFonts w:ascii="Times New Roman" w:hAnsi="Times New Roman" w:cs="Times New Roman"/>
          <w:sz w:val="28"/>
          <w:szCs w:val="28"/>
        </w:rPr>
        <w:t>2</w:t>
      </w:r>
      <w:r w:rsidR="008133E0">
        <w:rPr>
          <w:rFonts w:ascii="Times New Roman" w:hAnsi="Times New Roman" w:cs="Times New Roman"/>
          <w:sz w:val="28"/>
          <w:szCs w:val="28"/>
        </w:rPr>
        <w:t>3</w:t>
      </w:r>
      <w:r w:rsidRPr="00F05139">
        <w:rPr>
          <w:rFonts w:ascii="Times New Roman" w:hAnsi="Times New Roman" w:cs="Times New Roman"/>
          <w:sz w:val="28"/>
          <w:szCs w:val="28"/>
        </w:rPr>
        <w:t xml:space="preserve"> серпня 202</w:t>
      </w:r>
      <w:r w:rsidR="008133E0">
        <w:rPr>
          <w:rFonts w:ascii="Times New Roman" w:hAnsi="Times New Roman" w:cs="Times New Roman"/>
          <w:sz w:val="28"/>
          <w:szCs w:val="28"/>
        </w:rPr>
        <w:t>4</w:t>
      </w:r>
      <w:r w:rsidRPr="00F05139">
        <w:rPr>
          <w:rFonts w:ascii="Times New Roman" w:hAnsi="Times New Roman" w:cs="Times New Roman"/>
          <w:sz w:val="28"/>
          <w:szCs w:val="28"/>
        </w:rPr>
        <w:t xml:space="preserve"> року прийнято постанову Кабінету Міністрів України № </w:t>
      </w:r>
      <w:r w:rsidR="008133E0">
        <w:rPr>
          <w:rFonts w:ascii="Times New Roman" w:hAnsi="Times New Roman" w:cs="Times New Roman"/>
          <w:sz w:val="28"/>
          <w:szCs w:val="28"/>
        </w:rPr>
        <w:t>957</w:t>
      </w:r>
      <w:r w:rsidRPr="00F05139">
        <w:rPr>
          <w:rFonts w:ascii="Times New Roman" w:hAnsi="Times New Roman" w:cs="Times New Roman"/>
          <w:sz w:val="28"/>
          <w:szCs w:val="28"/>
        </w:rPr>
        <w:t xml:space="preserve"> «Про внесення змін до постанов Кабінету Міністрів України від 19 липня 2022 р. №812»</w:t>
      </w:r>
    </w:p>
    <w:p w14:paraId="190E8DD3" w14:textId="77777777" w:rsidR="00C36AB7" w:rsidRPr="00F05139" w:rsidRDefault="00D008AC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9">
        <w:rPr>
          <w:rFonts w:ascii="Times New Roman" w:hAnsi="Times New Roman" w:cs="Times New Roman"/>
          <w:sz w:val="28"/>
          <w:szCs w:val="28"/>
        </w:rPr>
        <w:t>Відповідно до</w:t>
      </w:r>
      <w:r w:rsidR="00C36AB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6AB7" w:rsidRPr="00F05139">
        <w:rPr>
          <w:rFonts w:ascii="Times New Roman" w:hAnsi="Times New Roman" w:cs="Times New Roman"/>
          <w:sz w:val="28"/>
          <w:szCs w:val="28"/>
        </w:rPr>
        <w:t>постанови</w:t>
      </w:r>
      <w:r w:rsidR="00C36AB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6AB7" w:rsidRPr="00F05139">
        <w:rPr>
          <w:rFonts w:ascii="Times New Roman" w:hAnsi="Times New Roman" w:cs="Times New Roman"/>
          <w:sz w:val="28"/>
          <w:szCs w:val="28"/>
        </w:rPr>
        <w:t>Кабінету Міністрів України</w:t>
      </w:r>
      <w:r w:rsidRPr="00F05139">
        <w:rPr>
          <w:rFonts w:ascii="Times New Roman" w:hAnsi="Times New Roman" w:cs="Times New Roman"/>
          <w:sz w:val="28"/>
          <w:szCs w:val="28"/>
        </w:rPr>
        <w:t xml:space="preserve"> </w:t>
      </w:r>
      <w:r w:rsidR="00C36AB7" w:rsidRPr="00F05139">
        <w:rPr>
          <w:rFonts w:ascii="Times New Roman" w:hAnsi="Times New Roman" w:cs="Times New Roman"/>
          <w:sz w:val="28"/>
          <w:szCs w:val="28"/>
        </w:rPr>
        <w:t>від 2</w:t>
      </w:r>
      <w:r w:rsidR="008133E0">
        <w:rPr>
          <w:rFonts w:ascii="Times New Roman" w:hAnsi="Times New Roman" w:cs="Times New Roman"/>
          <w:sz w:val="28"/>
          <w:szCs w:val="28"/>
        </w:rPr>
        <w:t>3</w:t>
      </w:r>
      <w:r w:rsidR="00C36AB7" w:rsidRPr="00F05139">
        <w:rPr>
          <w:rFonts w:ascii="Times New Roman" w:hAnsi="Times New Roman" w:cs="Times New Roman"/>
          <w:sz w:val="28"/>
          <w:szCs w:val="28"/>
        </w:rPr>
        <w:t xml:space="preserve"> серпня 202</w:t>
      </w:r>
      <w:r w:rsidR="008133E0">
        <w:rPr>
          <w:rFonts w:ascii="Times New Roman" w:hAnsi="Times New Roman" w:cs="Times New Roman"/>
          <w:sz w:val="28"/>
          <w:szCs w:val="28"/>
        </w:rPr>
        <w:t>4</w:t>
      </w:r>
      <w:r w:rsidR="00C36AB7" w:rsidRPr="00F05139">
        <w:rPr>
          <w:rFonts w:ascii="Times New Roman" w:hAnsi="Times New Roman" w:cs="Times New Roman"/>
          <w:sz w:val="28"/>
          <w:szCs w:val="28"/>
        </w:rPr>
        <w:t xml:space="preserve">       № </w:t>
      </w:r>
      <w:r w:rsidR="008133E0">
        <w:rPr>
          <w:rFonts w:ascii="Times New Roman" w:hAnsi="Times New Roman" w:cs="Times New Roman"/>
          <w:sz w:val="28"/>
          <w:szCs w:val="28"/>
        </w:rPr>
        <w:t>957</w:t>
      </w:r>
      <w:r w:rsidR="00C36AB7" w:rsidRPr="00F05139">
        <w:rPr>
          <w:rFonts w:ascii="Times New Roman" w:hAnsi="Times New Roman" w:cs="Times New Roman"/>
          <w:sz w:val="28"/>
          <w:szCs w:val="28"/>
        </w:rPr>
        <w:t xml:space="preserve"> «Про внесення змін до постанов Кабінету Міністрів України від 19 липня 2022 р. №812» ціна природнього газу складає 16 553,89 грн з ПДВ</w:t>
      </w:r>
      <w:r w:rsidR="00C36AB7" w:rsidRPr="00F0513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36AB7" w:rsidRPr="00F05139">
        <w:rPr>
          <w:rFonts w:ascii="Times New Roman" w:hAnsi="Times New Roman" w:cs="Times New Roman"/>
          <w:sz w:val="28"/>
          <w:szCs w:val="28"/>
        </w:rPr>
        <w:t xml:space="preserve"> за 1000 м³ </w:t>
      </w:r>
      <w:r w:rsidR="00C36AB7" w:rsidRPr="00F05139">
        <w:rPr>
          <w:rFonts w:ascii="Times New Roman" w:hAnsi="Times New Roman" w:cs="Times New Roman"/>
        </w:rPr>
        <w:t>(</w:t>
      </w:r>
      <w:r w:rsidR="00C36AB7" w:rsidRPr="00F05139">
        <w:rPr>
          <w:rFonts w:ascii="Times New Roman" w:hAnsi="Times New Roman" w:cs="Times New Roman"/>
          <w:sz w:val="28"/>
          <w:szCs w:val="28"/>
        </w:rPr>
        <w:t>Природний газ з урахуванням послуг з його транспортування газового палива)</w:t>
      </w:r>
    </w:p>
    <w:p w14:paraId="5E63A820" w14:textId="77777777" w:rsidR="007825D6" w:rsidRPr="00F05139" w:rsidRDefault="007825D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139">
        <w:rPr>
          <w:rFonts w:ascii="Times New Roman" w:hAnsi="Times New Roman" w:cs="Times New Roman"/>
          <w:sz w:val="28"/>
          <w:szCs w:val="28"/>
          <w:lang w:val="ru-RU"/>
        </w:rPr>
        <w:t>Термін</w:t>
      </w:r>
      <w:r w:rsidR="007325E0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постачання </w:t>
      </w:r>
      <w:r w:rsidR="00E46F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 </w:t>
      </w:r>
      <w:r w:rsidR="008133E0">
        <w:rPr>
          <w:rFonts w:ascii="Times New Roman" w:hAnsi="Times New Roman" w:cs="Times New Roman"/>
          <w:b/>
          <w:sz w:val="28"/>
          <w:szCs w:val="28"/>
          <w:lang w:val="ru-RU"/>
        </w:rPr>
        <w:t xml:space="preserve">30 квітня </w:t>
      </w:r>
      <w:r w:rsidR="00E46F41"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 w:rsidR="008133E0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F051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року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035B09D" w14:textId="77777777" w:rsidR="007825D6" w:rsidRPr="00F05139" w:rsidRDefault="007825D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139">
        <w:rPr>
          <w:rFonts w:ascii="Times New Roman" w:hAnsi="Times New Roman" w:cs="Times New Roman"/>
          <w:sz w:val="28"/>
          <w:szCs w:val="28"/>
        </w:rPr>
        <w:t>Технічні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Pr="00F05139">
        <w:rPr>
          <w:rFonts w:ascii="Times New Roman" w:hAnsi="Times New Roman" w:cs="Times New Roman"/>
          <w:sz w:val="28"/>
          <w:szCs w:val="28"/>
        </w:rPr>
        <w:t>якісні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характеристики предмета </w:t>
      </w:r>
      <w:r w:rsidRPr="00F05139">
        <w:rPr>
          <w:rFonts w:ascii="Times New Roman" w:hAnsi="Times New Roman" w:cs="Times New Roman"/>
          <w:sz w:val="28"/>
          <w:szCs w:val="28"/>
        </w:rPr>
        <w:t>закупівлі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>, що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закуповується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2A8B" w:rsidRPr="00F05139">
        <w:rPr>
          <w:rFonts w:ascii="Times New Roman" w:hAnsi="Times New Roman" w:cs="Times New Roman"/>
          <w:sz w:val="28"/>
          <w:szCs w:val="28"/>
        </w:rPr>
        <w:t>повинні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відповідати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технічним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умовам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та стандартам, </w:t>
      </w:r>
      <w:r w:rsidRPr="00F05139">
        <w:rPr>
          <w:rFonts w:ascii="Times New Roman" w:hAnsi="Times New Roman" w:cs="Times New Roman"/>
          <w:sz w:val="28"/>
          <w:szCs w:val="28"/>
        </w:rPr>
        <w:t>передбаченим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законодавством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України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діючими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Pr="00F05139">
        <w:rPr>
          <w:rFonts w:ascii="Times New Roman" w:hAnsi="Times New Roman" w:cs="Times New Roman"/>
          <w:sz w:val="28"/>
          <w:szCs w:val="28"/>
        </w:rPr>
        <w:t>пер</w:t>
      </w:r>
      <w:r w:rsidR="00665CDA" w:rsidRPr="00F05139">
        <w:rPr>
          <w:rFonts w:ascii="Times New Roman" w:hAnsi="Times New Roman" w:cs="Times New Roman"/>
          <w:sz w:val="28"/>
          <w:szCs w:val="28"/>
        </w:rPr>
        <w:t>іод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5CDA" w:rsidRPr="00F05139">
        <w:rPr>
          <w:rFonts w:ascii="Times New Roman" w:hAnsi="Times New Roman" w:cs="Times New Roman"/>
          <w:sz w:val="28"/>
          <w:szCs w:val="28"/>
        </w:rPr>
        <w:t>постачання</w:t>
      </w:r>
      <w:r w:rsidR="00665CDA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товару.</w:t>
      </w:r>
    </w:p>
    <w:p w14:paraId="16C53A79" w14:textId="77777777" w:rsidR="00665CDA" w:rsidRPr="00F05139" w:rsidRDefault="00665CDA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139">
        <w:rPr>
          <w:rFonts w:ascii="Times New Roman" w:hAnsi="Times New Roman" w:cs="Times New Roman"/>
          <w:sz w:val="28"/>
          <w:szCs w:val="28"/>
        </w:rPr>
        <w:t>Якість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фізико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F05139">
        <w:rPr>
          <w:rFonts w:ascii="Times New Roman" w:hAnsi="Times New Roman" w:cs="Times New Roman"/>
          <w:sz w:val="28"/>
          <w:szCs w:val="28"/>
        </w:rPr>
        <w:t>хімічних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показників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Pr="00F05139">
        <w:rPr>
          <w:rFonts w:ascii="Times New Roman" w:hAnsi="Times New Roman" w:cs="Times New Roman"/>
          <w:sz w:val="28"/>
          <w:szCs w:val="28"/>
        </w:rPr>
        <w:t>інші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характеристики природного газу, </w:t>
      </w:r>
      <w:r w:rsidRPr="00F05139">
        <w:rPr>
          <w:rFonts w:ascii="Times New Roman" w:hAnsi="Times New Roman" w:cs="Times New Roman"/>
          <w:sz w:val="28"/>
          <w:szCs w:val="28"/>
        </w:rPr>
        <w:t>який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постачається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замовнику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12A8B" w:rsidRPr="00F05139">
        <w:rPr>
          <w:rFonts w:ascii="Times New Roman" w:hAnsi="Times New Roman" w:cs="Times New Roman"/>
          <w:sz w:val="28"/>
          <w:szCs w:val="28"/>
        </w:rPr>
        <w:t>повинні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відповідати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вимогам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визначеним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Кодексом </w:t>
      </w:r>
      <w:r w:rsidRPr="00F05139">
        <w:rPr>
          <w:rFonts w:ascii="Times New Roman" w:hAnsi="Times New Roman" w:cs="Times New Roman"/>
          <w:sz w:val="28"/>
          <w:szCs w:val="28"/>
        </w:rPr>
        <w:t>газорозподільчої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системи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760F9B8" w14:textId="77777777" w:rsidR="009D5178" w:rsidRDefault="009D5178" w:rsidP="00DF500E">
      <w:pPr>
        <w:ind w:left="-567" w:right="-284"/>
        <w:rPr>
          <w:rFonts w:ascii="Times New Roman" w:hAnsi="Times New Roman" w:cs="Times New Roman"/>
          <w:sz w:val="28"/>
          <w:szCs w:val="28"/>
        </w:rPr>
      </w:pPr>
      <w:r w:rsidRPr="007825D6">
        <w:rPr>
          <w:rFonts w:ascii="Times New Roman" w:hAnsi="Times New Roman" w:cs="Times New Roman"/>
          <w:sz w:val="28"/>
          <w:szCs w:val="28"/>
        </w:rPr>
        <w:tab/>
      </w:r>
    </w:p>
    <w:sectPr w:rsidR="009D5178" w:rsidSect="00993BC4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DB9"/>
    <w:rsid w:val="0018199B"/>
    <w:rsid w:val="001C4901"/>
    <w:rsid w:val="001F34AB"/>
    <w:rsid w:val="002C5FEB"/>
    <w:rsid w:val="002F656D"/>
    <w:rsid w:val="00395C1A"/>
    <w:rsid w:val="004A7D6B"/>
    <w:rsid w:val="004B4DB9"/>
    <w:rsid w:val="00510F06"/>
    <w:rsid w:val="00540D9D"/>
    <w:rsid w:val="00552257"/>
    <w:rsid w:val="00665CDA"/>
    <w:rsid w:val="00697408"/>
    <w:rsid w:val="007325E0"/>
    <w:rsid w:val="00770B63"/>
    <w:rsid w:val="007825D6"/>
    <w:rsid w:val="00793D83"/>
    <w:rsid w:val="008133E0"/>
    <w:rsid w:val="00832C63"/>
    <w:rsid w:val="00857FF7"/>
    <w:rsid w:val="008867F1"/>
    <w:rsid w:val="00912A8B"/>
    <w:rsid w:val="00993BC4"/>
    <w:rsid w:val="009D5178"/>
    <w:rsid w:val="00A20DD1"/>
    <w:rsid w:val="00A8444D"/>
    <w:rsid w:val="00B140F9"/>
    <w:rsid w:val="00B611E7"/>
    <w:rsid w:val="00BB5A81"/>
    <w:rsid w:val="00BE1B7E"/>
    <w:rsid w:val="00C36AB7"/>
    <w:rsid w:val="00CD2DC2"/>
    <w:rsid w:val="00D008AC"/>
    <w:rsid w:val="00DF500E"/>
    <w:rsid w:val="00E46F41"/>
    <w:rsid w:val="00E74AE9"/>
    <w:rsid w:val="00F05139"/>
    <w:rsid w:val="00F47F76"/>
    <w:rsid w:val="00FD7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C2F5B"/>
  <w15:docId w15:val="{9B42BBB9-01E1-42DD-A200-83383D10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0B1E5-24D9-4430-9F55-9805BEC08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D-Soft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Мирослав</cp:lastModifiedBy>
  <cp:revision>34</cp:revision>
  <cp:lastPrinted>2024-09-30T07:45:00Z</cp:lastPrinted>
  <dcterms:created xsi:type="dcterms:W3CDTF">2023-03-30T06:28:00Z</dcterms:created>
  <dcterms:modified xsi:type="dcterms:W3CDTF">2024-12-10T11:26:00Z</dcterms:modified>
</cp:coreProperties>
</file>