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65F6668B" w:rsidR="0045442C" w:rsidRDefault="0045442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8C8D92F" w14:textId="77777777" w:rsidR="000B1AEC" w:rsidRDefault="000B1AE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798"/>
        <w:gridCol w:w="5528"/>
      </w:tblGrid>
      <w:tr w:rsidR="0045442C" w:rsidRPr="00ED5C2E" w14:paraId="2B560A78" w14:textId="77777777" w:rsidTr="009B1858">
        <w:trPr>
          <w:trHeight w:val="21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F1FC" w14:textId="787BEAEF" w:rsidR="003426DD" w:rsidRPr="00ED5C2E" w:rsidRDefault="00ED5C2E" w:rsidP="009B1858">
            <w:pPr>
              <w:ind w:left="-77" w:firstLine="348"/>
              <w:jc w:val="both"/>
              <w:rPr>
                <w:lang w:val="uk-UA"/>
              </w:rPr>
            </w:pPr>
            <w:r w:rsidRPr="00ED5C2E">
              <w:rPr>
                <w:lang w:val="uk-UA"/>
              </w:rPr>
              <w:t>Послуги з технічного обслуговування систем протипожежної сигналізації</w:t>
            </w:r>
            <w:r w:rsidR="00C63D70" w:rsidRPr="00ED5C2E">
              <w:rPr>
                <w:lang w:val="uk-UA"/>
              </w:rPr>
              <w:t>,</w:t>
            </w:r>
            <w:r>
              <w:rPr>
                <w:lang w:val="uk-UA"/>
              </w:rPr>
              <w:br/>
            </w:r>
            <w:r w:rsidR="00C63D70" w:rsidRPr="00ED5C2E">
              <w:rPr>
                <w:lang w:val="uk-UA"/>
              </w:rPr>
              <w:t>код ДК 021:2015 (</w:t>
            </w:r>
            <w:r w:rsidR="00C63D70" w:rsidRPr="00ED5C2E">
              <w:t>CPV</w:t>
            </w:r>
            <w:r w:rsidR="00C63D70" w:rsidRPr="00ED5C2E">
              <w:rPr>
                <w:lang w:val="uk-UA"/>
              </w:rPr>
              <w:t>)</w:t>
            </w:r>
            <w:r w:rsidR="009B1858" w:rsidRPr="00ED5C2E">
              <w:rPr>
                <w:bCs/>
                <w:lang w:val="uk-UA" w:eastAsia="uk-UA"/>
              </w:rPr>
              <w:t xml:space="preserve"> «Єдиний закупівельний словник» </w:t>
            </w:r>
            <w:r w:rsidRPr="00ED5C2E">
              <w:rPr>
                <w:lang w:val="uk-UA"/>
              </w:rPr>
              <w:t>50410000-2</w:t>
            </w:r>
            <w:r w:rsidRPr="00ED5C2E">
              <w:rPr>
                <w:bCs/>
                <w:lang w:val="uk-UA"/>
              </w:rPr>
              <w:t xml:space="preserve"> «</w:t>
            </w:r>
            <w:r w:rsidRPr="00ED5C2E">
              <w:rPr>
                <w:lang w:val="uk-UA"/>
              </w:rPr>
              <w:t>Послуги з ремонту і технічного обслуговування вимірювальних, випробувальних і контрольних приладів</w:t>
            </w:r>
            <w:r w:rsidRPr="00ED5C2E">
              <w:rPr>
                <w:bCs/>
                <w:lang w:val="uk-UA"/>
              </w:rPr>
              <w:t>».</w:t>
            </w:r>
          </w:p>
        </w:tc>
      </w:tr>
      <w:tr w:rsidR="0045442C" w:rsidRPr="00C62B70" w14:paraId="6AF45B54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4F128" w14:textId="3E2113A1" w:rsidR="0045442C" w:rsidRPr="003B7598" w:rsidRDefault="002A270D" w:rsidP="00372F91">
            <w:pPr>
              <w:snapToGrid w:val="0"/>
              <w:jc w:val="both"/>
              <w:rPr>
                <w:rFonts w:eastAsia="Times New Roman" w:cs="Times New Roman"/>
              </w:rPr>
            </w:pPr>
            <w:r w:rsidRPr="00737E1A">
              <w:rPr>
                <w:rFonts w:eastAsia="Times New Roman" w:cs="Times New Roman"/>
                <w:szCs w:val="24"/>
              </w:rPr>
              <w:t>UA</w:t>
            </w:r>
            <w:r w:rsidRPr="00737E1A">
              <w:rPr>
                <w:rFonts w:eastAsia="Times New Roman" w:cs="Times New Roman"/>
                <w:szCs w:val="24"/>
                <w:lang w:val="uk-UA"/>
              </w:rPr>
              <w:t>-202</w:t>
            </w:r>
            <w:r w:rsidR="009B1858">
              <w:rPr>
                <w:rFonts w:eastAsia="Times New Roman" w:cs="Times New Roman"/>
                <w:szCs w:val="24"/>
              </w:rPr>
              <w:t>5</w:t>
            </w:r>
            <w:r w:rsidR="007338A2" w:rsidRPr="00737E1A">
              <w:rPr>
                <w:rFonts w:eastAsia="Times New Roman" w:cs="Times New Roman"/>
                <w:szCs w:val="24"/>
                <w:lang w:val="uk-UA"/>
              </w:rPr>
              <w:t>-</w:t>
            </w:r>
            <w:r w:rsidR="009B1858">
              <w:rPr>
                <w:rFonts w:eastAsia="Times New Roman" w:cs="Times New Roman"/>
                <w:szCs w:val="24"/>
              </w:rPr>
              <w:t>0</w:t>
            </w:r>
            <w:r w:rsidR="00ED5C2E">
              <w:rPr>
                <w:rFonts w:eastAsia="Times New Roman" w:cs="Times New Roman"/>
                <w:szCs w:val="24"/>
                <w:lang w:val="uk-UA"/>
              </w:rPr>
              <w:t>3</w:t>
            </w:r>
            <w:r w:rsidRPr="00737E1A">
              <w:rPr>
                <w:rFonts w:eastAsia="Times New Roman" w:cs="Times New Roman"/>
                <w:szCs w:val="24"/>
                <w:lang w:val="uk-UA"/>
              </w:rPr>
              <w:t>-</w:t>
            </w:r>
            <w:r w:rsidR="009B1858">
              <w:rPr>
                <w:rFonts w:eastAsia="Times New Roman" w:cs="Times New Roman"/>
                <w:szCs w:val="24"/>
              </w:rPr>
              <w:t>1</w:t>
            </w:r>
            <w:r w:rsidR="00ED5C2E">
              <w:rPr>
                <w:rFonts w:eastAsia="Times New Roman" w:cs="Times New Roman"/>
                <w:szCs w:val="24"/>
                <w:lang w:val="uk-UA"/>
              </w:rPr>
              <w:t>8</w:t>
            </w:r>
            <w:r w:rsidRPr="00737E1A">
              <w:rPr>
                <w:rFonts w:eastAsia="Times New Roman" w:cs="Times New Roman"/>
                <w:szCs w:val="24"/>
                <w:lang w:val="uk-UA"/>
              </w:rPr>
              <w:t>-</w:t>
            </w:r>
            <w:r w:rsidR="00ED5C2E">
              <w:rPr>
                <w:rFonts w:eastAsia="Times New Roman" w:cs="Times New Roman"/>
                <w:szCs w:val="24"/>
                <w:lang w:val="uk-UA"/>
              </w:rPr>
              <w:t>000186</w:t>
            </w:r>
            <w:r w:rsidR="003B7598" w:rsidRPr="00737E1A">
              <w:rPr>
                <w:rFonts w:eastAsia="Times New Roman" w:cs="Times New Roman"/>
                <w:szCs w:val="24"/>
                <w:lang w:val="uk-UA"/>
              </w:rPr>
              <w:t>-</w:t>
            </w:r>
            <w:r w:rsidR="00737E1A" w:rsidRPr="00737E1A">
              <w:rPr>
                <w:rFonts w:eastAsia="Times New Roman" w:cs="Times New Roman"/>
                <w:szCs w:val="24"/>
              </w:rPr>
              <w:t>a</w:t>
            </w:r>
            <w:r w:rsidR="003B7598" w:rsidRPr="00737E1A">
              <w:rPr>
                <w:rFonts w:eastAsia="Times New Roman" w:cs="Times New Roman"/>
                <w:szCs w:val="24"/>
              </w:rPr>
              <w:t>;</w:t>
            </w:r>
          </w:p>
        </w:tc>
      </w:tr>
      <w:tr w:rsidR="0045442C" w:rsidRPr="00ED5C2E" w14:paraId="7C1AA37E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07349" w14:textId="1CAD2275" w:rsidR="0045442C" w:rsidRPr="009B1858" w:rsidRDefault="00ED5C2E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72 000</w:t>
            </w:r>
            <w:r w:rsidR="009B1858">
              <w:rPr>
                <w:rFonts w:eastAsia="Times New Roman" w:cs="Times New Roman"/>
                <w:lang w:val="uk-UA"/>
              </w:rPr>
              <w:t>,00</w:t>
            </w:r>
            <w:r w:rsidR="00C607E7">
              <w:rPr>
                <w:rFonts w:eastAsia="Times New Roman" w:cs="Times New Roman"/>
                <w:lang w:val="uk-UA"/>
              </w:rPr>
              <w:t xml:space="preserve"> </w:t>
            </w:r>
            <w:r w:rsidR="0045442C" w:rsidRPr="00AB4B6B">
              <w:rPr>
                <w:rFonts w:eastAsia="Times New Roman" w:cs="Times New Roman"/>
                <w:lang w:val="uk-UA"/>
              </w:rPr>
              <w:t>грн</w:t>
            </w:r>
            <w:r w:rsidR="009B1858">
              <w:rPr>
                <w:rFonts w:eastAsia="Times New Roman" w:cs="Times New Roman"/>
                <w:lang w:val="uk-UA"/>
              </w:rPr>
              <w:t>:</w:t>
            </w:r>
          </w:p>
          <w:p w14:paraId="0FB5EC7D" w14:textId="77777777" w:rsidR="009B1858" w:rsidRDefault="009B1858" w:rsidP="00203EC5">
            <w:pPr>
              <w:jc w:val="both"/>
              <w:rPr>
                <w:rFonts w:eastAsia="Times New Roman" w:cs="Times New Roman"/>
                <w:lang w:val="uk-UA"/>
              </w:rPr>
            </w:pPr>
          </w:p>
          <w:p w14:paraId="11D38ED1" w14:textId="100B25D2" w:rsidR="0045442C" w:rsidRPr="003B7598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</w:t>
            </w:r>
            <w:r w:rsidR="00ED5C2E">
              <w:rPr>
                <w:rFonts w:eastAsia="Times New Roman" w:cs="Times New Roman"/>
                <w:lang w:val="uk-UA"/>
              </w:rPr>
              <w:t>наданні послуг</w:t>
            </w:r>
            <w:r w:rsidRPr="00AB4B6B">
              <w:rPr>
                <w:rFonts w:eastAsia="Times New Roman" w:cs="Times New Roman"/>
                <w:lang w:val="uk-UA"/>
              </w:rPr>
              <w:t xml:space="preserve"> зазначеного предмету закупівлі</w:t>
            </w:r>
            <w:r w:rsidR="003B7598" w:rsidRPr="003B7598">
              <w:rPr>
                <w:rFonts w:eastAsia="Times New Roman" w:cs="Times New Roman"/>
                <w:lang w:val="uk-UA"/>
              </w:rPr>
              <w:t>.</w:t>
            </w:r>
          </w:p>
        </w:tc>
      </w:tr>
      <w:tr w:rsidR="0045442C" w:rsidRPr="00ED5C2E" w14:paraId="24DC51AA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0220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253B6" w14:textId="010E6591" w:rsidR="009B1858" w:rsidRDefault="00ED5C2E" w:rsidP="009B1858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72 000,00</w:t>
            </w:r>
            <w:r w:rsidR="009B1858">
              <w:rPr>
                <w:rFonts w:eastAsia="Times New Roman" w:cs="Times New Roman"/>
                <w:lang w:val="uk-UA"/>
              </w:rPr>
              <w:t xml:space="preserve"> </w:t>
            </w:r>
            <w:r w:rsidR="009B1858" w:rsidRPr="00AB4B6B">
              <w:rPr>
                <w:rFonts w:eastAsia="Times New Roman" w:cs="Times New Roman"/>
                <w:lang w:val="uk-UA"/>
              </w:rPr>
              <w:t>грн</w:t>
            </w:r>
            <w:r w:rsidR="009B1858">
              <w:rPr>
                <w:rFonts w:eastAsia="Times New Roman" w:cs="Times New Roman"/>
                <w:lang w:val="uk-UA"/>
              </w:rPr>
              <w:t>:</w:t>
            </w:r>
          </w:p>
          <w:p w14:paraId="175B4E6C" w14:textId="0F64F9A2" w:rsidR="0045442C" w:rsidRPr="00C5047C" w:rsidRDefault="0045442C" w:rsidP="00F40C7B">
            <w:pPr>
              <w:jc w:val="both"/>
              <w:rPr>
                <w:rFonts w:eastAsia="Times New Roman" w:cs="Times New Roman"/>
                <w:lang w:val="ru-RU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ED5C2E">
              <w:rPr>
                <w:rFonts w:eastAsia="Times New Roman" w:cs="Times New Roman"/>
                <w:lang w:val="uk-UA"/>
              </w:rPr>
              <w:t>2240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</w:t>
            </w:r>
            <w:r w:rsidR="007338A2">
              <w:rPr>
                <w:rFonts w:eastAsia="Times New Roman" w:cs="Times New Roman"/>
                <w:lang w:val="uk-UA"/>
              </w:rPr>
              <w:t>2</w:t>
            </w:r>
            <w:r w:rsidR="009B1858">
              <w:rPr>
                <w:rFonts w:eastAsia="Times New Roman" w:cs="Times New Roman"/>
                <w:lang w:val="uk-UA"/>
              </w:rPr>
              <w:t>5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  <w:r w:rsidR="003B7598" w:rsidRPr="00C5047C">
              <w:rPr>
                <w:rFonts w:eastAsia="Times New Roman" w:cs="Times New Roman"/>
                <w:lang w:val="ru-RU"/>
              </w:rPr>
              <w:t>.</w:t>
            </w:r>
          </w:p>
        </w:tc>
      </w:tr>
      <w:tr w:rsidR="0045442C" w:rsidRPr="00ED5C2E" w14:paraId="73E7FB28" w14:textId="77777777" w:rsidTr="004F417B">
        <w:trPr>
          <w:trHeight w:val="16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EDAAD" w14:textId="77777777" w:rsidR="0045442C" w:rsidRPr="00C62B70" w:rsidRDefault="0045442C" w:rsidP="000B1AEC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sectPr w:rsidR="0045442C" w:rsidRPr="00C62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0B1AEC"/>
    <w:rsid w:val="002A270D"/>
    <w:rsid w:val="003426DD"/>
    <w:rsid w:val="00372F91"/>
    <w:rsid w:val="003B7598"/>
    <w:rsid w:val="00451056"/>
    <w:rsid w:val="0045442C"/>
    <w:rsid w:val="004F417B"/>
    <w:rsid w:val="005510CB"/>
    <w:rsid w:val="00555B15"/>
    <w:rsid w:val="006C3B09"/>
    <w:rsid w:val="00727713"/>
    <w:rsid w:val="007338A2"/>
    <w:rsid w:val="00737CBB"/>
    <w:rsid w:val="00737E1A"/>
    <w:rsid w:val="007750B7"/>
    <w:rsid w:val="00794860"/>
    <w:rsid w:val="00883388"/>
    <w:rsid w:val="00911124"/>
    <w:rsid w:val="009B1858"/>
    <w:rsid w:val="00AB4B6B"/>
    <w:rsid w:val="00B70149"/>
    <w:rsid w:val="00C5047C"/>
    <w:rsid w:val="00C607E7"/>
    <w:rsid w:val="00C63D70"/>
    <w:rsid w:val="00CE4F47"/>
    <w:rsid w:val="00D1662E"/>
    <w:rsid w:val="00E26085"/>
    <w:rsid w:val="00E92EDA"/>
    <w:rsid w:val="00ED5C2E"/>
    <w:rsid w:val="00F4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9EEB194D-FEBB-4A37-99FC-28316C45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paragraph" w:styleId="a3">
    <w:name w:val="Normal (Web)"/>
    <w:aliases w:val="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uiPriority w:val="99"/>
    <w:unhideWhenUsed/>
    <w:qFormat/>
    <w:rsid w:val="000B1AEC"/>
    <w:pPr>
      <w:suppressAutoHyphens/>
      <w:spacing w:beforeAutospacing="1" w:after="160" w:afterAutospacing="1"/>
    </w:pPr>
    <w:rPr>
      <w:rFonts w:eastAsia="Times New Roman" w:cs="Times New Roman"/>
      <w:sz w:val="24"/>
      <w:szCs w:val="24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766</Words>
  <Characters>437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Блохін Станіслав Олександрович</cp:lastModifiedBy>
  <cp:revision>17</cp:revision>
  <dcterms:created xsi:type="dcterms:W3CDTF">2023-08-21T12:24:00Z</dcterms:created>
  <dcterms:modified xsi:type="dcterms:W3CDTF">2025-03-18T07:01:00Z</dcterms:modified>
</cp:coreProperties>
</file>