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D222B4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A71A73E" w:rsidR="0045442C" w:rsidRPr="009F0B37" w:rsidRDefault="00AF0929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AF0929">
              <w:rPr>
                <w:rFonts w:eastAsia="Times New Roman" w:cs="Times New Roman"/>
                <w:lang w:val="uk-UA"/>
              </w:rPr>
              <w:t xml:space="preserve">Комп’ютерне обладнання в асортименті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uk-UA"/>
              </w:rPr>
              <w:t>30230000-0 «Комп’ютерне обладнання»</w:t>
            </w:r>
            <w:bookmarkStart w:id="0" w:name="_GoBack"/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36A31F3" w:rsidR="00336D5F" w:rsidRPr="00336D5F" w:rsidRDefault="00D222B4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D222B4">
              <w:rPr>
                <w:rStyle w:val="h-select-all"/>
              </w:rPr>
              <w:t>UA-2025-04-15-001283-a</w:t>
            </w:r>
          </w:p>
        </w:tc>
      </w:tr>
      <w:tr w:rsidR="0045442C" w:rsidRPr="00D222B4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7F536BDF" w:rsidR="0045442C" w:rsidRPr="00AB4B6B" w:rsidRDefault="00D222B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267 650,00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D222B4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751388C0" w:rsidR="0045442C" w:rsidRPr="00AB4B6B" w:rsidRDefault="00D222B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267 650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242BCBBE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AF0929">
              <w:rPr>
                <w:rFonts w:eastAsia="Times New Roman" w:cs="Times New Roman"/>
                <w:lang w:val="ru-RU"/>
              </w:rPr>
              <w:t>, 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D222B4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AF0929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3</cp:revision>
  <dcterms:created xsi:type="dcterms:W3CDTF">2025-04-15T06:46:00Z</dcterms:created>
  <dcterms:modified xsi:type="dcterms:W3CDTF">2025-04-15T06:47:00Z</dcterms:modified>
</cp:coreProperties>
</file>