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Машини для обробки даних (апаратна частина)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30210000-4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6C3F76" w:rsidRPr="006C3F76">
        <w:rPr>
          <w:rFonts w:ascii="Times New Roman" w:hAnsi="Times New Roman" w:cs="Times New Roman"/>
          <w:sz w:val="28"/>
          <w:szCs w:val="28"/>
        </w:rPr>
        <w:t>Машини для обробки да</w:t>
      </w:r>
      <w:r w:rsidR="006C3F76">
        <w:rPr>
          <w:rFonts w:ascii="Times New Roman" w:hAnsi="Times New Roman" w:cs="Times New Roman"/>
          <w:sz w:val="28"/>
          <w:szCs w:val="28"/>
        </w:rPr>
        <w:t>них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871E99" w:rsidRPr="00871E99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6C3F76">
        <w:rPr>
          <w:rFonts w:ascii="Times New Roman" w:eastAsia="Times New Roman" w:hAnsi="Times New Roman"/>
          <w:sz w:val="28"/>
          <w:szCs w:val="28"/>
        </w:rPr>
        <w:t>0</w:t>
      </w:r>
      <w:r w:rsidR="00871E99" w:rsidRPr="00871E99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6C3F76">
        <w:rPr>
          <w:rFonts w:ascii="Times New Roman" w:eastAsia="Times New Roman" w:hAnsi="Times New Roman"/>
          <w:sz w:val="28"/>
          <w:szCs w:val="28"/>
        </w:rPr>
        <w:t>1</w:t>
      </w:r>
      <w:r w:rsidR="00871E99" w:rsidRPr="00871E99">
        <w:rPr>
          <w:rFonts w:ascii="Times New Roman" w:eastAsia="Times New Roman" w:hAnsi="Times New Roman"/>
          <w:sz w:val="28"/>
          <w:szCs w:val="28"/>
          <w:lang w:val="ru-RU"/>
        </w:rPr>
        <w:t>1863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871E99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871E99">
        <w:rPr>
          <w:rFonts w:ascii="Times New Roman" w:hAnsi="Times New Roman" w:cs="Times New Roman"/>
          <w:sz w:val="28"/>
          <w:szCs w:val="28"/>
          <w:lang w:val="en-US"/>
        </w:rPr>
        <w:t>327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871E99">
        <w:rPr>
          <w:rFonts w:ascii="Times New Roman" w:hAnsi="Times New Roman" w:cs="Times New Roman"/>
          <w:sz w:val="28"/>
          <w:szCs w:val="28"/>
          <w:lang w:val="en-US"/>
        </w:rPr>
        <w:t>98</w:t>
      </w:r>
      <w:bookmarkStart w:id="1" w:name="_GoBack"/>
      <w:bookmarkEnd w:id="1"/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1E99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C78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2025-05-02T13:34:00Z</dcterms:created>
  <dcterms:modified xsi:type="dcterms:W3CDTF">2025-05-02T13:34:00Z</dcterms:modified>
</cp:coreProperties>
</file>