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F4A95" w14:textId="77777777" w:rsidR="009D7A69" w:rsidRPr="009D7A69" w:rsidRDefault="009D7A69" w:rsidP="009D7A69">
      <w:pPr>
        <w:widowControl w:val="0"/>
        <w:spacing w:after="0" w:line="240" w:lineRule="auto"/>
        <w:jc w:val="center"/>
        <w:rPr>
          <w:rFonts w:ascii="Times New Roman" w:eastAsia="Times New Roman" w:hAnsi="Times New Roman" w:cs="Times New Roman"/>
          <w:b/>
          <w:bCs/>
          <w:color w:val="000000"/>
          <w:kern w:val="0"/>
          <w:sz w:val="28"/>
          <w:szCs w:val="28"/>
          <w:lang w:eastAsia="uk-UA"/>
          <w14:ligatures w14:val="none"/>
        </w:rPr>
      </w:pPr>
    </w:p>
    <w:p w14:paraId="202D2F5D" w14:textId="77777777" w:rsidR="009D7A69" w:rsidRPr="009D7A69" w:rsidRDefault="009D7A69" w:rsidP="009D7A69">
      <w:pPr>
        <w:widowControl w:val="0"/>
        <w:spacing w:after="0" w:line="240" w:lineRule="auto"/>
        <w:ind w:hanging="360"/>
        <w:jc w:val="center"/>
        <w:rPr>
          <w:rFonts w:ascii="Times New Roman" w:eastAsia="Times New Roman" w:hAnsi="Times New Roman" w:cs="Times New Roman"/>
          <w:b/>
          <w:bCs/>
          <w:color w:val="000000"/>
          <w:kern w:val="0"/>
          <w:sz w:val="28"/>
          <w:szCs w:val="28"/>
          <w:lang w:eastAsia="uk-UA"/>
          <w14:ligatures w14:val="none"/>
        </w:rPr>
      </w:pPr>
    </w:p>
    <w:p w14:paraId="007ED8BB" w14:textId="77777777" w:rsidR="009D7A69" w:rsidRPr="009D7A69" w:rsidRDefault="009D7A69" w:rsidP="009D7A69">
      <w:pPr>
        <w:widowControl w:val="0"/>
        <w:spacing w:after="0" w:line="240" w:lineRule="auto"/>
        <w:jc w:val="center"/>
        <w:rPr>
          <w:rFonts w:ascii="Times New Roman" w:eastAsia="Times New Roman" w:hAnsi="Times New Roman" w:cs="Times New Roman"/>
          <w:b/>
          <w:bCs/>
          <w:color w:val="000000"/>
          <w:kern w:val="0"/>
          <w:sz w:val="28"/>
          <w:szCs w:val="28"/>
          <w:lang w:eastAsia="uk-UA"/>
          <w14:ligatures w14:val="none"/>
        </w:rPr>
      </w:pPr>
    </w:p>
    <w:p w14:paraId="1D4D3E86" w14:textId="77777777" w:rsidR="009D7A69" w:rsidRPr="009D7A69" w:rsidRDefault="009D7A69" w:rsidP="009D7A69">
      <w:pPr>
        <w:widowControl w:val="0"/>
        <w:spacing w:after="0" w:line="240" w:lineRule="auto"/>
        <w:jc w:val="center"/>
        <w:rPr>
          <w:rFonts w:ascii="Times New Roman" w:eastAsia="Times New Roman" w:hAnsi="Times New Roman" w:cs="Times New Roman"/>
          <w:b/>
          <w:bCs/>
          <w:color w:val="000000"/>
          <w:kern w:val="0"/>
          <w:sz w:val="28"/>
          <w:szCs w:val="28"/>
          <w:lang w:eastAsia="uk-UA"/>
          <w14:ligatures w14:val="none"/>
        </w:rPr>
      </w:pPr>
    </w:p>
    <w:tbl>
      <w:tblPr>
        <w:tblW w:w="9873" w:type="dxa"/>
        <w:tblCellMar>
          <w:left w:w="0" w:type="dxa"/>
          <w:right w:w="0" w:type="dxa"/>
        </w:tblCellMar>
        <w:tblLook w:val="0000" w:firstRow="0" w:lastRow="0" w:firstColumn="0" w:lastColumn="0" w:noHBand="0" w:noVBand="0"/>
      </w:tblPr>
      <w:tblGrid>
        <w:gridCol w:w="4259"/>
        <w:gridCol w:w="5614"/>
      </w:tblGrid>
      <w:tr w:rsidR="009D7A69" w:rsidRPr="009D7A69" w14:paraId="1FB84A40" w14:textId="77777777" w:rsidTr="00A12918">
        <w:trPr>
          <w:trHeight w:val="472"/>
        </w:trPr>
        <w:tc>
          <w:tcPr>
            <w:tcW w:w="4259" w:type="dxa"/>
            <w:tcMar>
              <w:top w:w="0" w:type="dxa"/>
              <w:left w:w="108" w:type="dxa"/>
              <w:bottom w:w="0" w:type="dxa"/>
              <w:right w:w="108" w:type="dxa"/>
            </w:tcMar>
          </w:tcPr>
          <w:p w14:paraId="37646430"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8"/>
                <w:szCs w:val="28"/>
                <w:lang w:eastAsia="uk-UA"/>
                <w14:ligatures w14:val="none"/>
              </w:rPr>
            </w:pPr>
            <w:r w:rsidRPr="009D7A69">
              <w:rPr>
                <w:rFonts w:ascii="Times New Roman" w:eastAsia="Times New Roman" w:hAnsi="Times New Roman" w:cs="Times New Roman"/>
                <w:b/>
                <w:bCs/>
                <w:color w:val="000000"/>
                <w:kern w:val="0"/>
                <w:sz w:val="28"/>
                <w:szCs w:val="28"/>
                <w:lang w:eastAsia="uk-UA"/>
                <w14:ligatures w14:val="none"/>
              </w:rPr>
              <w:t> </w:t>
            </w:r>
          </w:p>
        </w:tc>
        <w:tc>
          <w:tcPr>
            <w:tcW w:w="5614" w:type="dxa"/>
            <w:tcMar>
              <w:top w:w="0" w:type="dxa"/>
              <w:left w:w="108" w:type="dxa"/>
              <w:bottom w:w="0" w:type="dxa"/>
              <w:right w:w="108" w:type="dxa"/>
            </w:tcMar>
          </w:tcPr>
          <w:p w14:paraId="21644BAF"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8"/>
                <w:szCs w:val="28"/>
                <w:lang w:eastAsia="uk-UA"/>
                <w14:ligatures w14:val="none"/>
              </w:rPr>
            </w:pPr>
            <w:r w:rsidRPr="009D7A69">
              <w:rPr>
                <w:rFonts w:ascii="Times New Roman" w:eastAsia="Times New Roman" w:hAnsi="Times New Roman" w:cs="Times New Roman"/>
                <w:b/>
                <w:bCs/>
                <w:color w:val="000000"/>
                <w:kern w:val="0"/>
                <w:sz w:val="28"/>
                <w:szCs w:val="28"/>
                <w:lang w:eastAsia="uk-UA"/>
                <w14:ligatures w14:val="none"/>
              </w:rPr>
              <w:t>ЗАТВЕРДЖЕНО</w:t>
            </w:r>
          </w:p>
        </w:tc>
      </w:tr>
      <w:tr w:rsidR="009D7A69" w:rsidRPr="009D7A69" w14:paraId="574EAD86" w14:textId="77777777" w:rsidTr="00A12918">
        <w:trPr>
          <w:trHeight w:val="4005"/>
        </w:trPr>
        <w:tc>
          <w:tcPr>
            <w:tcW w:w="4259" w:type="dxa"/>
            <w:tcMar>
              <w:top w:w="0" w:type="dxa"/>
              <w:left w:w="108" w:type="dxa"/>
              <w:bottom w:w="0" w:type="dxa"/>
              <w:right w:w="108" w:type="dxa"/>
            </w:tcMar>
          </w:tcPr>
          <w:p w14:paraId="7C052C46"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8"/>
                <w:szCs w:val="28"/>
                <w:lang w:eastAsia="uk-UA"/>
                <w14:ligatures w14:val="none"/>
              </w:rPr>
            </w:pPr>
            <w:r w:rsidRPr="009D7A69">
              <w:rPr>
                <w:rFonts w:ascii="Times New Roman" w:eastAsia="Times New Roman" w:hAnsi="Times New Roman" w:cs="Times New Roman"/>
                <w:b/>
                <w:bCs/>
                <w:color w:val="000000"/>
                <w:kern w:val="0"/>
                <w:sz w:val="28"/>
                <w:szCs w:val="28"/>
                <w:lang w:eastAsia="uk-UA"/>
                <w14:ligatures w14:val="none"/>
              </w:rPr>
              <w:t> </w:t>
            </w:r>
          </w:p>
        </w:tc>
        <w:tc>
          <w:tcPr>
            <w:tcW w:w="5614" w:type="dxa"/>
            <w:tcMar>
              <w:top w:w="0" w:type="dxa"/>
              <w:left w:w="108" w:type="dxa"/>
              <w:bottom w:w="0" w:type="dxa"/>
              <w:right w:w="108" w:type="dxa"/>
            </w:tcMar>
          </w:tcPr>
          <w:p w14:paraId="6D806E04"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8"/>
                <w:szCs w:val="28"/>
                <w:lang w:eastAsia="uk-UA"/>
                <w14:ligatures w14:val="none"/>
              </w:rPr>
            </w:pPr>
            <w:r w:rsidRPr="009D7A69">
              <w:rPr>
                <w:rFonts w:ascii="Times New Roman" w:eastAsia="Times New Roman" w:hAnsi="Times New Roman" w:cs="Times New Roman"/>
                <w:color w:val="000000"/>
                <w:kern w:val="0"/>
                <w:sz w:val="28"/>
                <w:szCs w:val="28"/>
                <w:shd w:val="clear" w:color="auto" w:fill="FFFFFF"/>
                <w:lang w:eastAsia="uk-UA"/>
                <w14:ligatures w14:val="none"/>
              </w:rPr>
              <w:t>Протоколом засідання </w:t>
            </w:r>
            <w:r w:rsidRPr="009D7A69">
              <w:rPr>
                <w:rFonts w:ascii="Times New Roman" w:eastAsia="Times New Roman" w:hAnsi="Times New Roman" w:cs="Times New Roman"/>
                <w:color w:val="000000"/>
                <w:kern w:val="0"/>
                <w:sz w:val="28"/>
                <w:szCs w:val="28"/>
                <w:lang w:eastAsia="uk-UA"/>
                <w14:ligatures w14:val="none"/>
              </w:rPr>
              <w:t>конкурсної комісії з придбання квартир для забезпечення житлом військовослужбовців Служби безпеки України на вторинному ринку</w:t>
            </w:r>
          </w:p>
          <w:p w14:paraId="73098191" w14:textId="704574A3"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8"/>
                <w:szCs w:val="28"/>
                <w:lang w:eastAsia="uk-UA"/>
                <w14:ligatures w14:val="none"/>
              </w:rPr>
            </w:pPr>
            <w:r w:rsidRPr="009D7A69">
              <w:rPr>
                <w:rFonts w:ascii="Times New Roman" w:eastAsia="Times New Roman" w:hAnsi="Times New Roman" w:cs="Times New Roman"/>
                <w:color w:val="000000"/>
                <w:kern w:val="0"/>
                <w:sz w:val="28"/>
                <w:szCs w:val="28"/>
                <w:lang w:eastAsia="uk-UA"/>
                <w14:ligatures w14:val="none"/>
              </w:rPr>
              <w:t>від 23.0</w:t>
            </w:r>
            <w:r w:rsidR="007429E3">
              <w:rPr>
                <w:rFonts w:ascii="Times New Roman" w:eastAsia="Times New Roman" w:hAnsi="Times New Roman" w:cs="Times New Roman"/>
                <w:color w:val="000000"/>
                <w:kern w:val="0"/>
                <w:sz w:val="28"/>
                <w:szCs w:val="28"/>
                <w:lang w:eastAsia="uk-UA"/>
                <w14:ligatures w14:val="none"/>
              </w:rPr>
              <w:t>6</w:t>
            </w:r>
            <w:r w:rsidRPr="009D7A69">
              <w:rPr>
                <w:rFonts w:ascii="Times New Roman" w:eastAsia="Times New Roman" w:hAnsi="Times New Roman" w:cs="Times New Roman"/>
                <w:color w:val="000000"/>
                <w:kern w:val="0"/>
                <w:sz w:val="28"/>
                <w:szCs w:val="28"/>
                <w:lang w:eastAsia="uk-UA"/>
                <w14:ligatures w14:val="none"/>
              </w:rPr>
              <w:t>.2025 № 6</w:t>
            </w:r>
          </w:p>
          <w:p w14:paraId="4EBC8A17" w14:textId="77777777" w:rsidR="009D7A69" w:rsidRPr="009D7A69" w:rsidRDefault="009D7A69" w:rsidP="009D7A69">
            <w:pPr>
              <w:widowControl w:val="0"/>
              <w:spacing w:after="0" w:line="240" w:lineRule="auto"/>
              <w:jc w:val="both"/>
              <w:rPr>
                <w:rFonts w:ascii="Courier New" w:eastAsia="Times New Roman" w:hAnsi="Courier New" w:cs="Courier New"/>
                <w:b/>
                <w:bCs/>
                <w:color w:val="000000"/>
                <w:kern w:val="0"/>
                <w:lang w:eastAsia="uk-UA"/>
                <w14:ligatures w14:val="none"/>
              </w:rPr>
            </w:pPr>
          </w:p>
          <w:p w14:paraId="320A7C48" w14:textId="77777777" w:rsidR="009D7A69" w:rsidRPr="009D7A69" w:rsidRDefault="009D7A69" w:rsidP="009D7A69">
            <w:pPr>
              <w:widowControl w:val="0"/>
              <w:spacing w:after="0" w:line="240" w:lineRule="auto"/>
              <w:jc w:val="both"/>
              <w:rPr>
                <w:rFonts w:ascii="Times New Roman" w:eastAsia="Times New Roman" w:hAnsi="Times New Roman" w:cs="Times New Roman"/>
                <w:bCs/>
                <w:color w:val="000000"/>
                <w:kern w:val="0"/>
                <w:sz w:val="28"/>
                <w:szCs w:val="28"/>
                <w:lang w:eastAsia="uk-UA"/>
                <w14:ligatures w14:val="none"/>
              </w:rPr>
            </w:pPr>
          </w:p>
        </w:tc>
      </w:tr>
    </w:tbl>
    <w:p w14:paraId="0063BF95" w14:textId="77777777" w:rsidR="009D7A69" w:rsidRPr="009D7A69" w:rsidRDefault="009D7A69" w:rsidP="009D7A69">
      <w:pPr>
        <w:widowControl w:val="0"/>
        <w:spacing w:after="0" w:line="240" w:lineRule="auto"/>
        <w:jc w:val="center"/>
        <w:rPr>
          <w:rFonts w:ascii="Times New Roman" w:eastAsia="Times New Roman" w:hAnsi="Times New Roman" w:cs="Times New Roman"/>
          <w:b/>
          <w:bCs/>
          <w:color w:val="000000"/>
          <w:kern w:val="0"/>
          <w:sz w:val="28"/>
          <w:szCs w:val="28"/>
          <w:lang w:eastAsia="uk-UA"/>
          <w14:ligatures w14:val="none"/>
        </w:rPr>
      </w:pPr>
      <w:r w:rsidRPr="009D7A69">
        <w:rPr>
          <w:rFonts w:ascii="Times New Roman" w:eastAsia="Times New Roman" w:hAnsi="Times New Roman" w:cs="Times New Roman"/>
          <w:b/>
          <w:bCs/>
          <w:color w:val="000000"/>
          <w:kern w:val="0"/>
          <w:sz w:val="28"/>
          <w:szCs w:val="28"/>
          <w:lang w:eastAsia="uk-UA"/>
          <w14:ligatures w14:val="none"/>
        </w:rPr>
        <w:t> </w:t>
      </w:r>
    </w:p>
    <w:p w14:paraId="0DB958B3" w14:textId="77777777" w:rsidR="009D7A69" w:rsidRPr="009D7A69" w:rsidRDefault="009D7A69" w:rsidP="009D7A69">
      <w:pPr>
        <w:widowControl w:val="0"/>
        <w:spacing w:after="0" w:line="240" w:lineRule="auto"/>
        <w:jc w:val="center"/>
        <w:rPr>
          <w:rFonts w:ascii="Times New Roman" w:eastAsia="Times New Roman" w:hAnsi="Times New Roman" w:cs="Times New Roman"/>
          <w:b/>
          <w:bCs/>
          <w:color w:val="000000"/>
          <w:kern w:val="0"/>
          <w:sz w:val="28"/>
          <w:szCs w:val="28"/>
          <w:lang w:eastAsia="uk-UA"/>
          <w14:ligatures w14:val="none"/>
        </w:rPr>
      </w:pPr>
    </w:p>
    <w:p w14:paraId="1A8C8CE5" w14:textId="77777777" w:rsidR="009D7A69" w:rsidRPr="009D7A69" w:rsidRDefault="009D7A69" w:rsidP="009D7A69">
      <w:pPr>
        <w:widowControl w:val="0"/>
        <w:spacing w:after="0" w:line="240" w:lineRule="auto"/>
        <w:jc w:val="center"/>
        <w:rPr>
          <w:rFonts w:ascii="Times New Roman" w:eastAsia="Times New Roman" w:hAnsi="Times New Roman" w:cs="Times New Roman"/>
          <w:b/>
          <w:bCs/>
          <w:color w:val="000000"/>
          <w:kern w:val="0"/>
          <w:sz w:val="28"/>
          <w:szCs w:val="28"/>
          <w:lang w:eastAsia="uk-UA"/>
          <w14:ligatures w14:val="none"/>
        </w:rPr>
      </w:pPr>
    </w:p>
    <w:p w14:paraId="1D05E213" w14:textId="77777777" w:rsidR="009D7A69" w:rsidRPr="009D7A69" w:rsidRDefault="009D7A69" w:rsidP="009D7A69">
      <w:pPr>
        <w:widowControl w:val="0"/>
        <w:spacing w:after="0" w:line="240" w:lineRule="auto"/>
        <w:jc w:val="center"/>
        <w:rPr>
          <w:rFonts w:ascii="Times New Roman" w:eastAsia="Times New Roman" w:hAnsi="Times New Roman" w:cs="Times New Roman"/>
          <w:b/>
          <w:bCs/>
          <w:color w:val="000000"/>
          <w:kern w:val="0"/>
          <w:sz w:val="28"/>
          <w:szCs w:val="28"/>
          <w:lang w:eastAsia="uk-UA"/>
          <w14:ligatures w14:val="none"/>
        </w:rPr>
      </w:pPr>
    </w:p>
    <w:p w14:paraId="05BEB75F" w14:textId="77777777" w:rsidR="009D7A69" w:rsidRPr="009D7A69" w:rsidRDefault="009D7A69" w:rsidP="009D7A69">
      <w:pPr>
        <w:widowControl w:val="0"/>
        <w:spacing w:after="0" w:line="240" w:lineRule="auto"/>
        <w:jc w:val="center"/>
        <w:rPr>
          <w:rFonts w:ascii="Times New Roman" w:eastAsia="Times New Roman" w:hAnsi="Times New Roman" w:cs="Times New Roman"/>
          <w:b/>
          <w:bCs/>
          <w:color w:val="000000"/>
          <w:kern w:val="0"/>
          <w:sz w:val="28"/>
          <w:szCs w:val="28"/>
          <w:lang w:eastAsia="uk-UA"/>
          <w14:ligatures w14:val="none"/>
        </w:rPr>
      </w:pPr>
    </w:p>
    <w:p w14:paraId="008D739C" w14:textId="77777777" w:rsidR="009D7A69" w:rsidRPr="009D7A69" w:rsidRDefault="009D7A69" w:rsidP="009D7A69">
      <w:pPr>
        <w:widowControl w:val="0"/>
        <w:spacing w:after="0" w:line="240" w:lineRule="auto"/>
        <w:jc w:val="center"/>
        <w:rPr>
          <w:rFonts w:ascii="Times New Roman" w:eastAsia="Times New Roman" w:hAnsi="Times New Roman" w:cs="Times New Roman"/>
          <w:b/>
          <w:bCs/>
          <w:color w:val="000000"/>
          <w:kern w:val="0"/>
          <w:sz w:val="28"/>
          <w:szCs w:val="28"/>
          <w:lang w:eastAsia="uk-UA"/>
          <w14:ligatures w14:val="none"/>
        </w:rPr>
      </w:pPr>
    </w:p>
    <w:p w14:paraId="4D98CEB6" w14:textId="77777777" w:rsidR="009D7A69" w:rsidRPr="009D7A69" w:rsidRDefault="009D7A69" w:rsidP="009D7A69">
      <w:pPr>
        <w:widowControl w:val="0"/>
        <w:spacing w:after="0" w:line="240" w:lineRule="auto"/>
        <w:jc w:val="center"/>
        <w:rPr>
          <w:rFonts w:ascii="Times New Roman" w:eastAsia="Times New Roman" w:hAnsi="Times New Roman" w:cs="Times New Roman"/>
          <w:b/>
          <w:bCs/>
          <w:color w:val="000000"/>
          <w:kern w:val="0"/>
          <w:sz w:val="28"/>
          <w:szCs w:val="28"/>
          <w:lang w:eastAsia="uk-UA"/>
          <w14:ligatures w14:val="none"/>
        </w:rPr>
      </w:pPr>
    </w:p>
    <w:p w14:paraId="7A3EE7F1" w14:textId="77777777" w:rsidR="009D7A69" w:rsidRPr="009D7A69" w:rsidRDefault="009D7A69" w:rsidP="009D7A69">
      <w:pPr>
        <w:widowControl w:val="0"/>
        <w:spacing w:after="0" w:line="240" w:lineRule="auto"/>
        <w:jc w:val="center"/>
        <w:rPr>
          <w:rFonts w:ascii="Times New Roman" w:eastAsia="Times New Roman" w:hAnsi="Times New Roman" w:cs="Times New Roman"/>
          <w:b/>
          <w:bCs/>
          <w:color w:val="000000"/>
          <w:kern w:val="0"/>
          <w:sz w:val="28"/>
          <w:szCs w:val="28"/>
          <w:lang w:eastAsia="uk-UA"/>
          <w14:ligatures w14:val="none"/>
        </w:rPr>
      </w:pPr>
      <w:r w:rsidRPr="009D7A69">
        <w:rPr>
          <w:rFonts w:ascii="Times New Roman" w:eastAsia="Times New Roman" w:hAnsi="Times New Roman" w:cs="Times New Roman"/>
          <w:b/>
          <w:bCs/>
          <w:color w:val="000000"/>
          <w:kern w:val="0"/>
          <w:sz w:val="28"/>
          <w:szCs w:val="28"/>
          <w:lang w:eastAsia="uk-UA"/>
          <w14:ligatures w14:val="none"/>
        </w:rPr>
        <w:t>КОНКУРСНА ДОКУМЕНТАЦІЯ</w:t>
      </w:r>
    </w:p>
    <w:p w14:paraId="5A550D53" w14:textId="77777777" w:rsidR="009D7A69" w:rsidRPr="009D7A69" w:rsidRDefault="009D7A69" w:rsidP="009D7A69">
      <w:pPr>
        <w:spacing w:after="0" w:line="240" w:lineRule="auto"/>
        <w:ind w:firstLine="708"/>
        <w:jc w:val="center"/>
        <w:rPr>
          <w:rFonts w:ascii="Times New Roman" w:eastAsia="Times New Roman" w:hAnsi="Times New Roman" w:cs="Times New Roman"/>
          <w:b/>
          <w:bCs/>
          <w:kern w:val="0"/>
          <w:sz w:val="28"/>
          <w:szCs w:val="28"/>
          <w:lang w:eastAsia="uk-UA"/>
          <w14:ligatures w14:val="none"/>
        </w:rPr>
      </w:pPr>
      <w:r w:rsidRPr="009D7A69">
        <w:rPr>
          <w:rFonts w:ascii="Times New Roman" w:eastAsia="Times New Roman" w:hAnsi="Times New Roman" w:cs="Times New Roman"/>
          <w:b/>
          <w:bCs/>
          <w:kern w:val="0"/>
          <w:sz w:val="28"/>
          <w:szCs w:val="28"/>
          <w:lang w:eastAsia="uk-UA"/>
          <w14:ligatures w14:val="none"/>
        </w:rPr>
        <w:t xml:space="preserve">на придбання квартир для забезпечення житлом військовослужбовців </w:t>
      </w:r>
    </w:p>
    <w:p w14:paraId="0BECFDE6" w14:textId="77777777" w:rsidR="009D7A69" w:rsidRPr="009D7A69" w:rsidRDefault="009D7A69" w:rsidP="009D7A69">
      <w:pPr>
        <w:spacing w:after="0" w:line="240" w:lineRule="auto"/>
        <w:ind w:firstLine="708"/>
        <w:jc w:val="center"/>
        <w:rPr>
          <w:rFonts w:ascii="Times New Roman" w:eastAsia="Times New Roman" w:hAnsi="Times New Roman" w:cs="Times New Roman"/>
          <w:b/>
          <w:bCs/>
          <w:kern w:val="0"/>
          <w:sz w:val="28"/>
          <w:szCs w:val="28"/>
          <w:lang w:eastAsia="uk-UA"/>
          <w14:ligatures w14:val="none"/>
        </w:rPr>
      </w:pPr>
      <w:r w:rsidRPr="009D7A69">
        <w:rPr>
          <w:rFonts w:ascii="Times New Roman" w:eastAsia="Times New Roman" w:hAnsi="Times New Roman" w:cs="Times New Roman"/>
          <w:b/>
          <w:bCs/>
          <w:kern w:val="0"/>
          <w:sz w:val="28"/>
          <w:szCs w:val="28"/>
          <w:lang w:eastAsia="uk-UA"/>
          <w14:ligatures w14:val="none"/>
        </w:rPr>
        <w:t xml:space="preserve">Управління Служби безпеки України в Харківській області </w:t>
      </w:r>
    </w:p>
    <w:p w14:paraId="1DD524BE" w14:textId="77777777" w:rsidR="009D7A69" w:rsidRPr="009D7A69" w:rsidRDefault="009D7A69" w:rsidP="009D7A69">
      <w:pPr>
        <w:spacing w:after="0" w:line="240" w:lineRule="auto"/>
        <w:ind w:firstLine="708"/>
        <w:jc w:val="center"/>
        <w:rPr>
          <w:rFonts w:ascii="Times New Roman" w:eastAsia="Times New Roman" w:hAnsi="Times New Roman" w:cs="Times New Roman"/>
          <w:b/>
          <w:bCs/>
          <w:kern w:val="0"/>
          <w:sz w:val="28"/>
          <w:szCs w:val="28"/>
          <w:lang w:eastAsia="uk-UA"/>
          <w14:ligatures w14:val="none"/>
        </w:rPr>
      </w:pPr>
      <w:r w:rsidRPr="009D7A69">
        <w:rPr>
          <w:rFonts w:ascii="Times New Roman" w:eastAsia="Times New Roman" w:hAnsi="Times New Roman" w:cs="Times New Roman"/>
          <w:b/>
          <w:bCs/>
          <w:kern w:val="0"/>
          <w:sz w:val="28"/>
          <w:szCs w:val="28"/>
          <w:lang w:eastAsia="uk-UA"/>
          <w14:ligatures w14:val="none"/>
        </w:rPr>
        <w:t>на вторинному ринку</w:t>
      </w:r>
    </w:p>
    <w:p w14:paraId="14EF4BBE" w14:textId="77777777" w:rsidR="009D7A69" w:rsidRPr="009D7A69" w:rsidRDefault="009D7A69" w:rsidP="009D7A69">
      <w:pPr>
        <w:widowControl w:val="0"/>
        <w:spacing w:after="0" w:line="240" w:lineRule="auto"/>
        <w:jc w:val="center"/>
        <w:rPr>
          <w:rFonts w:ascii="Times New Roman" w:eastAsia="Times New Roman" w:hAnsi="Times New Roman" w:cs="Times New Roman"/>
          <w:b/>
          <w:bCs/>
          <w:color w:val="000000"/>
          <w:kern w:val="0"/>
          <w:sz w:val="28"/>
          <w:szCs w:val="28"/>
          <w:lang w:eastAsia="uk-UA"/>
          <w14:ligatures w14:val="none"/>
        </w:rPr>
      </w:pPr>
    </w:p>
    <w:p w14:paraId="3B396CC6" w14:textId="77777777" w:rsidR="009D7A69" w:rsidRPr="009D7A69" w:rsidRDefault="009D7A69" w:rsidP="009D7A69">
      <w:pPr>
        <w:widowControl w:val="0"/>
        <w:spacing w:after="0" w:line="240" w:lineRule="auto"/>
        <w:jc w:val="center"/>
        <w:rPr>
          <w:rFonts w:ascii="Times New Roman" w:eastAsia="Times New Roman" w:hAnsi="Times New Roman" w:cs="Times New Roman"/>
          <w:b/>
          <w:bCs/>
          <w:color w:val="000000"/>
          <w:kern w:val="0"/>
          <w:sz w:val="28"/>
          <w:szCs w:val="28"/>
          <w:lang w:eastAsia="uk-UA"/>
          <w14:ligatures w14:val="none"/>
        </w:rPr>
      </w:pPr>
    </w:p>
    <w:p w14:paraId="250EBCFA" w14:textId="77777777" w:rsidR="009D7A69" w:rsidRPr="009D7A69" w:rsidRDefault="009D7A69" w:rsidP="009D7A69">
      <w:pPr>
        <w:widowControl w:val="0"/>
        <w:spacing w:after="0" w:line="240" w:lineRule="auto"/>
        <w:jc w:val="center"/>
        <w:rPr>
          <w:rFonts w:ascii="Times New Roman" w:eastAsia="Times New Roman" w:hAnsi="Times New Roman" w:cs="Times New Roman"/>
          <w:b/>
          <w:bCs/>
          <w:color w:val="000000"/>
          <w:kern w:val="0"/>
          <w:sz w:val="28"/>
          <w:szCs w:val="28"/>
          <w:lang w:eastAsia="uk-UA"/>
          <w14:ligatures w14:val="none"/>
        </w:rPr>
      </w:pPr>
      <w:r w:rsidRPr="009D7A69">
        <w:rPr>
          <w:rFonts w:ascii="Times New Roman" w:eastAsia="Times New Roman" w:hAnsi="Times New Roman" w:cs="Times New Roman"/>
          <w:b/>
          <w:bCs/>
          <w:color w:val="000000"/>
          <w:kern w:val="0"/>
          <w:sz w:val="28"/>
          <w:szCs w:val="28"/>
          <w:lang w:eastAsia="uk-UA"/>
          <w14:ligatures w14:val="none"/>
        </w:rPr>
        <w:t> </w:t>
      </w:r>
    </w:p>
    <w:p w14:paraId="41747C84" w14:textId="77777777" w:rsidR="009D7A69" w:rsidRPr="009D7A69" w:rsidRDefault="009D7A69" w:rsidP="009D7A69">
      <w:pPr>
        <w:widowControl w:val="0"/>
        <w:spacing w:after="0" w:line="240" w:lineRule="auto"/>
        <w:jc w:val="center"/>
        <w:rPr>
          <w:rFonts w:ascii="Times New Roman" w:eastAsia="Times New Roman" w:hAnsi="Times New Roman" w:cs="Times New Roman"/>
          <w:b/>
          <w:bCs/>
          <w:color w:val="000000"/>
          <w:kern w:val="0"/>
          <w:sz w:val="28"/>
          <w:szCs w:val="28"/>
          <w:lang w:eastAsia="uk-UA"/>
          <w14:ligatures w14:val="none"/>
        </w:rPr>
      </w:pPr>
      <w:r w:rsidRPr="009D7A69">
        <w:rPr>
          <w:rFonts w:ascii="Times New Roman" w:eastAsia="Times New Roman" w:hAnsi="Times New Roman" w:cs="Times New Roman"/>
          <w:b/>
          <w:bCs/>
          <w:color w:val="000000"/>
          <w:kern w:val="0"/>
          <w:sz w:val="28"/>
          <w:szCs w:val="28"/>
          <w:lang w:eastAsia="uk-UA"/>
          <w14:ligatures w14:val="none"/>
        </w:rPr>
        <w:t> </w:t>
      </w:r>
    </w:p>
    <w:p w14:paraId="2CD9A88C" w14:textId="77777777" w:rsidR="009D7A69" w:rsidRPr="009D7A69" w:rsidRDefault="009D7A69" w:rsidP="009D7A69">
      <w:pPr>
        <w:widowControl w:val="0"/>
        <w:spacing w:after="0" w:line="240" w:lineRule="auto"/>
        <w:jc w:val="center"/>
        <w:rPr>
          <w:rFonts w:ascii="Times New Roman" w:eastAsia="Times New Roman" w:hAnsi="Times New Roman" w:cs="Times New Roman"/>
          <w:b/>
          <w:bCs/>
          <w:color w:val="000000"/>
          <w:kern w:val="0"/>
          <w:sz w:val="28"/>
          <w:szCs w:val="28"/>
          <w:lang w:eastAsia="uk-UA"/>
          <w14:ligatures w14:val="none"/>
        </w:rPr>
      </w:pPr>
    </w:p>
    <w:p w14:paraId="3523DF79" w14:textId="77777777" w:rsidR="009D7A69" w:rsidRPr="009D7A69" w:rsidRDefault="009D7A69" w:rsidP="009D7A69">
      <w:pPr>
        <w:widowControl w:val="0"/>
        <w:spacing w:after="0" w:line="240" w:lineRule="auto"/>
        <w:jc w:val="center"/>
        <w:rPr>
          <w:rFonts w:ascii="Times New Roman" w:eastAsia="Times New Roman" w:hAnsi="Times New Roman" w:cs="Times New Roman"/>
          <w:b/>
          <w:bCs/>
          <w:color w:val="000000"/>
          <w:kern w:val="0"/>
          <w:sz w:val="28"/>
          <w:szCs w:val="28"/>
          <w:lang w:eastAsia="uk-UA"/>
          <w14:ligatures w14:val="none"/>
        </w:rPr>
      </w:pPr>
    </w:p>
    <w:p w14:paraId="3C40EBEA" w14:textId="77777777" w:rsidR="009D7A69" w:rsidRPr="009D7A69" w:rsidRDefault="009D7A69" w:rsidP="009D7A69">
      <w:pPr>
        <w:widowControl w:val="0"/>
        <w:spacing w:after="0" w:line="240" w:lineRule="auto"/>
        <w:jc w:val="center"/>
        <w:rPr>
          <w:rFonts w:ascii="Times New Roman" w:eastAsia="Times New Roman" w:hAnsi="Times New Roman" w:cs="Times New Roman"/>
          <w:b/>
          <w:bCs/>
          <w:color w:val="000000"/>
          <w:kern w:val="0"/>
          <w:sz w:val="28"/>
          <w:szCs w:val="28"/>
          <w:lang w:eastAsia="uk-UA"/>
          <w14:ligatures w14:val="none"/>
        </w:rPr>
      </w:pPr>
    </w:p>
    <w:p w14:paraId="21A74A60" w14:textId="77777777" w:rsidR="009D7A69" w:rsidRPr="009D7A69" w:rsidRDefault="009D7A69" w:rsidP="009D7A69">
      <w:pPr>
        <w:widowControl w:val="0"/>
        <w:spacing w:after="0" w:line="240" w:lineRule="auto"/>
        <w:jc w:val="center"/>
        <w:rPr>
          <w:rFonts w:ascii="Times New Roman" w:eastAsia="Times New Roman" w:hAnsi="Times New Roman" w:cs="Times New Roman"/>
          <w:b/>
          <w:bCs/>
          <w:color w:val="000000"/>
          <w:kern w:val="0"/>
          <w:sz w:val="28"/>
          <w:szCs w:val="28"/>
          <w:lang w:eastAsia="uk-UA"/>
          <w14:ligatures w14:val="none"/>
        </w:rPr>
      </w:pPr>
    </w:p>
    <w:p w14:paraId="29DCFA9A" w14:textId="77777777" w:rsidR="009D7A69" w:rsidRPr="009D7A69" w:rsidRDefault="009D7A69" w:rsidP="009D7A69">
      <w:pPr>
        <w:widowControl w:val="0"/>
        <w:spacing w:after="0" w:line="240" w:lineRule="auto"/>
        <w:jc w:val="center"/>
        <w:rPr>
          <w:rFonts w:ascii="Times New Roman" w:eastAsia="Times New Roman" w:hAnsi="Times New Roman" w:cs="Times New Roman"/>
          <w:b/>
          <w:bCs/>
          <w:color w:val="000000"/>
          <w:kern w:val="0"/>
          <w:sz w:val="28"/>
          <w:szCs w:val="28"/>
          <w:lang w:eastAsia="uk-UA"/>
          <w14:ligatures w14:val="none"/>
        </w:rPr>
      </w:pPr>
    </w:p>
    <w:p w14:paraId="1D86A27D" w14:textId="77777777" w:rsidR="009D7A69" w:rsidRPr="009D7A69" w:rsidRDefault="009D7A69" w:rsidP="009D7A69">
      <w:pPr>
        <w:widowControl w:val="0"/>
        <w:spacing w:after="0" w:line="240" w:lineRule="auto"/>
        <w:jc w:val="center"/>
        <w:rPr>
          <w:rFonts w:ascii="Times New Roman" w:eastAsia="Times New Roman" w:hAnsi="Times New Roman" w:cs="Times New Roman"/>
          <w:b/>
          <w:bCs/>
          <w:color w:val="000000"/>
          <w:kern w:val="0"/>
          <w:sz w:val="28"/>
          <w:szCs w:val="28"/>
          <w:lang w:eastAsia="uk-UA"/>
          <w14:ligatures w14:val="none"/>
        </w:rPr>
      </w:pPr>
    </w:p>
    <w:p w14:paraId="51146642" w14:textId="77777777" w:rsidR="009D7A69" w:rsidRPr="009D7A69" w:rsidRDefault="009D7A69" w:rsidP="009D7A69">
      <w:pPr>
        <w:widowControl w:val="0"/>
        <w:spacing w:after="0" w:line="240" w:lineRule="auto"/>
        <w:jc w:val="center"/>
        <w:rPr>
          <w:rFonts w:ascii="Times New Roman" w:eastAsia="Times New Roman" w:hAnsi="Times New Roman" w:cs="Times New Roman"/>
          <w:b/>
          <w:bCs/>
          <w:color w:val="000000"/>
          <w:kern w:val="0"/>
          <w:sz w:val="28"/>
          <w:szCs w:val="28"/>
          <w:lang w:eastAsia="uk-UA"/>
          <w14:ligatures w14:val="none"/>
        </w:rPr>
      </w:pPr>
    </w:p>
    <w:p w14:paraId="16A3CB72" w14:textId="77777777" w:rsidR="009D7A69" w:rsidRPr="009D7A69" w:rsidRDefault="009D7A69" w:rsidP="009D7A69">
      <w:pPr>
        <w:widowControl w:val="0"/>
        <w:spacing w:after="0" w:line="240" w:lineRule="auto"/>
        <w:jc w:val="center"/>
        <w:rPr>
          <w:rFonts w:ascii="Times New Roman" w:eastAsia="Times New Roman" w:hAnsi="Times New Roman" w:cs="Times New Roman"/>
          <w:b/>
          <w:bCs/>
          <w:color w:val="000000"/>
          <w:kern w:val="0"/>
          <w:sz w:val="28"/>
          <w:szCs w:val="28"/>
          <w:lang w:eastAsia="uk-UA"/>
          <w14:ligatures w14:val="none"/>
        </w:rPr>
      </w:pPr>
      <w:r w:rsidRPr="009D7A69">
        <w:rPr>
          <w:rFonts w:ascii="Times New Roman" w:eastAsia="Times New Roman" w:hAnsi="Times New Roman" w:cs="Times New Roman"/>
          <w:b/>
          <w:bCs/>
          <w:color w:val="000000"/>
          <w:kern w:val="0"/>
          <w:sz w:val="28"/>
          <w:szCs w:val="28"/>
          <w:lang w:eastAsia="uk-UA"/>
          <w14:ligatures w14:val="none"/>
        </w:rPr>
        <w:t>м. Харків – 2025</w:t>
      </w:r>
    </w:p>
    <w:p w14:paraId="24C0833F" w14:textId="77777777" w:rsidR="009D7A69" w:rsidRPr="009D7A69" w:rsidRDefault="009D7A69" w:rsidP="009D7A69">
      <w:pPr>
        <w:widowControl w:val="0"/>
        <w:spacing w:after="0" w:line="240" w:lineRule="auto"/>
        <w:ind w:firstLine="2410"/>
        <w:jc w:val="center"/>
        <w:rPr>
          <w:rFonts w:ascii="Times New Roman" w:eastAsia="Times New Roman" w:hAnsi="Times New Roman" w:cs="Times New Roman"/>
          <w:b/>
          <w:color w:val="000000"/>
          <w:kern w:val="0"/>
          <w:sz w:val="28"/>
          <w:szCs w:val="28"/>
          <w:lang w:eastAsia="uk-UA"/>
          <w14:ligatures w14:val="none"/>
        </w:rPr>
      </w:pPr>
      <w:r w:rsidRPr="009D7A69">
        <w:rPr>
          <w:rFonts w:ascii="Times New Roman" w:eastAsia="Times New Roman" w:hAnsi="Times New Roman" w:cs="Times New Roman"/>
          <w:b/>
          <w:color w:val="000000"/>
          <w:kern w:val="0"/>
          <w:sz w:val="28"/>
          <w:szCs w:val="28"/>
          <w:lang w:eastAsia="uk-UA"/>
          <w14:ligatures w14:val="none"/>
        </w:rPr>
        <w:t xml:space="preserve"> </w:t>
      </w:r>
    </w:p>
    <w:p w14:paraId="0877CF86" w14:textId="77777777" w:rsidR="009D7A69" w:rsidRPr="009D7A69" w:rsidRDefault="009D7A69" w:rsidP="009D7A69">
      <w:pPr>
        <w:widowControl w:val="0"/>
        <w:spacing w:after="0" w:line="240" w:lineRule="auto"/>
        <w:jc w:val="center"/>
        <w:rPr>
          <w:rFonts w:ascii="Times New Roman" w:eastAsia="Times New Roman" w:hAnsi="Times New Roman" w:cs="Times New Roman"/>
          <w:b/>
          <w:color w:val="000000"/>
          <w:kern w:val="0"/>
          <w:sz w:val="28"/>
          <w:szCs w:val="28"/>
          <w:lang w:eastAsia="uk-UA"/>
          <w14:ligatures w14:val="none"/>
        </w:rPr>
      </w:pPr>
      <w:r w:rsidRPr="009D7A69">
        <w:rPr>
          <w:rFonts w:ascii="Times New Roman" w:eastAsia="Times New Roman" w:hAnsi="Times New Roman" w:cs="Times New Roman"/>
          <w:b/>
          <w:color w:val="000000"/>
          <w:kern w:val="0"/>
          <w:sz w:val="28"/>
          <w:szCs w:val="28"/>
          <w:lang w:eastAsia="uk-UA"/>
          <w14:ligatures w14:val="none"/>
        </w:rPr>
        <w:t>ЗМІСТ</w:t>
      </w:r>
    </w:p>
    <w:p w14:paraId="7760EDAA" w14:textId="77777777" w:rsidR="009D7A69" w:rsidRPr="009D7A69" w:rsidRDefault="009D7A69" w:rsidP="009D7A69">
      <w:pPr>
        <w:widowControl w:val="0"/>
        <w:spacing w:after="0" w:line="240" w:lineRule="auto"/>
        <w:ind w:firstLine="708"/>
        <w:jc w:val="center"/>
        <w:rPr>
          <w:rFonts w:ascii="Times New Roman" w:eastAsia="Times New Roman" w:hAnsi="Times New Roman" w:cs="Times New Roman"/>
          <w:b/>
          <w:color w:val="000000"/>
          <w:kern w:val="0"/>
          <w:sz w:val="28"/>
          <w:szCs w:val="28"/>
          <w:lang w:eastAsia="uk-UA"/>
          <w14:ligatures w14:val="none"/>
        </w:rPr>
      </w:pPr>
      <w:r w:rsidRPr="009D7A69">
        <w:rPr>
          <w:rFonts w:ascii="Times New Roman" w:eastAsia="Times New Roman" w:hAnsi="Times New Roman" w:cs="Times New Roman"/>
          <w:b/>
          <w:color w:val="000000"/>
          <w:kern w:val="0"/>
          <w:sz w:val="28"/>
          <w:szCs w:val="28"/>
          <w:lang w:eastAsia="uk-UA"/>
          <w14:ligatures w14:val="none"/>
        </w:rPr>
        <w:t>конкурсної документації</w:t>
      </w:r>
    </w:p>
    <w:p w14:paraId="5C8A967B"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16"/>
          <w:szCs w:val="16"/>
          <w:lang w:eastAsia="uk-UA"/>
          <w14:ligatures w14:val="none"/>
        </w:rPr>
      </w:pPr>
    </w:p>
    <w:tbl>
      <w:tblPr>
        <w:tblW w:w="9708" w:type="dxa"/>
        <w:tblLook w:val="01E0" w:firstRow="1" w:lastRow="1" w:firstColumn="1" w:lastColumn="1" w:noHBand="0" w:noVBand="0"/>
      </w:tblPr>
      <w:tblGrid>
        <w:gridCol w:w="690"/>
        <w:gridCol w:w="1532"/>
        <w:gridCol w:w="5915"/>
        <w:gridCol w:w="1392"/>
        <w:gridCol w:w="179"/>
      </w:tblGrid>
      <w:tr w:rsidR="009D7A69" w:rsidRPr="009D7A69" w14:paraId="16776E5C" w14:textId="77777777" w:rsidTr="00A12918">
        <w:trPr>
          <w:gridAfter w:val="1"/>
          <w:wAfter w:w="179" w:type="dxa"/>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4BBBD31C" w14:textId="77777777" w:rsidR="009D7A69" w:rsidRPr="009D7A69" w:rsidRDefault="009D7A69" w:rsidP="009D7A69">
            <w:pPr>
              <w:widowControl w:val="0"/>
              <w:spacing w:after="0" w:line="240" w:lineRule="auto"/>
              <w:jc w:val="center"/>
              <w:rPr>
                <w:rFonts w:ascii="Times New Roman" w:eastAsia="Times New Roman" w:hAnsi="Times New Roman" w:cs="Times New Roman"/>
                <w:b/>
                <w:color w:val="000000"/>
                <w:kern w:val="0"/>
                <w:sz w:val="28"/>
                <w:szCs w:val="28"/>
                <w:lang w:eastAsia="uk-UA"/>
                <w14:ligatures w14:val="none"/>
              </w:rPr>
            </w:pPr>
            <w:r w:rsidRPr="009D7A69">
              <w:rPr>
                <w:rFonts w:ascii="Times New Roman" w:eastAsia="Times New Roman" w:hAnsi="Times New Roman" w:cs="Times New Roman"/>
                <w:b/>
                <w:color w:val="000000"/>
                <w:kern w:val="0"/>
                <w:sz w:val="28"/>
                <w:szCs w:val="28"/>
                <w:lang w:eastAsia="uk-UA"/>
                <w14:ligatures w14:val="none"/>
              </w:rPr>
              <w:t xml:space="preserve">№ </w:t>
            </w:r>
            <w:r w:rsidRPr="009D7A69">
              <w:rPr>
                <w:rFonts w:ascii="Times New Roman" w:eastAsia="Times New Roman" w:hAnsi="Times New Roman" w:cs="Times New Roman"/>
                <w:b/>
                <w:color w:val="000000"/>
                <w:kern w:val="0"/>
                <w:sz w:val="28"/>
                <w:szCs w:val="28"/>
                <w:lang w:eastAsia="uk-UA"/>
                <w14:ligatures w14:val="none"/>
              </w:rPr>
              <w:lastRenderedPageBreak/>
              <w:t>з/п</w:t>
            </w:r>
          </w:p>
        </w:tc>
        <w:tc>
          <w:tcPr>
            <w:tcW w:w="74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9EBE9F" w14:textId="77777777" w:rsidR="009D7A69" w:rsidRPr="009D7A69" w:rsidRDefault="009D7A69" w:rsidP="009D7A69">
            <w:pPr>
              <w:widowControl w:val="0"/>
              <w:spacing w:after="0" w:line="240" w:lineRule="auto"/>
              <w:jc w:val="center"/>
              <w:rPr>
                <w:rFonts w:ascii="Times New Roman" w:eastAsia="Times New Roman" w:hAnsi="Times New Roman" w:cs="Times New Roman"/>
                <w:b/>
                <w:color w:val="000000"/>
                <w:kern w:val="0"/>
                <w:sz w:val="28"/>
                <w:szCs w:val="28"/>
                <w:lang w:eastAsia="uk-UA"/>
                <w14:ligatures w14:val="none"/>
              </w:rPr>
            </w:pPr>
            <w:r w:rsidRPr="009D7A69">
              <w:rPr>
                <w:rFonts w:ascii="Times New Roman" w:eastAsia="Times New Roman" w:hAnsi="Times New Roman" w:cs="Times New Roman"/>
                <w:b/>
                <w:color w:val="000000"/>
                <w:kern w:val="0"/>
                <w:sz w:val="28"/>
                <w:szCs w:val="28"/>
                <w:lang w:eastAsia="uk-UA"/>
                <w14:ligatures w14:val="none"/>
              </w:rPr>
              <w:lastRenderedPageBreak/>
              <w:t>Найменування</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0803D7B8" w14:textId="77777777" w:rsidR="009D7A69" w:rsidRPr="009D7A69" w:rsidRDefault="009D7A69" w:rsidP="009D7A69">
            <w:pPr>
              <w:widowControl w:val="0"/>
              <w:spacing w:after="0" w:line="240" w:lineRule="auto"/>
              <w:ind w:left="132" w:hanging="132"/>
              <w:jc w:val="center"/>
              <w:rPr>
                <w:rFonts w:ascii="Times New Roman" w:eastAsia="Times New Roman" w:hAnsi="Times New Roman" w:cs="Times New Roman"/>
                <w:b/>
                <w:color w:val="000000"/>
                <w:kern w:val="0"/>
                <w:sz w:val="28"/>
                <w:szCs w:val="28"/>
                <w:lang w:eastAsia="uk-UA"/>
                <w14:ligatures w14:val="none"/>
              </w:rPr>
            </w:pPr>
            <w:r w:rsidRPr="009D7A69">
              <w:rPr>
                <w:rFonts w:ascii="Times New Roman" w:eastAsia="Times New Roman" w:hAnsi="Times New Roman" w:cs="Times New Roman"/>
                <w:b/>
                <w:color w:val="000000"/>
                <w:kern w:val="0"/>
                <w:sz w:val="28"/>
                <w:szCs w:val="28"/>
                <w:lang w:eastAsia="uk-UA"/>
                <w14:ligatures w14:val="none"/>
              </w:rPr>
              <w:t>Сторінка</w:t>
            </w:r>
          </w:p>
        </w:tc>
      </w:tr>
      <w:tr w:rsidR="009D7A69" w:rsidRPr="009D7A69" w14:paraId="048802B9" w14:textId="77777777" w:rsidTr="00A12918">
        <w:trPr>
          <w:gridAfter w:val="1"/>
          <w:wAfter w:w="179" w:type="dxa"/>
        </w:trPr>
        <w:tc>
          <w:tcPr>
            <w:tcW w:w="690" w:type="dxa"/>
            <w:tcBorders>
              <w:top w:val="single" w:sz="4" w:space="0" w:color="auto"/>
            </w:tcBorders>
            <w:shd w:val="clear" w:color="auto" w:fill="auto"/>
            <w:vAlign w:val="center"/>
          </w:tcPr>
          <w:p w14:paraId="7ED181F4"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1</w:t>
            </w:r>
          </w:p>
        </w:tc>
        <w:tc>
          <w:tcPr>
            <w:tcW w:w="7447" w:type="dxa"/>
            <w:gridSpan w:val="2"/>
            <w:tcBorders>
              <w:top w:val="single" w:sz="4" w:space="0" w:color="auto"/>
            </w:tcBorders>
            <w:shd w:val="clear" w:color="auto" w:fill="auto"/>
          </w:tcPr>
          <w:p w14:paraId="4673793B"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Інформація про замовника конкурсу.</w:t>
            </w:r>
          </w:p>
        </w:tc>
        <w:tc>
          <w:tcPr>
            <w:tcW w:w="1392" w:type="dxa"/>
            <w:tcBorders>
              <w:top w:val="single" w:sz="4" w:space="0" w:color="auto"/>
            </w:tcBorders>
            <w:shd w:val="clear" w:color="auto" w:fill="auto"/>
            <w:vAlign w:val="center"/>
          </w:tcPr>
          <w:p w14:paraId="56FEB58F"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64489CCC" w14:textId="77777777" w:rsidTr="00A12918">
        <w:trPr>
          <w:gridAfter w:val="1"/>
          <w:wAfter w:w="179" w:type="dxa"/>
        </w:trPr>
        <w:tc>
          <w:tcPr>
            <w:tcW w:w="690" w:type="dxa"/>
            <w:shd w:val="clear" w:color="auto" w:fill="auto"/>
            <w:vAlign w:val="center"/>
          </w:tcPr>
          <w:p w14:paraId="70DD2987"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c>
          <w:tcPr>
            <w:tcW w:w="7447" w:type="dxa"/>
            <w:gridSpan w:val="2"/>
            <w:shd w:val="clear" w:color="auto" w:fill="auto"/>
          </w:tcPr>
          <w:p w14:paraId="6F8F1454"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p>
        </w:tc>
        <w:tc>
          <w:tcPr>
            <w:tcW w:w="1392" w:type="dxa"/>
            <w:shd w:val="clear" w:color="auto" w:fill="auto"/>
            <w:vAlign w:val="center"/>
          </w:tcPr>
          <w:p w14:paraId="5F0BD71F"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6478DD35" w14:textId="77777777" w:rsidTr="00A12918">
        <w:trPr>
          <w:gridAfter w:val="1"/>
          <w:wAfter w:w="179" w:type="dxa"/>
        </w:trPr>
        <w:tc>
          <w:tcPr>
            <w:tcW w:w="690" w:type="dxa"/>
            <w:shd w:val="clear" w:color="auto" w:fill="auto"/>
            <w:vAlign w:val="center"/>
          </w:tcPr>
          <w:p w14:paraId="50B42476"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2</w:t>
            </w:r>
          </w:p>
        </w:tc>
        <w:tc>
          <w:tcPr>
            <w:tcW w:w="7447" w:type="dxa"/>
            <w:gridSpan w:val="2"/>
            <w:shd w:val="clear" w:color="auto" w:fill="auto"/>
          </w:tcPr>
          <w:p w14:paraId="29E7A15A"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Інформація про предмет конкурсу.</w:t>
            </w:r>
          </w:p>
        </w:tc>
        <w:tc>
          <w:tcPr>
            <w:tcW w:w="1392" w:type="dxa"/>
            <w:shd w:val="clear" w:color="auto" w:fill="auto"/>
            <w:vAlign w:val="center"/>
          </w:tcPr>
          <w:p w14:paraId="3625D569"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67D3EF7F" w14:textId="77777777" w:rsidTr="00A12918">
        <w:trPr>
          <w:gridAfter w:val="1"/>
          <w:wAfter w:w="179" w:type="dxa"/>
        </w:trPr>
        <w:tc>
          <w:tcPr>
            <w:tcW w:w="690" w:type="dxa"/>
            <w:shd w:val="clear" w:color="auto" w:fill="auto"/>
            <w:vAlign w:val="center"/>
          </w:tcPr>
          <w:p w14:paraId="0BCB1FB6"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c>
          <w:tcPr>
            <w:tcW w:w="7447" w:type="dxa"/>
            <w:gridSpan w:val="2"/>
            <w:shd w:val="clear" w:color="auto" w:fill="auto"/>
          </w:tcPr>
          <w:p w14:paraId="0A8C3A59"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p>
        </w:tc>
        <w:tc>
          <w:tcPr>
            <w:tcW w:w="1392" w:type="dxa"/>
            <w:shd w:val="clear" w:color="auto" w:fill="auto"/>
            <w:vAlign w:val="center"/>
          </w:tcPr>
          <w:p w14:paraId="40A728C5"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5349EE75" w14:textId="77777777" w:rsidTr="00A12918">
        <w:trPr>
          <w:gridAfter w:val="1"/>
          <w:wAfter w:w="179" w:type="dxa"/>
        </w:trPr>
        <w:tc>
          <w:tcPr>
            <w:tcW w:w="690" w:type="dxa"/>
            <w:shd w:val="clear" w:color="auto" w:fill="auto"/>
            <w:vAlign w:val="center"/>
          </w:tcPr>
          <w:p w14:paraId="4897C47C"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3</w:t>
            </w:r>
          </w:p>
        </w:tc>
        <w:tc>
          <w:tcPr>
            <w:tcW w:w="7447" w:type="dxa"/>
            <w:gridSpan w:val="2"/>
            <w:shd w:val="clear" w:color="auto" w:fill="auto"/>
          </w:tcPr>
          <w:p w14:paraId="0159B1BA"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Процедура проведення конкурсу.</w:t>
            </w:r>
          </w:p>
        </w:tc>
        <w:tc>
          <w:tcPr>
            <w:tcW w:w="1392" w:type="dxa"/>
            <w:shd w:val="clear" w:color="auto" w:fill="auto"/>
            <w:vAlign w:val="center"/>
          </w:tcPr>
          <w:p w14:paraId="6903D687"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5083EE05" w14:textId="77777777" w:rsidTr="00A12918">
        <w:trPr>
          <w:gridAfter w:val="1"/>
          <w:wAfter w:w="179" w:type="dxa"/>
        </w:trPr>
        <w:tc>
          <w:tcPr>
            <w:tcW w:w="690" w:type="dxa"/>
            <w:shd w:val="clear" w:color="auto" w:fill="auto"/>
            <w:vAlign w:val="center"/>
          </w:tcPr>
          <w:p w14:paraId="564DD5A5"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c>
          <w:tcPr>
            <w:tcW w:w="7447" w:type="dxa"/>
            <w:gridSpan w:val="2"/>
            <w:shd w:val="clear" w:color="auto" w:fill="auto"/>
          </w:tcPr>
          <w:p w14:paraId="0309FE4D"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p>
        </w:tc>
        <w:tc>
          <w:tcPr>
            <w:tcW w:w="1392" w:type="dxa"/>
            <w:shd w:val="clear" w:color="auto" w:fill="auto"/>
            <w:vAlign w:val="center"/>
          </w:tcPr>
          <w:p w14:paraId="316D7DE8"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1E68D184" w14:textId="77777777" w:rsidTr="00A12918">
        <w:trPr>
          <w:gridAfter w:val="1"/>
          <w:wAfter w:w="179" w:type="dxa"/>
        </w:trPr>
        <w:tc>
          <w:tcPr>
            <w:tcW w:w="690" w:type="dxa"/>
            <w:shd w:val="clear" w:color="auto" w:fill="auto"/>
            <w:vAlign w:val="center"/>
          </w:tcPr>
          <w:p w14:paraId="704F2442"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4</w:t>
            </w:r>
          </w:p>
        </w:tc>
        <w:tc>
          <w:tcPr>
            <w:tcW w:w="7447" w:type="dxa"/>
            <w:gridSpan w:val="2"/>
            <w:shd w:val="clear" w:color="auto" w:fill="auto"/>
          </w:tcPr>
          <w:p w14:paraId="272EEE24"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Недискримінація учасників конкурсу.</w:t>
            </w:r>
          </w:p>
        </w:tc>
        <w:tc>
          <w:tcPr>
            <w:tcW w:w="1392" w:type="dxa"/>
            <w:shd w:val="clear" w:color="auto" w:fill="auto"/>
            <w:vAlign w:val="center"/>
          </w:tcPr>
          <w:p w14:paraId="4E729FC9"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1C7E5306" w14:textId="77777777" w:rsidTr="00A12918">
        <w:trPr>
          <w:gridAfter w:val="1"/>
          <w:wAfter w:w="179" w:type="dxa"/>
        </w:trPr>
        <w:tc>
          <w:tcPr>
            <w:tcW w:w="690" w:type="dxa"/>
            <w:shd w:val="clear" w:color="auto" w:fill="auto"/>
            <w:vAlign w:val="center"/>
          </w:tcPr>
          <w:p w14:paraId="363A7338"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c>
          <w:tcPr>
            <w:tcW w:w="7447" w:type="dxa"/>
            <w:gridSpan w:val="2"/>
            <w:shd w:val="clear" w:color="auto" w:fill="auto"/>
          </w:tcPr>
          <w:p w14:paraId="7B630302"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p>
        </w:tc>
        <w:tc>
          <w:tcPr>
            <w:tcW w:w="1392" w:type="dxa"/>
            <w:shd w:val="clear" w:color="auto" w:fill="auto"/>
            <w:vAlign w:val="center"/>
          </w:tcPr>
          <w:p w14:paraId="20775180"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6766CCB9" w14:textId="77777777" w:rsidTr="00A12918">
        <w:trPr>
          <w:gridAfter w:val="1"/>
          <w:wAfter w:w="179" w:type="dxa"/>
        </w:trPr>
        <w:tc>
          <w:tcPr>
            <w:tcW w:w="690" w:type="dxa"/>
            <w:shd w:val="clear" w:color="auto" w:fill="auto"/>
            <w:vAlign w:val="center"/>
          </w:tcPr>
          <w:p w14:paraId="3543D782"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5</w:t>
            </w:r>
          </w:p>
        </w:tc>
        <w:tc>
          <w:tcPr>
            <w:tcW w:w="7447" w:type="dxa"/>
            <w:gridSpan w:val="2"/>
            <w:shd w:val="clear" w:color="auto" w:fill="auto"/>
          </w:tcPr>
          <w:p w14:paraId="06AF7743"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Вимоги до учасників конкурсу</w:t>
            </w:r>
          </w:p>
        </w:tc>
        <w:tc>
          <w:tcPr>
            <w:tcW w:w="1392" w:type="dxa"/>
            <w:shd w:val="clear" w:color="auto" w:fill="auto"/>
            <w:vAlign w:val="center"/>
          </w:tcPr>
          <w:p w14:paraId="147F016F"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4AA2B89B" w14:textId="77777777" w:rsidTr="00A12918">
        <w:trPr>
          <w:gridAfter w:val="1"/>
          <w:wAfter w:w="179" w:type="dxa"/>
        </w:trPr>
        <w:tc>
          <w:tcPr>
            <w:tcW w:w="690" w:type="dxa"/>
            <w:shd w:val="clear" w:color="auto" w:fill="auto"/>
            <w:vAlign w:val="center"/>
          </w:tcPr>
          <w:p w14:paraId="6DC8C765"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c>
          <w:tcPr>
            <w:tcW w:w="7447" w:type="dxa"/>
            <w:gridSpan w:val="2"/>
            <w:shd w:val="clear" w:color="auto" w:fill="auto"/>
          </w:tcPr>
          <w:p w14:paraId="4A966700"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p>
        </w:tc>
        <w:tc>
          <w:tcPr>
            <w:tcW w:w="1392" w:type="dxa"/>
            <w:shd w:val="clear" w:color="auto" w:fill="auto"/>
            <w:vAlign w:val="center"/>
          </w:tcPr>
          <w:p w14:paraId="06FA47D7"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4EB8084E" w14:textId="77777777" w:rsidTr="00A12918">
        <w:trPr>
          <w:gridAfter w:val="1"/>
          <w:wAfter w:w="179" w:type="dxa"/>
        </w:trPr>
        <w:tc>
          <w:tcPr>
            <w:tcW w:w="690" w:type="dxa"/>
            <w:shd w:val="clear" w:color="auto" w:fill="auto"/>
            <w:vAlign w:val="center"/>
          </w:tcPr>
          <w:p w14:paraId="5F90E04F"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6</w:t>
            </w:r>
          </w:p>
        </w:tc>
        <w:tc>
          <w:tcPr>
            <w:tcW w:w="7447" w:type="dxa"/>
            <w:gridSpan w:val="2"/>
            <w:shd w:val="clear" w:color="auto" w:fill="auto"/>
          </w:tcPr>
          <w:p w14:paraId="53FA13E9"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Інформація про валюту в який повинна бути розрахована і зазначена ціна конкурсної пропозиції.</w:t>
            </w:r>
          </w:p>
        </w:tc>
        <w:tc>
          <w:tcPr>
            <w:tcW w:w="1392" w:type="dxa"/>
            <w:shd w:val="clear" w:color="auto" w:fill="auto"/>
            <w:vAlign w:val="center"/>
          </w:tcPr>
          <w:p w14:paraId="3BDAA9FC"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3F068CAC" w14:textId="77777777" w:rsidTr="00A12918">
        <w:trPr>
          <w:gridAfter w:val="1"/>
          <w:wAfter w:w="179" w:type="dxa"/>
        </w:trPr>
        <w:tc>
          <w:tcPr>
            <w:tcW w:w="690" w:type="dxa"/>
            <w:shd w:val="clear" w:color="auto" w:fill="auto"/>
            <w:vAlign w:val="center"/>
          </w:tcPr>
          <w:p w14:paraId="0523776D"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c>
          <w:tcPr>
            <w:tcW w:w="7447" w:type="dxa"/>
            <w:gridSpan w:val="2"/>
            <w:shd w:val="clear" w:color="auto" w:fill="auto"/>
          </w:tcPr>
          <w:p w14:paraId="3CA930F8"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p>
        </w:tc>
        <w:tc>
          <w:tcPr>
            <w:tcW w:w="1392" w:type="dxa"/>
            <w:shd w:val="clear" w:color="auto" w:fill="auto"/>
            <w:vAlign w:val="center"/>
          </w:tcPr>
          <w:p w14:paraId="41C85F8D"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07DDB6CB" w14:textId="77777777" w:rsidTr="00A12918">
        <w:trPr>
          <w:gridAfter w:val="1"/>
          <w:wAfter w:w="179" w:type="dxa"/>
        </w:trPr>
        <w:tc>
          <w:tcPr>
            <w:tcW w:w="690" w:type="dxa"/>
            <w:shd w:val="clear" w:color="auto" w:fill="auto"/>
            <w:vAlign w:val="center"/>
          </w:tcPr>
          <w:p w14:paraId="794F8443"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7</w:t>
            </w:r>
          </w:p>
        </w:tc>
        <w:tc>
          <w:tcPr>
            <w:tcW w:w="7447" w:type="dxa"/>
            <w:gridSpan w:val="2"/>
            <w:shd w:val="clear" w:color="auto" w:fill="auto"/>
          </w:tcPr>
          <w:p w14:paraId="7A92001D"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Інформація про мову, якою повинна бути складена конкурсна пропозиція.</w:t>
            </w:r>
          </w:p>
        </w:tc>
        <w:tc>
          <w:tcPr>
            <w:tcW w:w="1392" w:type="dxa"/>
            <w:shd w:val="clear" w:color="auto" w:fill="auto"/>
            <w:vAlign w:val="center"/>
          </w:tcPr>
          <w:p w14:paraId="4E1B4974"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64716E6E" w14:textId="77777777" w:rsidTr="00A12918">
        <w:trPr>
          <w:gridAfter w:val="1"/>
          <w:wAfter w:w="179" w:type="dxa"/>
        </w:trPr>
        <w:tc>
          <w:tcPr>
            <w:tcW w:w="690" w:type="dxa"/>
            <w:shd w:val="clear" w:color="auto" w:fill="auto"/>
            <w:vAlign w:val="center"/>
          </w:tcPr>
          <w:p w14:paraId="5FBA4071"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c>
          <w:tcPr>
            <w:tcW w:w="7447" w:type="dxa"/>
            <w:gridSpan w:val="2"/>
            <w:shd w:val="clear" w:color="auto" w:fill="auto"/>
          </w:tcPr>
          <w:p w14:paraId="07471FD2"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p>
        </w:tc>
        <w:tc>
          <w:tcPr>
            <w:tcW w:w="1392" w:type="dxa"/>
            <w:shd w:val="clear" w:color="auto" w:fill="auto"/>
            <w:vAlign w:val="center"/>
          </w:tcPr>
          <w:p w14:paraId="4E9C7CED"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0640B5A7" w14:textId="77777777" w:rsidTr="00A12918">
        <w:trPr>
          <w:gridAfter w:val="1"/>
          <w:wAfter w:w="179" w:type="dxa"/>
        </w:trPr>
        <w:tc>
          <w:tcPr>
            <w:tcW w:w="690" w:type="dxa"/>
            <w:shd w:val="clear" w:color="auto" w:fill="auto"/>
            <w:vAlign w:val="center"/>
          </w:tcPr>
          <w:p w14:paraId="6EA66619"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8</w:t>
            </w:r>
          </w:p>
        </w:tc>
        <w:tc>
          <w:tcPr>
            <w:tcW w:w="7447" w:type="dxa"/>
            <w:gridSpan w:val="2"/>
            <w:shd w:val="clear" w:color="auto" w:fill="auto"/>
          </w:tcPr>
          <w:p w14:paraId="00A7BBC1"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Процедура надання роз’яснень стосовно конкурсної документації.</w:t>
            </w:r>
          </w:p>
        </w:tc>
        <w:tc>
          <w:tcPr>
            <w:tcW w:w="1392" w:type="dxa"/>
            <w:shd w:val="clear" w:color="auto" w:fill="auto"/>
            <w:vAlign w:val="center"/>
          </w:tcPr>
          <w:p w14:paraId="3DDA9987"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25FBD209" w14:textId="77777777" w:rsidTr="00A12918">
        <w:trPr>
          <w:gridAfter w:val="1"/>
          <w:wAfter w:w="179" w:type="dxa"/>
        </w:trPr>
        <w:tc>
          <w:tcPr>
            <w:tcW w:w="690" w:type="dxa"/>
            <w:shd w:val="clear" w:color="auto" w:fill="auto"/>
            <w:vAlign w:val="center"/>
          </w:tcPr>
          <w:p w14:paraId="7B856BEE"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c>
          <w:tcPr>
            <w:tcW w:w="7447" w:type="dxa"/>
            <w:gridSpan w:val="2"/>
            <w:shd w:val="clear" w:color="auto" w:fill="auto"/>
          </w:tcPr>
          <w:p w14:paraId="488A865E"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p>
        </w:tc>
        <w:tc>
          <w:tcPr>
            <w:tcW w:w="1392" w:type="dxa"/>
            <w:shd w:val="clear" w:color="auto" w:fill="auto"/>
            <w:vAlign w:val="center"/>
          </w:tcPr>
          <w:p w14:paraId="05519633"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6F5BD608" w14:textId="77777777" w:rsidTr="00A12918">
        <w:trPr>
          <w:gridAfter w:val="1"/>
          <w:wAfter w:w="179" w:type="dxa"/>
        </w:trPr>
        <w:tc>
          <w:tcPr>
            <w:tcW w:w="690" w:type="dxa"/>
            <w:shd w:val="clear" w:color="auto" w:fill="auto"/>
            <w:vAlign w:val="center"/>
          </w:tcPr>
          <w:p w14:paraId="48B55CE4"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9</w:t>
            </w:r>
          </w:p>
        </w:tc>
        <w:tc>
          <w:tcPr>
            <w:tcW w:w="7447" w:type="dxa"/>
            <w:gridSpan w:val="2"/>
            <w:shd w:val="clear" w:color="auto" w:fill="auto"/>
          </w:tcPr>
          <w:p w14:paraId="70B96474"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Оформлення конкурсної пропозиції.</w:t>
            </w:r>
          </w:p>
        </w:tc>
        <w:tc>
          <w:tcPr>
            <w:tcW w:w="1392" w:type="dxa"/>
            <w:shd w:val="clear" w:color="auto" w:fill="auto"/>
            <w:vAlign w:val="center"/>
          </w:tcPr>
          <w:p w14:paraId="134F96E0"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2B484B12" w14:textId="77777777" w:rsidTr="00A12918">
        <w:trPr>
          <w:gridAfter w:val="1"/>
          <w:wAfter w:w="179" w:type="dxa"/>
        </w:trPr>
        <w:tc>
          <w:tcPr>
            <w:tcW w:w="690" w:type="dxa"/>
            <w:shd w:val="clear" w:color="auto" w:fill="auto"/>
            <w:vAlign w:val="center"/>
          </w:tcPr>
          <w:p w14:paraId="312ED5C3"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c>
          <w:tcPr>
            <w:tcW w:w="7447" w:type="dxa"/>
            <w:gridSpan w:val="2"/>
            <w:shd w:val="clear" w:color="auto" w:fill="auto"/>
          </w:tcPr>
          <w:p w14:paraId="6CCB6032"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p>
        </w:tc>
        <w:tc>
          <w:tcPr>
            <w:tcW w:w="1392" w:type="dxa"/>
            <w:shd w:val="clear" w:color="auto" w:fill="auto"/>
            <w:vAlign w:val="center"/>
          </w:tcPr>
          <w:p w14:paraId="51364D82"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67433AD1" w14:textId="77777777" w:rsidTr="00A12918">
        <w:trPr>
          <w:gridAfter w:val="1"/>
          <w:wAfter w:w="179" w:type="dxa"/>
        </w:trPr>
        <w:tc>
          <w:tcPr>
            <w:tcW w:w="690" w:type="dxa"/>
            <w:shd w:val="clear" w:color="auto" w:fill="auto"/>
            <w:vAlign w:val="center"/>
          </w:tcPr>
          <w:p w14:paraId="0F74B906"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10</w:t>
            </w:r>
          </w:p>
        </w:tc>
        <w:tc>
          <w:tcPr>
            <w:tcW w:w="7447" w:type="dxa"/>
            <w:gridSpan w:val="2"/>
            <w:shd w:val="clear" w:color="auto" w:fill="auto"/>
          </w:tcPr>
          <w:p w14:paraId="0BEAD999"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 xml:space="preserve">Зміст конкурсної пропозиції. </w:t>
            </w:r>
          </w:p>
        </w:tc>
        <w:tc>
          <w:tcPr>
            <w:tcW w:w="1392" w:type="dxa"/>
            <w:shd w:val="clear" w:color="auto" w:fill="auto"/>
            <w:vAlign w:val="center"/>
          </w:tcPr>
          <w:p w14:paraId="4BAA81D2"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0CC74D35" w14:textId="77777777" w:rsidTr="00A12918">
        <w:trPr>
          <w:gridAfter w:val="1"/>
          <w:wAfter w:w="179" w:type="dxa"/>
        </w:trPr>
        <w:tc>
          <w:tcPr>
            <w:tcW w:w="690" w:type="dxa"/>
            <w:shd w:val="clear" w:color="auto" w:fill="auto"/>
            <w:vAlign w:val="center"/>
          </w:tcPr>
          <w:p w14:paraId="1934427D"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c>
          <w:tcPr>
            <w:tcW w:w="7447" w:type="dxa"/>
            <w:gridSpan w:val="2"/>
            <w:shd w:val="clear" w:color="auto" w:fill="auto"/>
          </w:tcPr>
          <w:p w14:paraId="04E771BB"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p>
        </w:tc>
        <w:tc>
          <w:tcPr>
            <w:tcW w:w="1392" w:type="dxa"/>
            <w:shd w:val="clear" w:color="auto" w:fill="auto"/>
            <w:vAlign w:val="center"/>
          </w:tcPr>
          <w:p w14:paraId="3E02CEE0"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492448A4" w14:textId="77777777" w:rsidTr="00A12918">
        <w:trPr>
          <w:gridAfter w:val="1"/>
          <w:wAfter w:w="179" w:type="dxa"/>
        </w:trPr>
        <w:tc>
          <w:tcPr>
            <w:tcW w:w="690" w:type="dxa"/>
            <w:shd w:val="clear" w:color="auto" w:fill="auto"/>
            <w:vAlign w:val="center"/>
          </w:tcPr>
          <w:p w14:paraId="54E997F6"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11</w:t>
            </w:r>
          </w:p>
        </w:tc>
        <w:tc>
          <w:tcPr>
            <w:tcW w:w="7447" w:type="dxa"/>
            <w:gridSpan w:val="2"/>
            <w:shd w:val="clear" w:color="auto" w:fill="auto"/>
          </w:tcPr>
          <w:p w14:paraId="20778A91"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Термін протягом якого конкурсні пропозиції є дійсними.</w:t>
            </w:r>
          </w:p>
        </w:tc>
        <w:tc>
          <w:tcPr>
            <w:tcW w:w="1392" w:type="dxa"/>
            <w:shd w:val="clear" w:color="auto" w:fill="auto"/>
            <w:vAlign w:val="center"/>
          </w:tcPr>
          <w:p w14:paraId="250B9A1E"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258FCFAB" w14:textId="77777777" w:rsidTr="00A12918">
        <w:trPr>
          <w:gridAfter w:val="1"/>
          <w:wAfter w:w="179" w:type="dxa"/>
        </w:trPr>
        <w:tc>
          <w:tcPr>
            <w:tcW w:w="690" w:type="dxa"/>
            <w:shd w:val="clear" w:color="auto" w:fill="auto"/>
            <w:vAlign w:val="center"/>
          </w:tcPr>
          <w:p w14:paraId="100389F5"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c>
          <w:tcPr>
            <w:tcW w:w="7447" w:type="dxa"/>
            <w:gridSpan w:val="2"/>
            <w:shd w:val="clear" w:color="auto" w:fill="auto"/>
          </w:tcPr>
          <w:p w14:paraId="72D02F54"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p>
        </w:tc>
        <w:tc>
          <w:tcPr>
            <w:tcW w:w="1392" w:type="dxa"/>
            <w:shd w:val="clear" w:color="auto" w:fill="auto"/>
            <w:vAlign w:val="center"/>
          </w:tcPr>
          <w:p w14:paraId="37B4939D"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41791AF3" w14:textId="77777777" w:rsidTr="00A12918">
        <w:trPr>
          <w:gridAfter w:val="1"/>
          <w:wAfter w:w="179" w:type="dxa"/>
        </w:trPr>
        <w:tc>
          <w:tcPr>
            <w:tcW w:w="690" w:type="dxa"/>
            <w:shd w:val="clear" w:color="auto" w:fill="auto"/>
            <w:vAlign w:val="center"/>
          </w:tcPr>
          <w:p w14:paraId="191EA09A"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12</w:t>
            </w:r>
          </w:p>
        </w:tc>
        <w:tc>
          <w:tcPr>
            <w:tcW w:w="7447" w:type="dxa"/>
            <w:gridSpan w:val="2"/>
            <w:shd w:val="clear" w:color="auto" w:fill="auto"/>
          </w:tcPr>
          <w:p w14:paraId="4703E061"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Відмова учаснику від участі в конкурсі, відхилення конкурсних пропозицій та відміна замовником конкурсу або визнання його таким, що не відбувся.</w:t>
            </w:r>
          </w:p>
        </w:tc>
        <w:tc>
          <w:tcPr>
            <w:tcW w:w="1392" w:type="dxa"/>
            <w:shd w:val="clear" w:color="auto" w:fill="auto"/>
            <w:vAlign w:val="center"/>
          </w:tcPr>
          <w:p w14:paraId="7AC3B80F"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6406237A" w14:textId="77777777" w:rsidTr="00A12918">
        <w:trPr>
          <w:gridAfter w:val="1"/>
          <w:wAfter w:w="179" w:type="dxa"/>
        </w:trPr>
        <w:tc>
          <w:tcPr>
            <w:tcW w:w="690" w:type="dxa"/>
            <w:shd w:val="clear" w:color="auto" w:fill="auto"/>
            <w:vAlign w:val="center"/>
          </w:tcPr>
          <w:p w14:paraId="5E0BADB9"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c>
          <w:tcPr>
            <w:tcW w:w="7447" w:type="dxa"/>
            <w:gridSpan w:val="2"/>
            <w:shd w:val="clear" w:color="auto" w:fill="auto"/>
          </w:tcPr>
          <w:p w14:paraId="01147D0F"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p>
        </w:tc>
        <w:tc>
          <w:tcPr>
            <w:tcW w:w="1392" w:type="dxa"/>
            <w:shd w:val="clear" w:color="auto" w:fill="auto"/>
            <w:vAlign w:val="center"/>
          </w:tcPr>
          <w:p w14:paraId="0A0E5CAE"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25A3048D" w14:textId="77777777" w:rsidTr="00A12918">
        <w:trPr>
          <w:gridAfter w:val="1"/>
          <w:wAfter w:w="179" w:type="dxa"/>
        </w:trPr>
        <w:tc>
          <w:tcPr>
            <w:tcW w:w="690" w:type="dxa"/>
            <w:shd w:val="clear" w:color="auto" w:fill="auto"/>
            <w:vAlign w:val="center"/>
          </w:tcPr>
          <w:p w14:paraId="5A8BE15D"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13</w:t>
            </w:r>
          </w:p>
        </w:tc>
        <w:tc>
          <w:tcPr>
            <w:tcW w:w="7447" w:type="dxa"/>
            <w:gridSpan w:val="2"/>
            <w:shd w:val="clear" w:color="auto" w:fill="auto"/>
          </w:tcPr>
          <w:p w14:paraId="43518D71"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Інформація про необхідні технічні, якісні та кількісні характеристики предмета конкурсу.</w:t>
            </w:r>
          </w:p>
        </w:tc>
        <w:tc>
          <w:tcPr>
            <w:tcW w:w="1392" w:type="dxa"/>
            <w:shd w:val="clear" w:color="auto" w:fill="auto"/>
            <w:vAlign w:val="center"/>
          </w:tcPr>
          <w:p w14:paraId="2AAC0E08"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2DB13BAB" w14:textId="77777777" w:rsidTr="00A12918">
        <w:trPr>
          <w:gridAfter w:val="1"/>
          <w:wAfter w:w="179" w:type="dxa"/>
        </w:trPr>
        <w:tc>
          <w:tcPr>
            <w:tcW w:w="690" w:type="dxa"/>
            <w:shd w:val="clear" w:color="auto" w:fill="auto"/>
            <w:vAlign w:val="center"/>
          </w:tcPr>
          <w:p w14:paraId="79F25F2C"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c>
          <w:tcPr>
            <w:tcW w:w="7447" w:type="dxa"/>
            <w:gridSpan w:val="2"/>
            <w:shd w:val="clear" w:color="auto" w:fill="auto"/>
          </w:tcPr>
          <w:p w14:paraId="623A25E6"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p>
        </w:tc>
        <w:tc>
          <w:tcPr>
            <w:tcW w:w="1392" w:type="dxa"/>
            <w:shd w:val="clear" w:color="auto" w:fill="auto"/>
            <w:vAlign w:val="center"/>
          </w:tcPr>
          <w:p w14:paraId="6BCCDFC3"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3183433E" w14:textId="77777777" w:rsidTr="00A12918">
        <w:trPr>
          <w:gridAfter w:val="1"/>
          <w:wAfter w:w="179" w:type="dxa"/>
        </w:trPr>
        <w:tc>
          <w:tcPr>
            <w:tcW w:w="690" w:type="dxa"/>
            <w:shd w:val="clear" w:color="auto" w:fill="auto"/>
            <w:vAlign w:val="center"/>
          </w:tcPr>
          <w:p w14:paraId="034AE478"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14</w:t>
            </w:r>
          </w:p>
        </w:tc>
        <w:tc>
          <w:tcPr>
            <w:tcW w:w="7447" w:type="dxa"/>
            <w:gridSpan w:val="2"/>
            <w:shd w:val="clear" w:color="auto" w:fill="auto"/>
          </w:tcPr>
          <w:p w14:paraId="6B2B7ECC"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Опис предмета конкурсу та його окремої частини (частин), щодо яких можуть бути подані конкурсні пропозиції.</w:t>
            </w:r>
          </w:p>
        </w:tc>
        <w:tc>
          <w:tcPr>
            <w:tcW w:w="1392" w:type="dxa"/>
            <w:shd w:val="clear" w:color="auto" w:fill="auto"/>
            <w:vAlign w:val="center"/>
          </w:tcPr>
          <w:p w14:paraId="7EAC4295"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7C7B42AE" w14:textId="77777777" w:rsidTr="00A12918">
        <w:trPr>
          <w:gridAfter w:val="1"/>
          <w:wAfter w:w="179" w:type="dxa"/>
        </w:trPr>
        <w:tc>
          <w:tcPr>
            <w:tcW w:w="690" w:type="dxa"/>
            <w:shd w:val="clear" w:color="auto" w:fill="auto"/>
            <w:vAlign w:val="center"/>
          </w:tcPr>
          <w:p w14:paraId="13B777C5"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c>
          <w:tcPr>
            <w:tcW w:w="7447" w:type="dxa"/>
            <w:gridSpan w:val="2"/>
            <w:shd w:val="clear" w:color="auto" w:fill="auto"/>
          </w:tcPr>
          <w:p w14:paraId="007A76AB"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p>
        </w:tc>
        <w:tc>
          <w:tcPr>
            <w:tcW w:w="1392" w:type="dxa"/>
            <w:shd w:val="clear" w:color="auto" w:fill="auto"/>
            <w:vAlign w:val="center"/>
          </w:tcPr>
          <w:p w14:paraId="75273723"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01CD3BD9" w14:textId="77777777" w:rsidTr="00A12918">
        <w:trPr>
          <w:gridAfter w:val="1"/>
          <w:wAfter w:w="179" w:type="dxa"/>
        </w:trPr>
        <w:tc>
          <w:tcPr>
            <w:tcW w:w="690" w:type="dxa"/>
            <w:shd w:val="clear" w:color="auto" w:fill="auto"/>
            <w:vAlign w:val="center"/>
          </w:tcPr>
          <w:p w14:paraId="1FBA1A74"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15</w:t>
            </w:r>
          </w:p>
        </w:tc>
        <w:tc>
          <w:tcPr>
            <w:tcW w:w="7447" w:type="dxa"/>
            <w:gridSpan w:val="2"/>
            <w:shd w:val="clear" w:color="auto" w:fill="auto"/>
          </w:tcPr>
          <w:p w14:paraId="419596C1"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Внесення змін або відкликання конкурсної пропозиції учасником.</w:t>
            </w:r>
          </w:p>
        </w:tc>
        <w:tc>
          <w:tcPr>
            <w:tcW w:w="1392" w:type="dxa"/>
            <w:shd w:val="clear" w:color="auto" w:fill="auto"/>
            <w:vAlign w:val="center"/>
          </w:tcPr>
          <w:p w14:paraId="22C52FF3"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1085BE2D" w14:textId="77777777" w:rsidTr="00A12918">
        <w:trPr>
          <w:gridAfter w:val="1"/>
          <w:wAfter w:w="179" w:type="dxa"/>
        </w:trPr>
        <w:tc>
          <w:tcPr>
            <w:tcW w:w="690" w:type="dxa"/>
            <w:shd w:val="clear" w:color="auto" w:fill="auto"/>
            <w:vAlign w:val="center"/>
          </w:tcPr>
          <w:p w14:paraId="397D9AA5"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c>
          <w:tcPr>
            <w:tcW w:w="7447" w:type="dxa"/>
            <w:gridSpan w:val="2"/>
            <w:shd w:val="clear" w:color="auto" w:fill="auto"/>
          </w:tcPr>
          <w:p w14:paraId="22A2893B"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p>
        </w:tc>
        <w:tc>
          <w:tcPr>
            <w:tcW w:w="1392" w:type="dxa"/>
            <w:shd w:val="clear" w:color="auto" w:fill="auto"/>
            <w:vAlign w:val="center"/>
          </w:tcPr>
          <w:p w14:paraId="50776C62"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6BA95C28" w14:textId="77777777" w:rsidTr="00A12918">
        <w:trPr>
          <w:gridAfter w:val="1"/>
          <w:wAfter w:w="179" w:type="dxa"/>
        </w:trPr>
        <w:tc>
          <w:tcPr>
            <w:tcW w:w="690" w:type="dxa"/>
            <w:shd w:val="clear" w:color="auto" w:fill="auto"/>
            <w:vAlign w:val="center"/>
          </w:tcPr>
          <w:p w14:paraId="75DD7E44"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16</w:t>
            </w:r>
          </w:p>
        </w:tc>
        <w:tc>
          <w:tcPr>
            <w:tcW w:w="7447" w:type="dxa"/>
            <w:gridSpan w:val="2"/>
            <w:shd w:val="clear" w:color="auto" w:fill="auto"/>
          </w:tcPr>
          <w:p w14:paraId="4D41E034"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Спосіб, місце та кінцевий термін подання конкурсних пропозицій.</w:t>
            </w:r>
          </w:p>
        </w:tc>
        <w:tc>
          <w:tcPr>
            <w:tcW w:w="1392" w:type="dxa"/>
            <w:shd w:val="clear" w:color="auto" w:fill="auto"/>
            <w:vAlign w:val="center"/>
          </w:tcPr>
          <w:p w14:paraId="7342FB23"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3DB8408C" w14:textId="77777777" w:rsidTr="00A12918">
        <w:trPr>
          <w:gridAfter w:val="1"/>
          <w:wAfter w:w="179" w:type="dxa"/>
        </w:trPr>
        <w:tc>
          <w:tcPr>
            <w:tcW w:w="690" w:type="dxa"/>
            <w:shd w:val="clear" w:color="auto" w:fill="auto"/>
            <w:vAlign w:val="center"/>
          </w:tcPr>
          <w:p w14:paraId="5B4160D7"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c>
          <w:tcPr>
            <w:tcW w:w="7447" w:type="dxa"/>
            <w:gridSpan w:val="2"/>
            <w:shd w:val="clear" w:color="auto" w:fill="auto"/>
          </w:tcPr>
          <w:p w14:paraId="762D111D"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p>
        </w:tc>
        <w:tc>
          <w:tcPr>
            <w:tcW w:w="1392" w:type="dxa"/>
            <w:shd w:val="clear" w:color="auto" w:fill="auto"/>
            <w:vAlign w:val="center"/>
          </w:tcPr>
          <w:p w14:paraId="39F66CC9"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547F37DF" w14:textId="77777777" w:rsidTr="00A12918">
        <w:trPr>
          <w:gridAfter w:val="1"/>
          <w:wAfter w:w="179" w:type="dxa"/>
        </w:trPr>
        <w:tc>
          <w:tcPr>
            <w:tcW w:w="690" w:type="dxa"/>
            <w:shd w:val="clear" w:color="auto" w:fill="auto"/>
            <w:vAlign w:val="center"/>
          </w:tcPr>
          <w:p w14:paraId="6091196B"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17</w:t>
            </w:r>
          </w:p>
        </w:tc>
        <w:tc>
          <w:tcPr>
            <w:tcW w:w="7447" w:type="dxa"/>
            <w:gridSpan w:val="2"/>
            <w:shd w:val="clear" w:color="auto" w:fill="auto"/>
          </w:tcPr>
          <w:p w14:paraId="3989008D"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Місце, дата та час розкриття конкурсних пропозицій.</w:t>
            </w:r>
          </w:p>
        </w:tc>
        <w:tc>
          <w:tcPr>
            <w:tcW w:w="1392" w:type="dxa"/>
            <w:shd w:val="clear" w:color="auto" w:fill="auto"/>
            <w:vAlign w:val="center"/>
          </w:tcPr>
          <w:p w14:paraId="57E70387"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0895AB40" w14:textId="77777777" w:rsidTr="00A12918">
        <w:trPr>
          <w:gridAfter w:val="1"/>
          <w:wAfter w:w="179" w:type="dxa"/>
        </w:trPr>
        <w:tc>
          <w:tcPr>
            <w:tcW w:w="690" w:type="dxa"/>
            <w:shd w:val="clear" w:color="auto" w:fill="auto"/>
            <w:vAlign w:val="center"/>
          </w:tcPr>
          <w:p w14:paraId="2F8F3A15"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c>
          <w:tcPr>
            <w:tcW w:w="7447" w:type="dxa"/>
            <w:gridSpan w:val="2"/>
            <w:shd w:val="clear" w:color="auto" w:fill="auto"/>
          </w:tcPr>
          <w:p w14:paraId="24B409D4"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p>
        </w:tc>
        <w:tc>
          <w:tcPr>
            <w:tcW w:w="1392" w:type="dxa"/>
            <w:shd w:val="clear" w:color="auto" w:fill="auto"/>
            <w:vAlign w:val="center"/>
          </w:tcPr>
          <w:p w14:paraId="29E9C775"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38B08D15" w14:textId="77777777" w:rsidTr="00A12918">
        <w:trPr>
          <w:gridAfter w:val="1"/>
          <w:wAfter w:w="179" w:type="dxa"/>
        </w:trPr>
        <w:tc>
          <w:tcPr>
            <w:tcW w:w="690" w:type="dxa"/>
            <w:shd w:val="clear" w:color="auto" w:fill="auto"/>
            <w:vAlign w:val="center"/>
          </w:tcPr>
          <w:p w14:paraId="70D75E42"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18</w:t>
            </w:r>
          </w:p>
        </w:tc>
        <w:tc>
          <w:tcPr>
            <w:tcW w:w="7447" w:type="dxa"/>
            <w:gridSpan w:val="2"/>
            <w:shd w:val="clear" w:color="auto" w:fill="auto"/>
          </w:tcPr>
          <w:p w14:paraId="11480A08"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Перелік критеріїв та методика оцінки конкурсної пропозиції із зазначенням питомої ваги критерію.</w:t>
            </w:r>
          </w:p>
        </w:tc>
        <w:tc>
          <w:tcPr>
            <w:tcW w:w="1392" w:type="dxa"/>
            <w:shd w:val="clear" w:color="auto" w:fill="auto"/>
            <w:vAlign w:val="center"/>
          </w:tcPr>
          <w:p w14:paraId="13B598B8"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28442956" w14:textId="77777777" w:rsidTr="00A12918">
        <w:trPr>
          <w:gridAfter w:val="1"/>
          <w:wAfter w:w="179" w:type="dxa"/>
        </w:trPr>
        <w:tc>
          <w:tcPr>
            <w:tcW w:w="690" w:type="dxa"/>
            <w:shd w:val="clear" w:color="auto" w:fill="auto"/>
            <w:vAlign w:val="center"/>
          </w:tcPr>
          <w:p w14:paraId="682127FB"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c>
          <w:tcPr>
            <w:tcW w:w="7447" w:type="dxa"/>
            <w:gridSpan w:val="2"/>
            <w:shd w:val="clear" w:color="auto" w:fill="auto"/>
          </w:tcPr>
          <w:p w14:paraId="5B07C1B7"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p>
        </w:tc>
        <w:tc>
          <w:tcPr>
            <w:tcW w:w="1392" w:type="dxa"/>
            <w:shd w:val="clear" w:color="auto" w:fill="auto"/>
            <w:vAlign w:val="center"/>
          </w:tcPr>
          <w:p w14:paraId="539F7B25"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179E3C2B" w14:textId="77777777" w:rsidTr="00A12918">
        <w:trPr>
          <w:gridAfter w:val="1"/>
          <w:wAfter w:w="179" w:type="dxa"/>
        </w:trPr>
        <w:tc>
          <w:tcPr>
            <w:tcW w:w="690" w:type="dxa"/>
            <w:shd w:val="clear" w:color="auto" w:fill="auto"/>
            <w:vAlign w:val="center"/>
          </w:tcPr>
          <w:p w14:paraId="59F29B7C"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19</w:t>
            </w:r>
          </w:p>
        </w:tc>
        <w:tc>
          <w:tcPr>
            <w:tcW w:w="7447" w:type="dxa"/>
            <w:gridSpan w:val="2"/>
            <w:shd w:val="clear" w:color="auto" w:fill="auto"/>
          </w:tcPr>
          <w:p w14:paraId="4B43DCAE"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Виправлення арифметичних помилок.</w:t>
            </w:r>
          </w:p>
        </w:tc>
        <w:tc>
          <w:tcPr>
            <w:tcW w:w="1392" w:type="dxa"/>
            <w:shd w:val="clear" w:color="auto" w:fill="auto"/>
            <w:vAlign w:val="center"/>
          </w:tcPr>
          <w:p w14:paraId="0575E9FD"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34F882F9" w14:textId="77777777" w:rsidTr="00A12918">
        <w:trPr>
          <w:gridAfter w:val="1"/>
          <w:wAfter w:w="179" w:type="dxa"/>
        </w:trPr>
        <w:tc>
          <w:tcPr>
            <w:tcW w:w="690" w:type="dxa"/>
            <w:shd w:val="clear" w:color="auto" w:fill="auto"/>
            <w:vAlign w:val="center"/>
          </w:tcPr>
          <w:p w14:paraId="2C770C5F"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c>
          <w:tcPr>
            <w:tcW w:w="7447" w:type="dxa"/>
            <w:gridSpan w:val="2"/>
            <w:shd w:val="clear" w:color="auto" w:fill="auto"/>
          </w:tcPr>
          <w:p w14:paraId="6E226EAD"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p>
        </w:tc>
        <w:tc>
          <w:tcPr>
            <w:tcW w:w="1392" w:type="dxa"/>
            <w:shd w:val="clear" w:color="auto" w:fill="auto"/>
            <w:vAlign w:val="center"/>
          </w:tcPr>
          <w:p w14:paraId="39FCDEB4"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028362FD" w14:textId="77777777" w:rsidTr="00A12918">
        <w:trPr>
          <w:gridAfter w:val="1"/>
          <w:wAfter w:w="179" w:type="dxa"/>
        </w:trPr>
        <w:tc>
          <w:tcPr>
            <w:tcW w:w="690" w:type="dxa"/>
            <w:shd w:val="clear" w:color="auto" w:fill="auto"/>
            <w:vAlign w:val="center"/>
          </w:tcPr>
          <w:p w14:paraId="3CC54D4B"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20</w:t>
            </w:r>
          </w:p>
        </w:tc>
        <w:tc>
          <w:tcPr>
            <w:tcW w:w="7447" w:type="dxa"/>
            <w:gridSpan w:val="2"/>
            <w:shd w:val="clear" w:color="auto" w:fill="auto"/>
          </w:tcPr>
          <w:p w14:paraId="783310FB"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Інша інформація.</w:t>
            </w:r>
          </w:p>
        </w:tc>
        <w:tc>
          <w:tcPr>
            <w:tcW w:w="1392" w:type="dxa"/>
            <w:shd w:val="clear" w:color="auto" w:fill="auto"/>
            <w:vAlign w:val="center"/>
          </w:tcPr>
          <w:p w14:paraId="5A1F6C1C"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1EFC474F" w14:textId="77777777" w:rsidTr="00A12918">
        <w:trPr>
          <w:gridAfter w:val="1"/>
          <w:wAfter w:w="179" w:type="dxa"/>
        </w:trPr>
        <w:tc>
          <w:tcPr>
            <w:tcW w:w="690" w:type="dxa"/>
            <w:shd w:val="clear" w:color="auto" w:fill="auto"/>
            <w:vAlign w:val="center"/>
          </w:tcPr>
          <w:p w14:paraId="05793E35"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c>
          <w:tcPr>
            <w:tcW w:w="7447" w:type="dxa"/>
            <w:gridSpan w:val="2"/>
            <w:shd w:val="clear" w:color="auto" w:fill="auto"/>
          </w:tcPr>
          <w:p w14:paraId="175436E0"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p>
        </w:tc>
        <w:tc>
          <w:tcPr>
            <w:tcW w:w="1392" w:type="dxa"/>
            <w:shd w:val="clear" w:color="auto" w:fill="auto"/>
            <w:vAlign w:val="center"/>
          </w:tcPr>
          <w:p w14:paraId="14C9DBA7"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7A76BC4C" w14:textId="77777777" w:rsidTr="00A12918">
        <w:trPr>
          <w:gridAfter w:val="1"/>
          <w:wAfter w:w="179" w:type="dxa"/>
        </w:trPr>
        <w:tc>
          <w:tcPr>
            <w:tcW w:w="690" w:type="dxa"/>
            <w:shd w:val="clear" w:color="auto" w:fill="auto"/>
            <w:vAlign w:val="center"/>
          </w:tcPr>
          <w:p w14:paraId="4F487548"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21</w:t>
            </w:r>
          </w:p>
        </w:tc>
        <w:tc>
          <w:tcPr>
            <w:tcW w:w="7447" w:type="dxa"/>
            <w:gridSpan w:val="2"/>
            <w:shd w:val="clear" w:color="auto" w:fill="auto"/>
          </w:tcPr>
          <w:p w14:paraId="29C8299B"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Терміни укладання договору.</w:t>
            </w:r>
          </w:p>
        </w:tc>
        <w:tc>
          <w:tcPr>
            <w:tcW w:w="1392" w:type="dxa"/>
            <w:shd w:val="clear" w:color="auto" w:fill="auto"/>
            <w:vAlign w:val="center"/>
          </w:tcPr>
          <w:p w14:paraId="7EF0E464"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722ADA31" w14:textId="77777777" w:rsidTr="00A12918">
        <w:trPr>
          <w:gridAfter w:val="1"/>
          <w:wAfter w:w="179" w:type="dxa"/>
        </w:trPr>
        <w:tc>
          <w:tcPr>
            <w:tcW w:w="690" w:type="dxa"/>
            <w:shd w:val="clear" w:color="auto" w:fill="auto"/>
            <w:vAlign w:val="center"/>
          </w:tcPr>
          <w:p w14:paraId="3822A612"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c>
          <w:tcPr>
            <w:tcW w:w="7447" w:type="dxa"/>
            <w:gridSpan w:val="2"/>
            <w:shd w:val="clear" w:color="auto" w:fill="auto"/>
          </w:tcPr>
          <w:p w14:paraId="2449E120"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16"/>
                <w:szCs w:val="16"/>
                <w:lang w:eastAsia="uk-UA"/>
                <w14:ligatures w14:val="none"/>
              </w:rPr>
            </w:pPr>
          </w:p>
        </w:tc>
        <w:tc>
          <w:tcPr>
            <w:tcW w:w="1392" w:type="dxa"/>
            <w:shd w:val="clear" w:color="auto" w:fill="auto"/>
            <w:vAlign w:val="center"/>
          </w:tcPr>
          <w:p w14:paraId="414E4145"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1AB86D46" w14:textId="77777777" w:rsidTr="00A12918">
        <w:trPr>
          <w:gridAfter w:val="1"/>
          <w:wAfter w:w="179" w:type="dxa"/>
        </w:trPr>
        <w:tc>
          <w:tcPr>
            <w:tcW w:w="690" w:type="dxa"/>
            <w:shd w:val="clear" w:color="auto" w:fill="auto"/>
            <w:vAlign w:val="center"/>
          </w:tcPr>
          <w:p w14:paraId="710179BE"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22</w:t>
            </w:r>
          </w:p>
        </w:tc>
        <w:tc>
          <w:tcPr>
            <w:tcW w:w="7447" w:type="dxa"/>
            <w:gridSpan w:val="2"/>
            <w:shd w:val="clear" w:color="auto" w:fill="auto"/>
          </w:tcPr>
          <w:p w14:paraId="60A8563F"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Основні умови, які включаються до договору про закупівлю.</w:t>
            </w:r>
          </w:p>
        </w:tc>
        <w:tc>
          <w:tcPr>
            <w:tcW w:w="1392" w:type="dxa"/>
            <w:shd w:val="clear" w:color="auto" w:fill="auto"/>
            <w:vAlign w:val="center"/>
          </w:tcPr>
          <w:p w14:paraId="3501A234"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606CFD63" w14:textId="77777777" w:rsidTr="00A12918">
        <w:trPr>
          <w:gridAfter w:val="1"/>
          <w:wAfter w:w="179" w:type="dxa"/>
        </w:trPr>
        <w:tc>
          <w:tcPr>
            <w:tcW w:w="690" w:type="dxa"/>
            <w:shd w:val="clear" w:color="auto" w:fill="auto"/>
            <w:vAlign w:val="center"/>
          </w:tcPr>
          <w:p w14:paraId="3044DBBD"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c>
          <w:tcPr>
            <w:tcW w:w="7447" w:type="dxa"/>
            <w:gridSpan w:val="2"/>
            <w:shd w:val="clear" w:color="auto" w:fill="auto"/>
          </w:tcPr>
          <w:p w14:paraId="5CAEBC2C"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p>
        </w:tc>
        <w:tc>
          <w:tcPr>
            <w:tcW w:w="1392" w:type="dxa"/>
            <w:shd w:val="clear" w:color="auto" w:fill="auto"/>
            <w:vAlign w:val="center"/>
          </w:tcPr>
          <w:p w14:paraId="3675CE02"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6E761922" w14:textId="77777777" w:rsidTr="00A12918">
        <w:trPr>
          <w:gridAfter w:val="1"/>
          <w:wAfter w:w="179" w:type="dxa"/>
        </w:trPr>
        <w:tc>
          <w:tcPr>
            <w:tcW w:w="690" w:type="dxa"/>
            <w:shd w:val="clear" w:color="auto" w:fill="auto"/>
            <w:vAlign w:val="center"/>
          </w:tcPr>
          <w:p w14:paraId="5041B6ED"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23</w:t>
            </w:r>
          </w:p>
        </w:tc>
        <w:tc>
          <w:tcPr>
            <w:tcW w:w="7447" w:type="dxa"/>
            <w:gridSpan w:val="2"/>
            <w:shd w:val="clear" w:color="auto" w:fill="auto"/>
          </w:tcPr>
          <w:p w14:paraId="04137486"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r w:rsidRPr="009D7A69">
              <w:rPr>
                <w:rFonts w:ascii="Times New Roman" w:eastAsia="Times New Roman" w:hAnsi="Times New Roman" w:cs="Times New Roman"/>
                <w:color w:val="000000"/>
                <w:kern w:val="0"/>
                <w:sz w:val="22"/>
                <w:szCs w:val="22"/>
                <w:lang w:eastAsia="uk-UA"/>
                <w14:ligatures w14:val="none"/>
              </w:rPr>
              <w:t>Дії замовника при відмові переможця конкурсу підписати договір про закупівлю.</w:t>
            </w:r>
          </w:p>
        </w:tc>
        <w:tc>
          <w:tcPr>
            <w:tcW w:w="1392" w:type="dxa"/>
            <w:shd w:val="clear" w:color="auto" w:fill="auto"/>
            <w:vAlign w:val="center"/>
          </w:tcPr>
          <w:p w14:paraId="7969E4A9"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65F5DDB0" w14:textId="77777777" w:rsidTr="00A12918">
        <w:trPr>
          <w:gridAfter w:val="1"/>
          <w:wAfter w:w="179" w:type="dxa"/>
        </w:trPr>
        <w:tc>
          <w:tcPr>
            <w:tcW w:w="690" w:type="dxa"/>
            <w:shd w:val="clear" w:color="auto" w:fill="auto"/>
            <w:vAlign w:val="center"/>
          </w:tcPr>
          <w:p w14:paraId="43AF235D"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c>
          <w:tcPr>
            <w:tcW w:w="7447" w:type="dxa"/>
            <w:gridSpan w:val="2"/>
            <w:shd w:val="clear" w:color="auto" w:fill="auto"/>
          </w:tcPr>
          <w:p w14:paraId="30EC83EC"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2"/>
                <w:szCs w:val="22"/>
                <w:lang w:eastAsia="uk-UA"/>
                <w14:ligatures w14:val="none"/>
              </w:rPr>
            </w:pPr>
          </w:p>
        </w:tc>
        <w:tc>
          <w:tcPr>
            <w:tcW w:w="1392" w:type="dxa"/>
            <w:shd w:val="clear" w:color="auto" w:fill="auto"/>
            <w:vAlign w:val="center"/>
          </w:tcPr>
          <w:p w14:paraId="7C8DC61A"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2"/>
                <w:szCs w:val="22"/>
                <w:lang w:eastAsia="uk-UA"/>
                <w14:ligatures w14:val="none"/>
              </w:rPr>
            </w:pPr>
          </w:p>
        </w:tc>
      </w:tr>
      <w:tr w:rsidR="009D7A69" w:rsidRPr="009D7A69" w14:paraId="435E72E7"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2" w:type="dxa"/>
            <w:gridSpan w:val="2"/>
            <w:shd w:val="clear" w:color="auto" w:fill="auto"/>
          </w:tcPr>
          <w:p w14:paraId="244687B9" w14:textId="77777777" w:rsidR="009D7A69" w:rsidRPr="009D7A69" w:rsidRDefault="009D7A69" w:rsidP="009D7A69">
            <w:pPr>
              <w:widowControl w:val="0"/>
              <w:shd w:val="clear" w:color="auto" w:fill="FFFFFF"/>
              <w:spacing w:after="0" w:line="274" w:lineRule="atLeas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shd w:val="clear" w:color="auto" w:fill="FFFFFF"/>
                <w:lang w:eastAsia="uk-UA"/>
                <w14:ligatures w14:val="none"/>
              </w:rPr>
              <w:t>1. Інформація про замовника конкурсу:</w:t>
            </w:r>
          </w:p>
        </w:tc>
        <w:tc>
          <w:tcPr>
            <w:tcW w:w="7486" w:type="dxa"/>
            <w:gridSpan w:val="3"/>
            <w:shd w:val="clear" w:color="auto" w:fill="auto"/>
          </w:tcPr>
          <w:p w14:paraId="40D1956E" w14:textId="77777777" w:rsidR="009D7A69" w:rsidRPr="009D7A69" w:rsidRDefault="009D7A69" w:rsidP="009D7A69">
            <w:pPr>
              <w:widowControl w:val="0"/>
              <w:shd w:val="clear" w:color="auto" w:fill="FFFFFF"/>
              <w:spacing w:after="0" w:line="274" w:lineRule="atLeas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 </w:t>
            </w:r>
          </w:p>
        </w:tc>
      </w:tr>
      <w:tr w:rsidR="009D7A69" w:rsidRPr="009D7A69" w14:paraId="329EE5A8"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2" w:type="dxa"/>
            <w:gridSpan w:val="2"/>
            <w:shd w:val="clear" w:color="auto" w:fill="auto"/>
          </w:tcPr>
          <w:p w14:paraId="196AEEDF" w14:textId="77777777" w:rsidR="009D7A69" w:rsidRPr="009D7A69" w:rsidRDefault="009D7A69" w:rsidP="009D7A69">
            <w:pPr>
              <w:widowControl w:val="0"/>
              <w:shd w:val="clear" w:color="auto" w:fill="FFFFFF"/>
              <w:spacing w:after="60" w:line="220" w:lineRule="atLeast"/>
              <w:ind w:left="140"/>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 повне</w:t>
            </w:r>
          </w:p>
          <w:p w14:paraId="365AAA84" w14:textId="77777777" w:rsidR="009D7A69" w:rsidRPr="009D7A69" w:rsidRDefault="009D7A69" w:rsidP="009D7A69">
            <w:pPr>
              <w:widowControl w:val="0"/>
              <w:shd w:val="clear" w:color="auto" w:fill="FFFFFF"/>
              <w:spacing w:after="0" w:line="274" w:lineRule="atLeas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найменування</w:t>
            </w:r>
          </w:p>
        </w:tc>
        <w:tc>
          <w:tcPr>
            <w:tcW w:w="7486" w:type="dxa"/>
            <w:gridSpan w:val="3"/>
            <w:shd w:val="clear" w:color="auto" w:fill="auto"/>
            <w:vAlign w:val="center"/>
          </w:tcPr>
          <w:p w14:paraId="4F4C6B0F" w14:textId="77777777" w:rsidR="009D7A69" w:rsidRPr="009D7A69" w:rsidRDefault="009D7A69" w:rsidP="009D7A69">
            <w:pPr>
              <w:widowControl w:val="0"/>
              <w:shd w:val="clear" w:color="auto" w:fill="FFFFFF"/>
              <w:spacing w:after="0" w:line="274" w:lineRule="atLeas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Управління Служби безпеки України в харківській області</w:t>
            </w:r>
          </w:p>
          <w:p w14:paraId="41B407E0" w14:textId="77777777" w:rsidR="009D7A69" w:rsidRPr="009D7A69" w:rsidRDefault="009D7A69" w:rsidP="009D7A69">
            <w:pPr>
              <w:widowControl w:val="0"/>
              <w:shd w:val="clear" w:color="auto" w:fill="FFFFFF"/>
              <w:spacing w:after="0" w:line="274" w:lineRule="atLeas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(код ЄДРПОУ 20001711)</w:t>
            </w:r>
          </w:p>
        </w:tc>
      </w:tr>
      <w:tr w:rsidR="009D7A69" w:rsidRPr="009D7A69" w14:paraId="2E16C5DD"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2" w:type="dxa"/>
            <w:gridSpan w:val="2"/>
            <w:shd w:val="clear" w:color="auto" w:fill="auto"/>
            <w:vAlign w:val="center"/>
          </w:tcPr>
          <w:p w14:paraId="14DD2A3C" w14:textId="77777777" w:rsidR="009D7A69" w:rsidRPr="009D7A69" w:rsidRDefault="009D7A69" w:rsidP="009D7A69">
            <w:pPr>
              <w:widowControl w:val="0"/>
              <w:shd w:val="clear" w:color="auto" w:fill="FFFFFF"/>
              <w:spacing w:after="0" w:line="220" w:lineRule="atLeast"/>
              <w:ind w:right="-48"/>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lastRenderedPageBreak/>
              <w:t>- місцезнаходження</w:t>
            </w:r>
          </w:p>
        </w:tc>
        <w:tc>
          <w:tcPr>
            <w:tcW w:w="7486" w:type="dxa"/>
            <w:gridSpan w:val="3"/>
            <w:shd w:val="clear" w:color="auto" w:fill="auto"/>
          </w:tcPr>
          <w:p w14:paraId="03AA0F3A" w14:textId="77777777" w:rsidR="009D7A69" w:rsidRPr="009D7A69" w:rsidRDefault="009D7A69" w:rsidP="009D7A69">
            <w:pPr>
              <w:widowControl w:val="0"/>
              <w:tabs>
                <w:tab w:val="left" w:pos="384"/>
              </w:tabs>
              <w:spacing w:after="0" w:line="274" w:lineRule="exact"/>
              <w:jc w:val="both"/>
              <w:rPr>
                <w:rFonts w:ascii="Times New Roman" w:eastAsia="Times New Roman" w:hAnsi="Times New Roman" w:cs="Times New Roman"/>
                <w:strike/>
                <w:kern w:val="0"/>
                <w:lang w:eastAsia="uk-UA"/>
                <w14:ligatures w14:val="none"/>
              </w:rPr>
            </w:pPr>
            <w:r w:rsidRPr="009D7A69">
              <w:rPr>
                <w:rFonts w:ascii="Times New Roman" w:eastAsia="Times New Roman" w:hAnsi="Times New Roman" w:cs="Times New Roman"/>
                <w:kern w:val="0"/>
                <w:lang w:eastAsia="uk-UA"/>
                <w14:ligatures w14:val="none"/>
              </w:rPr>
              <w:t>Україна, 61002, м. Харків, вул. Мироносицька, 2</w:t>
            </w:r>
          </w:p>
        </w:tc>
      </w:tr>
      <w:tr w:rsidR="009D7A69" w:rsidRPr="009D7A69" w14:paraId="2CED10EA"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2" w:type="dxa"/>
            <w:gridSpan w:val="2"/>
            <w:shd w:val="clear" w:color="auto" w:fill="auto"/>
          </w:tcPr>
          <w:p w14:paraId="3AB1860E" w14:textId="77777777" w:rsidR="009D7A69" w:rsidRPr="009D7A69" w:rsidRDefault="009D7A69" w:rsidP="009D7A69">
            <w:pPr>
              <w:widowControl w:val="0"/>
              <w:shd w:val="clear" w:color="auto" w:fill="FFFFFF"/>
              <w:spacing w:after="0" w:line="274" w:lineRule="atLeas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 посадові особи замовника, уповноважені здійснювати зв’язок з учасниками</w:t>
            </w:r>
          </w:p>
        </w:tc>
        <w:tc>
          <w:tcPr>
            <w:tcW w:w="7486" w:type="dxa"/>
            <w:gridSpan w:val="3"/>
            <w:shd w:val="clear" w:color="auto" w:fill="auto"/>
          </w:tcPr>
          <w:p w14:paraId="47708799" w14:textId="77777777" w:rsidR="009D7A69" w:rsidRPr="009D7A69" w:rsidRDefault="009D7A69" w:rsidP="009D7A69">
            <w:pPr>
              <w:widowControl w:val="0"/>
              <w:shd w:val="clear" w:color="auto" w:fill="FFFFFF"/>
              <w:spacing w:after="0" w:line="240" w:lineRule="auto"/>
              <w:ind w:right="-23"/>
              <w:jc w:val="both"/>
              <w:rPr>
                <w:rFonts w:ascii="Times New Roman" w:eastAsia="Times New Roman" w:hAnsi="Times New Roman" w:cs="Times New Roman"/>
                <w:color w:val="000000"/>
                <w:spacing w:val="-8"/>
                <w:kern w:val="0"/>
                <w:lang w:eastAsia="uk-UA"/>
                <w14:ligatures w14:val="none"/>
              </w:rPr>
            </w:pPr>
            <w:r w:rsidRPr="009D7A69">
              <w:rPr>
                <w:rFonts w:ascii="Times New Roman" w:eastAsia="Times New Roman" w:hAnsi="Times New Roman" w:cs="Times New Roman"/>
                <w:color w:val="000000"/>
                <w:spacing w:val="-8"/>
                <w:kern w:val="0"/>
                <w:lang w:eastAsia="uk-UA"/>
                <w14:ligatures w14:val="none"/>
              </w:rPr>
              <w:t>Член конкурсної комісії – Мельніков Андрій Леонідович (р.т. (067)- 321 56 65)</w:t>
            </w:r>
          </w:p>
          <w:p w14:paraId="430EE17B" w14:textId="77777777" w:rsidR="009D7A69" w:rsidRPr="009D7A69" w:rsidRDefault="009D7A69" w:rsidP="009D7A69">
            <w:pPr>
              <w:widowControl w:val="0"/>
              <w:shd w:val="clear" w:color="auto" w:fill="FFFFFF"/>
              <w:spacing w:after="0" w:line="240" w:lineRule="auto"/>
              <w:jc w:val="both"/>
              <w:rPr>
                <w:rFonts w:ascii="Times New Roman" w:eastAsia="Times New Roman" w:hAnsi="Times New Roman" w:cs="Times New Roman"/>
                <w:color w:val="000000"/>
                <w:kern w:val="0"/>
                <w:lang w:eastAsia="uk-UA"/>
                <w14:ligatures w14:val="none"/>
              </w:rPr>
            </w:pPr>
          </w:p>
        </w:tc>
      </w:tr>
      <w:tr w:rsidR="009D7A69" w:rsidRPr="009D7A69" w14:paraId="1E4E9B30"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2" w:type="dxa"/>
            <w:gridSpan w:val="2"/>
            <w:shd w:val="clear" w:color="auto" w:fill="auto"/>
          </w:tcPr>
          <w:p w14:paraId="1DAEA3B2" w14:textId="77777777" w:rsidR="009D7A69" w:rsidRPr="009D7A69" w:rsidRDefault="009D7A69" w:rsidP="009D7A69">
            <w:pPr>
              <w:widowControl w:val="0"/>
              <w:shd w:val="clear" w:color="auto" w:fill="FFFFFF"/>
              <w:spacing w:after="0" w:line="274" w:lineRule="atLeast"/>
              <w:ind w:left="-20"/>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 режим роботи конкурсної комісії</w:t>
            </w:r>
          </w:p>
        </w:tc>
        <w:tc>
          <w:tcPr>
            <w:tcW w:w="7486" w:type="dxa"/>
            <w:gridSpan w:val="3"/>
            <w:shd w:val="clear" w:color="auto" w:fill="auto"/>
          </w:tcPr>
          <w:p w14:paraId="4FCAB077" w14:textId="77777777" w:rsidR="009D7A69" w:rsidRPr="009D7A69" w:rsidRDefault="009D7A69" w:rsidP="009D7A69">
            <w:pPr>
              <w:widowControl w:val="0"/>
              <w:shd w:val="clear" w:color="auto" w:fill="FFFFFF"/>
              <w:spacing w:after="0" w:line="240" w:lineRule="auto"/>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Понеділок – п’ятниця 9.00-18.00</w:t>
            </w:r>
          </w:p>
          <w:p w14:paraId="2DE0A60A" w14:textId="77777777" w:rsidR="009D7A69" w:rsidRPr="009D7A69" w:rsidRDefault="009D7A69" w:rsidP="009D7A69">
            <w:pPr>
              <w:widowControl w:val="0"/>
              <w:shd w:val="clear" w:color="auto" w:fill="FFFFFF"/>
              <w:spacing w:after="0" w:line="240" w:lineRule="auto"/>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Субота, неділя – вихідний</w:t>
            </w:r>
          </w:p>
        </w:tc>
      </w:tr>
      <w:tr w:rsidR="009D7A69" w:rsidRPr="009D7A69" w14:paraId="7864A7B5"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2" w:type="dxa"/>
            <w:gridSpan w:val="2"/>
            <w:shd w:val="clear" w:color="auto" w:fill="auto"/>
          </w:tcPr>
          <w:p w14:paraId="48A433D7" w14:textId="77777777" w:rsidR="009D7A69" w:rsidRPr="009D7A69" w:rsidRDefault="009D7A69" w:rsidP="009D7A69">
            <w:pPr>
              <w:widowControl w:val="0"/>
              <w:shd w:val="clear" w:color="auto" w:fill="FFFFFF"/>
              <w:spacing w:after="0" w:line="274" w:lineRule="atLeas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shd w:val="clear" w:color="auto" w:fill="FFFFFF"/>
                <w:lang w:eastAsia="uk-UA"/>
                <w14:ligatures w14:val="none"/>
              </w:rPr>
              <w:t>2. Інформація про предмет конкурсу:</w:t>
            </w:r>
          </w:p>
        </w:tc>
        <w:tc>
          <w:tcPr>
            <w:tcW w:w="7486" w:type="dxa"/>
            <w:gridSpan w:val="3"/>
            <w:shd w:val="clear" w:color="auto" w:fill="auto"/>
          </w:tcPr>
          <w:p w14:paraId="5E6589CF" w14:textId="77777777" w:rsidR="009D7A69" w:rsidRPr="009D7A69" w:rsidRDefault="009D7A69" w:rsidP="009D7A69">
            <w:pPr>
              <w:widowControl w:val="0"/>
              <w:shd w:val="clear" w:color="auto" w:fill="FFFFFF"/>
              <w:spacing w:after="0" w:line="274" w:lineRule="atLeas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 </w:t>
            </w:r>
          </w:p>
        </w:tc>
      </w:tr>
      <w:tr w:rsidR="009D7A69" w:rsidRPr="009D7A69" w14:paraId="11CDE3D6"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2" w:type="dxa"/>
            <w:gridSpan w:val="2"/>
            <w:shd w:val="clear" w:color="auto" w:fill="auto"/>
          </w:tcPr>
          <w:p w14:paraId="4882BEF8" w14:textId="77777777" w:rsidR="009D7A69" w:rsidRPr="009D7A69" w:rsidRDefault="009D7A69" w:rsidP="009D7A69">
            <w:pPr>
              <w:widowControl w:val="0"/>
              <w:shd w:val="clear" w:color="auto" w:fill="FFFFFF"/>
              <w:spacing w:after="0" w:line="274" w:lineRule="atLeas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 найменування предмета конкурсу</w:t>
            </w:r>
          </w:p>
        </w:tc>
        <w:tc>
          <w:tcPr>
            <w:tcW w:w="7486" w:type="dxa"/>
            <w:gridSpan w:val="3"/>
            <w:shd w:val="clear" w:color="auto" w:fill="auto"/>
          </w:tcPr>
          <w:p w14:paraId="5AE4FF71" w14:textId="77777777" w:rsidR="009D7A69" w:rsidRPr="009D7A69" w:rsidRDefault="009D7A69" w:rsidP="009D7A69">
            <w:pPr>
              <w:spacing w:after="0" w:line="240" w:lineRule="auto"/>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Придбання квартир для забезпечення житлом військовослужбовців Служби безпеки України на вторинному ринку.</w:t>
            </w:r>
          </w:p>
          <w:p w14:paraId="1E28799B" w14:textId="77777777" w:rsidR="009D7A69" w:rsidRPr="009D7A69" w:rsidRDefault="009D7A69" w:rsidP="009D7A69">
            <w:pPr>
              <w:widowControl w:val="0"/>
              <w:shd w:val="clear" w:color="auto" w:fill="F8F8F6"/>
              <w:spacing w:after="0" w:line="240" w:lineRule="auto"/>
              <w:jc w:val="both"/>
              <w:rPr>
                <w:rFonts w:ascii="Courier New" w:eastAsia="Times New Roman" w:hAnsi="Courier New" w:cs="Courier New"/>
                <w:color w:val="000000"/>
                <w:kern w:val="0"/>
                <w:lang w:eastAsia="uk-UA"/>
                <w14:ligatures w14:val="none"/>
              </w:rPr>
            </w:pPr>
          </w:p>
        </w:tc>
      </w:tr>
      <w:tr w:rsidR="009D7A69" w:rsidRPr="009D7A69" w14:paraId="72151B1C"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2" w:type="dxa"/>
            <w:gridSpan w:val="2"/>
            <w:shd w:val="clear" w:color="auto" w:fill="auto"/>
          </w:tcPr>
          <w:p w14:paraId="22AA48E2" w14:textId="77777777" w:rsidR="009D7A69" w:rsidRPr="009D7A69" w:rsidRDefault="009D7A69" w:rsidP="009D7A69">
            <w:pPr>
              <w:widowControl w:val="0"/>
              <w:shd w:val="clear" w:color="auto" w:fill="FFFFFF"/>
              <w:spacing w:after="0" w:line="274" w:lineRule="atLeast"/>
              <w:jc w:val="both"/>
              <w:rPr>
                <w:rFonts w:ascii="Times New Roman" w:eastAsia="Times New Roman" w:hAnsi="Times New Roman" w:cs="Times New Roman"/>
                <w:kern w:val="0"/>
                <w:highlight w:val="yellow"/>
                <w:lang w:eastAsia="uk-UA"/>
                <w14:ligatures w14:val="none"/>
              </w:rPr>
            </w:pPr>
            <w:r w:rsidRPr="009D7A69">
              <w:rPr>
                <w:rFonts w:ascii="Times New Roman" w:eastAsia="Times New Roman" w:hAnsi="Times New Roman" w:cs="Times New Roman"/>
                <w:color w:val="000000"/>
                <w:kern w:val="0"/>
                <w:lang w:eastAsia="uk-UA"/>
                <w14:ligatures w14:val="none"/>
              </w:rPr>
              <w:t>- кількість, обсяг поставки товарів (надання послуг, виконання робіт)</w:t>
            </w:r>
          </w:p>
        </w:tc>
        <w:tc>
          <w:tcPr>
            <w:tcW w:w="7486" w:type="dxa"/>
            <w:gridSpan w:val="3"/>
            <w:shd w:val="clear" w:color="auto" w:fill="auto"/>
          </w:tcPr>
          <w:p w14:paraId="79BACC28" w14:textId="77777777" w:rsidR="009D7A69" w:rsidRPr="009D7A69" w:rsidRDefault="009D7A69" w:rsidP="009D7A69">
            <w:pPr>
              <w:spacing w:after="0" w:line="240" w:lineRule="auto"/>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 xml:space="preserve">1 (одна) </w:t>
            </w:r>
            <w:r w:rsidRPr="009D7A69">
              <w:rPr>
                <w:rFonts w:ascii="Times New Roman" w:eastAsia="Times New Roman" w:hAnsi="Times New Roman" w:cs="Times New Roman"/>
                <w:spacing w:val="-6"/>
                <w:kern w:val="0"/>
                <w:lang w:eastAsia="uk-UA"/>
                <w14:ligatures w14:val="none"/>
              </w:rPr>
              <w:t>трикімнатна квартира</w:t>
            </w:r>
            <w:r w:rsidRPr="009D7A69">
              <w:rPr>
                <w:rFonts w:ascii="Times New Roman" w:eastAsia="Times New Roman" w:hAnsi="Times New Roman" w:cs="Times New Roman"/>
                <w:kern w:val="0"/>
                <w:lang w:eastAsia="uk-UA"/>
                <w14:ligatures w14:val="none"/>
              </w:rPr>
              <w:t xml:space="preserve"> </w:t>
            </w:r>
            <w:r w:rsidRPr="009D7A69">
              <w:rPr>
                <w:rFonts w:ascii="Times New Roman" w:eastAsia="Times New Roman" w:hAnsi="Times New Roman" w:cs="Times New Roman"/>
                <w:spacing w:val="-6"/>
                <w:kern w:val="0"/>
                <w:lang w:eastAsia="uk-UA"/>
                <w14:ligatures w14:val="none"/>
              </w:rPr>
              <w:t>у місті Харкові.</w:t>
            </w:r>
          </w:p>
          <w:p w14:paraId="0E37145E" w14:textId="77777777" w:rsidR="009D7A69" w:rsidRPr="009D7A69" w:rsidRDefault="009D7A69" w:rsidP="009D7A69">
            <w:pPr>
              <w:spacing w:after="0" w:line="240" w:lineRule="auto"/>
              <w:jc w:val="both"/>
              <w:rPr>
                <w:rFonts w:ascii="Times New Roman" w:eastAsia="Times New Roman" w:hAnsi="Times New Roman" w:cs="Times New Roman"/>
                <w:kern w:val="0"/>
                <w:lang w:eastAsia="uk-UA"/>
                <w14:ligatures w14:val="none"/>
              </w:rPr>
            </w:pPr>
          </w:p>
        </w:tc>
      </w:tr>
      <w:tr w:rsidR="009D7A69" w:rsidRPr="009D7A69" w14:paraId="0FC9A3F8"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2" w:type="dxa"/>
            <w:gridSpan w:val="2"/>
            <w:shd w:val="clear" w:color="auto" w:fill="auto"/>
          </w:tcPr>
          <w:p w14:paraId="2EBDED85" w14:textId="77777777" w:rsidR="009D7A69" w:rsidRPr="009D7A69" w:rsidRDefault="009D7A69" w:rsidP="009D7A69">
            <w:pPr>
              <w:widowControl w:val="0"/>
              <w:shd w:val="clear" w:color="auto" w:fill="FFFFFF"/>
              <w:spacing w:after="0" w:line="274" w:lineRule="atLeas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 термін передачі квартири:</w:t>
            </w:r>
          </w:p>
        </w:tc>
        <w:tc>
          <w:tcPr>
            <w:tcW w:w="7486" w:type="dxa"/>
            <w:gridSpan w:val="3"/>
            <w:shd w:val="clear" w:color="auto" w:fill="auto"/>
            <w:vAlign w:val="center"/>
          </w:tcPr>
          <w:p w14:paraId="474DD3F8" w14:textId="77777777" w:rsidR="009D7A69" w:rsidRPr="009D7A69" w:rsidRDefault="009D7A69" w:rsidP="009D7A69">
            <w:pPr>
              <w:widowControl w:val="0"/>
              <w:shd w:val="clear" w:color="auto" w:fill="FFFFFF"/>
              <w:spacing w:after="0" w:line="274" w:lineRule="atLeast"/>
              <w:jc w:val="center"/>
              <w:rPr>
                <w:rFonts w:ascii="Times New Roman" w:eastAsia="Times New Roman" w:hAnsi="Times New Roman" w:cs="Times New Roman"/>
                <w:color w:val="000000"/>
                <w:kern w:val="0"/>
                <w:highlight w:val="yellow"/>
                <w:lang w:eastAsia="uk-UA"/>
                <w14:ligatures w14:val="none"/>
              </w:rPr>
            </w:pPr>
            <w:r w:rsidRPr="009D7A69">
              <w:rPr>
                <w:rFonts w:ascii="Times New Roman" w:eastAsia="Times New Roman" w:hAnsi="Times New Roman" w:cs="Times New Roman"/>
                <w:color w:val="000000"/>
                <w:kern w:val="0"/>
                <w:lang w:eastAsia="uk-UA"/>
                <w14:ligatures w14:val="none"/>
              </w:rPr>
              <w:t>До 15.08.2025р.</w:t>
            </w:r>
          </w:p>
        </w:tc>
      </w:tr>
      <w:tr w:rsidR="009D7A69" w:rsidRPr="009D7A69" w14:paraId="16EC276A"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2" w:type="dxa"/>
            <w:gridSpan w:val="2"/>
            <w:shd w:val="clear" w:color="auto" w:fill="auto"/>
          </w:tcPr>
          <w:p w14:paraId="45A41086" w14:textId="77777777" w:rsidR="009D7A69" w:rsidRPr="009D7A69" w:rsidRDefault="009D7A69" w:rsidP="009D7A69">
            <w:pPr>
              <w:widowControl w:val="0"/>
              <w:shd w:val="clear" w:color="auto" w:fill="FFFFFF"/>
              <w:spacing w:after="0" w:line="274" w:lineRule="atLeas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3. Процедура закупівлі</w:t>
            </w:r>
          </w:p>
        </w:tc>
        <w:tc>
          <w:tcPr>
            <w:tcW w:w="7486" w:type="dxa"/>
            <w:gridSpan w:val="3"/>
            <w:shd w:val="clear" w:color="auto" w:fill="auto"/>
            <w:vAlign w:val="center"/>
          </w:tcPr>
          <w:p w14:paraId="421ABDB2" w14:textId="77777777" w:rsidR="009D7A69" w:rsidRPr="009D7A69" w:rsidRDefault="009D7A69" w:rsidP="009D7A69">
            <w:pPr>
              <w:widowControl w:val="0"/>
              <w:shd w:val="clear" w:color="auto" w:fill="FFFFFF"/>
              <w:spacing w:after="0" w:line="274" w:lineRule="atLeast"/>
              <w:jc w:val="center"/>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Конкурс</w:t>
            </w:r>
          </w:p>
        </w:tc>
      </w:tr>
      <w:tr w:rsidR="009D7A69" w:rsidRPr="009D7A69" w14:paraId="1D081B4C"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2" w:type="dxa"/>
            <w:gridSpan w:val="2"/>
            <w:shd w:val="clear" w:color="auto" w:fill="auto"/>
          </w:tcPr>
          <w:p w14:paraId="7CB0C780" w14:textId="77777777" w:rsidR="009D7A69" w:rsidRPr="009D7A69" w:rsidRDefault="009D7A69" w:rsidP="009D7A69">
            <w:pPr>
              <w:widowControl w:val="0"/>
              <w:shd w:val="clear" w:color="auto" w:fill="FFFFFF"/>
              <w:spacing w:after="0" w:line="274" w:lineRule="atLeas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4. Недискримінація учасників конкурсу.</w:t>
            </w:r>
          </w:p>
        </w:tc>
        <w:tc>
          <w:tcPr>
            <w:tcW w:w="7486" w:type="dxa"/>
            <w:gridSpan w:val="3"/>
            <w:shd w:val="clear" w:color="auto" w:fill="auto"/>
          </w:tcPr>
          <w:p w14:paraId="24E269F8" w14:textId="77777777" w:rsidR="009D7A69" w:rsidRPr="009D7A69" w:rsidRDefault="009D7A69" w:rsidP="009D7A69">
            <w:pPr>
              <w:widowControl w:val="0"/>
              <w:shd w:val="clear" w:color="auto" w:fill="FFFFFF"/>
              <w:spacing w:after="0" w:line="274" w:lineRule="atLeas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Вітчизняні та іноземні учасники беруть участь у конкурсі на рівних умовах.</w:t>
            </w:r>
          </w:p>
        </w:tc>
      </w:tr>
      <w:tr w:rsidR="009D7A69" w:rsidRPr="009D7A69" w14:paraId="600CBB5D"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2" w:type="dxa"/>
            <w:gridSpan w:val="2"/>
            <w:shd w:val="clear" w:color="auto" w:fill="auto"/>
          </w:tcPr>
          <w:p w14:paraId="5B0C0208" w14:textId="77777777" w:rsidR="009D7A69" w:rsidRPr="009D7A69" w:rsidRDefault="009D7A69" w:rsidP="009D7A69">
            <w:pPr>
              <w:widowControl w:val="0"/>
              <w:shd w:val="clear" w:color="auto" w:fill="FFFFFF"/>
              <w:spacing w:after="0" w:line="274" w:lineRule="atLeas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5. Інформація про валюту в якій повинна бути розрахована і зазначена ціна конкурсної пропозиції.</w:t>
            </w:r>
          </w:p>
        </w:tc>
        <w:tc>
          <w:tcPr>
            <w:tcW w:w="7486" w:type="dxa"/>
            <w:gridSpan w:val="3"/>
            <w:shd w:val="clear" w:color="auto" w:fill="auto"/>
          </w:tcPr>
          <w:p w14:paraId="76B6DB6C" w14:textId="77777777" w:rsidR="009D7A69" w:rsidRPr="009D7A69" w:rsidRDefault="009D7A69" w:rsidP="009D7A69">
            <w:pPr>
              <w:widowControl w:val="0"/>
              <w:shd w:val="clear" w:color="auto" w:fill="FFFFFF"/>
              <w:spacing w:after="0" w:line="274" w:lineRule="atLeas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Валютою конкурсної пропозиції є національна валюта - гривня. Розрахунки здійснюватимуться у національній валюті, виключно в безготівковій формі.</w:t>
            </w:r>
          </w:p>
        </w:tc>
      </w:tr>
      <w:tr w:rsidR="009D7A69" w:rsidRPr="009D7A69" w14:paraId="36D86F42"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2" w:type="dxa"/>
            <w:gridSpan w:val="2"/>
            <w:shd w:val="clear" w:color="auto" w:fill="auto"/>
          </w:tcPr>
          <w:p w14:paraId="637CC5CF" w14:textId="77777777" w:rsidR="009D7A69" w:rsidRPr="009D7A69" w:rsidRDefault="009D7A69" w:rsidP="009D7A69">
            <w:pPr>
              <w:widowControl w:val="0"/>
              <w:shd w:val="clear" w:color="auto" w:fill="FFFFFF"/>
              <w:spacing w:after="0" w:line="274" w:lineRule="atLeas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6. Вимоги до учасників конкурсу</w:t>
            </w:r>
          </w:p>
        </w:tc>
        <w:tc>
          <w:tcPr>
            <w:tcW w:w="7486" w:type="dxa"/>
            <w:gridSpan w:val="3"/>
            <w:shd w:val="clear" w:color="auto" w:fill="auto"/>
          </w:tcPr>
          <w:p w14:paraId="44BD8D09" w14:textId="77777777" w:rsidR="009D7A69" w:rsidRPr="009D7A69" w:rsidRDefault="009D7A69" w:rsidP="009D7A69">
            <w:pPr>
              <w:widowControl w:val="0"/>
              <w:spacing w:after="0" w:line="240" w:lineRule="auto"/>
              <w:ind w:firstLine="190"/>
              <w:jc w:val="both"/>
              <w:rPr>
                <w:rFonts w:ascii="Courier New" w:eastAsia="Times New Roman" w:hAnsi="Courier New" w:cs="Courier New"/>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Довідка в довільній формі про те, що учасник не є громадянином російської федерації/республіки білорусь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 юридичними особами, утвореними та зареєстрованими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 громадянином російської федерації/республіки білорусь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tc>
      </w:tr>
      <w:tr w:rsidR="009D7A69" w:rsidRPr="009D7A69" w14:paraId="727660A9"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2" w:type="dxa"/>
            <w:gridSpan w:val="2"/>
            <w:shd w:val="clear" w:color="auto" w:fill="auto"/>
          </w:tcPr>
          <w:p w14:paraId="2830FA6A" w14:textId="77777777" w:rsidR="009D7A69" w:rsidRPr="009D7A69" w:rsidRDefault="009D7A69" w:rsidP="009D7A69">
            <w:pPr>
              <w:widowControl w:val="0"/>
              <w:spacing w:after="0" w:line="274" w:lineRule="exact"/>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7. Інформація про мову, якою повинна бути складена конкурсна пропозиція.</w:t>
            </w:r>
          </w:p>
        </w:tc>
        <w:tc>
          <w:tcPr>
            <w:tcW w:w="7486" w:type="dxa"/>
            <w:gridSpan w:val="3"/>
            <w:shd w:val="clear" w:color="auto" w:fill="auto"/>
          </w:tcPr>
          <w:p w14:paraId="7A037A43" w14:textId="77777777" w:rsidR="009D7A69" w:rsidRPr="009D7A69" w:rsidRDefault="009D7A69" w:rsidP="009D7A69">
            <w:pPr>
              <w:widowControl w:val="0"/>
              <w:spacing w:after="0" w:line="274" w:lineRule="exac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Під час проведення конкурсу всі документи, що готуються Замовником, викладаються українською мовою.</w:t>
            </w:r>
          </w:p>
        </w:tc>
      </w:tr>
      <w:tr w:rsidR="009D7A69" w:rsidRPr="009D7A69" w14:paraId="674F911E"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2" w:type="dxa"/>
            <w:gridSpan w:val="2"/>
            <w:shd w:val="clear" w:color="auto" w:fill="auto"/>
          </w:tcPr>
          <w:p w14:paraId="42672B34" w14:textId="77777777" w:rsidR="009D7A69" w:rsidRPr="009D7A69" w:rsidRDefault="009D7A69" w:rsidP="009D7A69">
            <w:pPr>
              <w:widowControl w:val="0"/>
              <w:spacing w:after="0" w:line="274" w:lineRule="exact"/>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lastRenderedPageBreak/>
              <w:t>8. Процедура надання роз’яснень стосовно конкурсної документації.</w:t>
            </w:r>
          </w:p>
        </w:tc>
        <w:tc>
          <w:tcPr>
            <w:tcW w:w="7486" w:type="dxa"/>
            <w:gridSpan w:val="3"/>
            <w:shd w:val="clear" w:color="auto" w:fill="auto"/>
          </w:tcPr>
          <w:p w14:paraId="0AF154D1" w14:textId="77777777" w:rsidR="009D7A69" w:rsidRPr="009D7A69" w:rsidRDefault="009D7A69" w:rsidP="009D7A69">
            <w:pPr>
              <w:widowControl w:val="0"/>
              <w:spacing w:after="0" w:line="274" w:lineRule="exac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Учасник, який отримав конкурсну документацію, має право не пізніше ніж за 3 дні до закінчення терміну подання конкурсних пропозицій звернутися до Замовника за роз’ясненнями щодо конкурсної документації. Замовник повинен надати роз’яснення на запит протягом одного дня з дня його отримання.</w:t>
            </w:r>
          </w:p>
        </w:tc>
      </w:tr>
      <w:tr w:rsidR="009D7A69" w:rsidRPr="009D7A69" w14:paraId="67D10F02"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2" w:type="dxa"/>
            <w:gridSpan w:val="2"/>
            <w:shd w:val="clear" w:color="auto" w:fill="auto"/>
          </w:tcPr>
          <w:p w14:paraId="727F18C4" w14:textId="77777777" w:rsidR="009D7A69" w:rsidRPr="009D7A69" w:rsidRDefault="009D7A69" w:rsidP="009D7A69">
            <w:pPr>
              <w:widowControl w:val="0"/>
              <w:spacing w:after="0" w:line="274" w:lineRule="exact"/>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9. Оформлення конкурсної пропозиції.</w:t>
            </w:r>
          </w:p>
          <w:p w14:paraId="10E6147D" w14:textId="77777777" w:rsidR="009D7A69" w:rsidRPr="009D7A69" w:rsidRDefault="009D7A69" w:rsidP="009D7A69">
            <w:pPr>
              <w:widowControl w:val="0"/>
              <w:spacing w:after="0" w:line="274" w:lineRule="exact"/>
              <w:rPr>
                <w:rFonts w:ascii="Times New Roman" w:eastAsia="Times New Roman" w:hAnsi="Times New Roman" w:cs="Times New Roman"/>
                <w:kern w:val="0"/>
                <w:lang w:eastAsia="uk-UA"/>
                <w14:ligatures w14:val="none"/>
              </w:rPr>
            </w:pPr>
          </w:p>
        </w:tc>
        <w:tc>
          <w:tcPr>
            <w:tcW w:w="7486" w:type="dxa"/>
            <w:gridSpan w:val="3"/>
            <w:shd w:val="clear" w:color="auto" w:fill="auto"/>
          </w:tcPr>
          <w:p w14:paraId="65ACA77F"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Кожен Учасник конкурсу має право подати лише одну конкурсну пропозицію. Якщо пропозиція містить більше однієї квартири, кожна квартира подається окремим лотом.</w:t>
            </w:r>
          </w:p>
          <w:p w14:paraId="2BA293CC"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Конкурсна пропозиція та документи, які підтверджують відповідність пропозиції конкурсних торгів технічним, якісним, кількісним та іншим вимогам до предмета конкурсу готуються Учасниками у одному примірнику і подаються у письмовій формі (за підписом керівника або уповноваженої особи учасника, особистим підписом учасника конкурсу – фізичної особи), та повинні бути прошиті, пронумеровані та скріплені печаткою (особистим підписом учасника конкурсу – фізичної особи), в запечатаному конверті з позначкою “Конкурсна пропозиція”.</w:t>
            </w:r>
          </w:p>
          <w:p w14:paraId="170CB8BA"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Конверт конкурсної пропозиції в місцях склеювання повинен містити відбиток печатки учасника конкурсу (особистого підпису учасника конкурсу – фізичної особи).</w:t>
            </w:r>
          </w:p>
          <w:p w14:paraId="5E177336"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На конверті, крім позначки “Конкурсна пропозиція” повинно бути зазначено:</w:t>
            </w:r>
          </w:p>
          <w:p w14:paraId="44ABCEEF" w14:textId="77777777" w:rsidR="009D7A69" w:rsidRPr="009D7A69" w:rsidRDefault="009D7A69" w:rsidP="009D7A69">
            <w:pPr>
              <w:widowControl w:val="0"/>
              <w:numPr>
                <w:ilvl w:val="0"/>
                <w:numId w:val="3"/>
              </w:numPr>
              <w:tabs>
                <w:tab w:val="left" w:pos="384"/>
              </w:tabs>
              <w:spacing w:after="0" w:line="274" w:lineRule="exact"/>
              <w:ind w:firstLine="240"/>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spacing w:val="-8"/>
                <w:kern w:val="0"/>
                <w:lang w:eastAsia="uk-UA"/>
                <w14:ligatures w14:val="none"/>
              </w:rPr>
              <w:t>повне найменування і адреса Замовника – Управління Служби безпеки</w:t>
            </w:r>
            <w:r w:rsidRPr="009D7A69">
              <w:rPr>
                <w:rFonts w:ascii="Times New Roman" w:eastAsia="Times New Roman" w:hAnsi="Times New Roman" w:cs="Times New Roman"/>
                <w:color w:val="000000"/>
                <w:kern w:val="0"/>
                <w:lang w:eastAsia="uk-UA"/>
                <w14:ligatures w14:val="none"/>
              </w:rPr>
              <w:t xml:space="preserve"> України в Харківській області, Україна, </w:t>
            </w:r>
            <w:r w:rsidRPr="009D7A69">
              <w:rPr>
                <w:rFonts w:ascii="Times New Roman" w:eastAsia="Times New Roman" w:hAnsi="Times New Roman" w:cs="Times New Roman"/>
                <w:kern w:val="0"/>
                <w:lang w:eastAsia="uk-UA"/>
                <w14:ligatures w14:val="none"/>
              </w:rPr>
              <w:t> 61002, м. Харків, вул. Мироносицька, 2</w:t>
            </w:r>
          </w:p>
          <w:p w14:paraId="0E2E8B62" w14:textId="77777777" w:rsidR="009D7A69" w:rsidRPr="009D7A69" w:rsidRDefault="009D7A69" w:rsidP="009D7A69">
            <w:pPr>
              <w:widowControl w:val="0"/>
              <w:numPr>
                <w:ilvl w:val="0"/>
                <w:numId w:val="3"/>
              </w:numPr>
              <w:tabs>
                <w:tab w:val="left" w:pos="384"/>
              </w:tabs>
              <w:spacing w:after="0" w:line="274" w:lineRule="exact"/>
              <w:ind w:firstLine="240"/>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 xml:space="preserve">назва предмета конкурсу: </w:t>
            </w:r>
            <w:r w:rsidRPr="009D7A69">
              <w:rPr>
                <w:rFonts w:ascii="Times New Roman" w:eastAsia="Times New Roman" w:hAnsi="Times New Roman" w:cs="Times New Roman"/>
                <w:kern w:val="0"/>
                <w:lang w:eastAsia="uk-UA"/>
                <w14:ligatures w14:val="none"/>
              </w:rPr>
              <w:t xml:space="preserve">Придбання житла на умовах пайової участі для військовослужбовців </w:t>
            </w:r>
            <w:r w:rsidRPr="009D7A69">
              <w:rPr>
                <w:rFonts w:ascii="Times New Roman" w:eastAsia="Times New Roman" w:hAnsi="Times New Roman" w:cs="Times New Roman"/>
                <w:color w:val="000000"/>
                <w:spacing w:val="-8"/>
                <w:kern w:val="0"/>
                <w:lang w:eastAsia="uk-UA"/>
                <w14:ligatures w14:val="none"/>
              </w:rPr>
              <w:t>Служби безпеки</w:t>
            </w:r>
            <w:r w:rsidRPr="009D7A69">
              <w:rPr>
                <w:rFonts w:ascii="Times New Roman" w:eastAsia="Times New Roman" w:hAnsi="Times New Roman" w:cs="Times New Roman"/>
                <w:color w:val="000000"/>
                <w:kern w:val="0"/>
                <w:lang w:eastAsia="uk-UA"/>
                <w14:ligatures w14:val="none"/>
              </w:rPr>
              <w:t xml:space="preserve"> України;</w:t>
            </w:r>
          </w:p>
          <w:p w14:paraId="2AA5D8F0" w14:textId="77777777" w:rsidR="009D7A69" w:rsidRPr="009D7A69" w:rsidRDefault="009D7A69" w:rsidP="009D7A69">
            <w:pPr>
              <w:widowControl w:val="0"/>
              <w:numPr>
                <w:ilvl w:val="0"/>
                <w:numId w:val="3"/>
              </w:numPr>
              <w:tabs>
                <w:tab w:val="left" w:pos="384"/>
              </w:tabs>
              <w:spacing w:after="0" w:line="274" w:lineRule="exact"/>
              <w:ind w:firstLine="240"/>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повне найменування учасника конкурсу, його адреса (поштова та юридична з поштовим індексом), ідентифікаційний код ЄДРПОУ (реєстраційний номер облікової картки платника податків для учасників конкурсу – фізичних осіб), номери контактних телефонів, факсу, е-mail (за наявності);</w:t>
            </w:r>
          </w:p>
          <w:p w14:paraId="37803AB7" w14:textId="77777777" w:rsidR="009D7A69" w:rsidRPr="009D7A69" w:rsidRDefault="009D7A69" w:rsidP="009D7A69">
            <w:pPr>
              <w:widowControl w:val="0"/>
              <w:numPr>
                <w:ilvl w:val="0"/>
                <w:numId w:val="3"/>
              </w:numPr>
              <w:tabs>
                <w:tab w:val="left" w:pos="394"/>
              </w:tabs>
              <w:spacing w:after="0" w:line="274" w:lineRule="exact"/>
              <w:ind w:firstLine="240"/>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маркування: “Не відкривати до (зазначається дата 09.06.2025 року та час 11</w:t>
            </w:r>
            <w:r w:rsidRPr="009D7A69">
              <w:rPr>
                <w:rFonts w:ascii="Times New Roman" w:eastAsia="Times New Roman" w:hAnsi="Times New Roman" w:cs="Times New Roman"/>
                <w:color w:val="000000"/>
                <w:kern w:val="0"/>
                <w:u w:val="single"/>
                <w:vertAlign w:val="superscript"/>
                <w:lang w:eastAsia="uk-UA"/>
                <w14:ligatures w14:val="none"/>
              </w:rPr>
              <w:t>00</w:t>
            </w:r>
            <w:r w:rsidRPr="009D7A69">
              <w:rPr>
                <w:rFonts w:ascii="Times New Roman" w:eastAsia="Times New Roman" w:hAnsi="Times New Roman" w:cs="Times New Roman"/>
                <w:color w:val="000000"/>
                <w:kern w:val="0"/>
                <w:lang w:eastAsia="uk-UA"/>
                <w14:ligatures w14:val="none"/>
              </w:rPr>
              <w:t xml:space="preserve"> год. розкриття конкурсних пропозицій”).</w:t>
            </w:r>
          </w:p>
          <w:p w14:paraId="4D595BEA"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Усі сторінки конкурсної пропозиції Учасника конкурсу повинні бути пронумеровані та містити підпис учасника конкурсу, уповноваженої посадової особи учасника конкурсу (керівника або службової (посадової) особи учасника, яку уповноважено представляти інтереси учасника під час проведення конкурсу), а також відбитки печатки (для фізичних осіб-особистий підпис).</w:t>
            </w:r>
          </w:p>
          <w:p w14:paraId="78280D40"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У разі, якщо Учасником у своїй пропозиції зроблено будь-які окремі записи або правки, вони засвідчуються підписом керівника або уповноваженої посадової особи учасника та печаткою або особистим підписом учасника конкурсу – фізичної особи. Відповідальність за помилки друку у документах, наданих на розгляд до конкурсної комісії та підписаних відповідним чином, несе Учасник.</w:t>
            </w:r>
          </w:p>
          <w:p w14:paraId="33914A02"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Нотаріально завірені документи та оригінали документів, видані іншими установами, не засвідчуються підписом та печаткою Учасника.</w:t>
            </w:r>
          </w:p>
        </w:tc>
      </w:tr>
      <w:tr w:rsidR="009D7A69" w:rsidRPr="009D7A69" w14:paraId="3CD2B15C"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2" w:type="dxa"/>
            <w:gridSpan w:val="2"/>
            <w:shd w:val="clear" w:color="auto" w:fill="auto"/>
          </w:tcPr>
          <w:p w14:paraId="5A39A939" w14:textId="77777777" w:rsidR="009D7A69" w:rsidRPr="009D7A69" w:rsidRDefault="009D7A69" w:rsidP="009D7A69">
            <w:pPr>
              <w:widowControl w:val="0"/>
              <w:spacing w:after="0" w:line="274" w:lineRule="exact"/>
              <w:rPr>
                <w:rFonts w:ascii="Times New Roman" w:eastAsia="Times New Roman" w:hAnsi="Times New Roman" w:cs="Times New Roman"/>
                <w:kern w:val="0"/>
                <w:lang w:eastAsia="uk-UA"/>
                <w14:ligatures w14:val="none"/>
              </w:rPr>
            </w:pPr>
            <w:bookmarkStart w:id="0" w:name="_Hlk198628375"/>
            <w:r w:rsidRPr="009D7A69">
              <w:rPr>
                <w:rFonts w:ascii="Times New Roman" w:eastAsia="Times New Roman" w:hAnsi="Times New Roman" w:cs="Times New Roman"/>
                <w:kern w:val="0"/>
                <w:lang w:eastAsia="uk-UA"/>
                <w14:ligatures w14:val="none"/>
              </w:rPr>
              <w:t xml:space="preserve">10. Зміст конкурсної пропозиції. </w:t>
            </w:r>
          </w:p>
        </w:tc>
        <w:tc>
          <w:tcPr>
            <w:tcW w:w="7486" w:type="dxa"/>
            <w:gridSpan w:val="3"/>
            <w:shd w:val="clear" w:color="auto" w:fill="auto"/>
          </w:tcPr>
          <w:p w14:paraId="711DE651"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Конкурсна пропозиція, яка подається Учасником конкурсу складається з вимог до учасників конкурсу, комерційної та технічної частини.</w:t>
            </w:r>
          </w:p>
          <w:p w14:paraId="23199FDF"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b/>
                <w:color w:val="000000"/>
                <w:kern w:val="0"/>
                <w:u w:val="single"/>
                <w:lang w:eastAsia="uk-UA"/>
                <w14:ligatures w14:val="none"/>
              </w:rPr>
              <w:t>Комерційна частина</w:t>
            </w:r>
            <w:r w:rsidRPr="009D7A69">
              <w:rPr>
                <w:rFonts w:ascii="Times New Roman" w:eastAsia="Times New Roman" w:hAnsi="Times New Roman" w:cs="Times New Roman"/>
                <w:color w:val="000000"/>
                <w:kern w:val="0"/>
                <w:lang w:eastAsia="uk-UA"/>
                <w14:ligatures w14:val="none"/>
              </w:rPr>
              <w:t xml:space="preserve"> конкурсної пропозиції складається з заяви про участь в конкурсі - цінової конкурсної пропозиції (</w:t>
            </w:r>
            <w:r w:rsidRPr="009D7A69">
              <w:rPr>
                <w:rFonts w:ascii="Times New Roman" w:eastAsia="Times New Roman" w:hAnsi="Times New Roman" w:cs="Times New Roman"/>
                <w:b/>
                <w:color w:val="000000"/>
                <w:kern w:val="0"/>
                <w:lang w:eastAsia="uk-UA"/>
                <w14:ligatures w14:val="none"/>
              </w:rPr>
              <w:t>Додаток № 1</w:t>
            </w:r>
            <w:r w:rsidRPr="009D7A69">
              <w:rPr>
                <w:rFonts w:ascii="Times New Roman" w:eastAsia="Times New Roman" w:hAnsi="Times New Roman" w:cs="Times New Roman"/>
                <w:color w:val="000000"/>
                <w:kern w:val="0"/>
                <w:lang w:eastAsia="uk-UA"/>
                <w14:ligatures w14:val="none"/>
              </w:rPr>
              <w:t>) та інформації про технічні та кількісні характеристики предмета конкурсу (</w:t>
            </w:r>
            <w:r w:rsidRPr="009D7A69">
              <w:rPr>
                <w:rFonts w:ascii="Times New Roman" w:eastAsia="Times New Roman" w:hAnsi="Times New Roman" w:cs="Times New Roman"/>
                <w:b/>
                <w:color w:val="000000"/>
                <w:kern w:val="0"/>
                <w:lang w:eastAsia="uk-UA"/>
                <w14:ligatures w14:val="none"/>
              </w:rPr>
              <w:t>Додаток № 2</w:t>
            </w:r>
            <w:r w:rsidRPr="009D7A69">
              <w:rPr>
                <w:rFonts w:ascii="Times New Roman" w:eastAsia="Times New Roman" w:hAnsi="Times New Roman" w:cs="Times New Roman"/>
                <w:color w:val="000000"/>
                <w:kern w:val="0"/>
                <w:lang w:eastAsia="uk-UA"/>
                <w14:ligatures w14:val="none"/>
              </w:rPr>
              <w:t xml:space="preserve">). </w:t>
            </w:r>
          </w:p>
          <w:p w14:paraId="2916FDF6"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lastRenderedPageBreak/>
              <w:t>Ціна конкурсної пропозиції Учасника означає суму, за яку Учасник передбачає виконати замовлення щодо продажу квартири, вказується з двома десятковими знаками, після коми.</w:t>
            </w:r>
          </w:p>
          <w:p w14:paraId="721998EF"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 xml:space="preserve">Ціни вказуються за </w:t>
            </w:r>
            <w:smartTag w:uri="urn:schemas-microsoft-com:office:smarttags" w:element="metricconverter">
              <w:smartTagPr>
                <w:attr w:name="ProductID" w:val="1 кв. м"/>
              </w:smartTagPr>
              <w:r w:rsidRPr="009D7A69">
                <w:rPr>
                  <w:rFonts w:ascii="Times New Roman" w:eastAsia="Times New Roman" w:hAnsi="Times New Roman" w:cs="Times New Roman"/>
                  <w:color w:val="000000"/>
                  <w:kern w:val="0"/>
                  <w:lang w:eastAsia="uk-UA"/>
                  <w14:ligatures w14:val="none"/>
                </w:rPr>
                <w:t>1 кв. м</w:t>
              </w:r>
            </w:smartTag>
            <w:r w:rsidRPr="009D7A69">
              <w:rPr>
                <w:rFonts w:ascii="Times New Roman" w:eastAsia="Times New Roman" w:hAnsi="Times New Roman" w:cs="Times New Roman"/>
                <w:color w:val="000000"/>
                <w:kern w:val="0"/>
                <w:lang w:eastAsia="uk-UA"/>
                <w14:ligatures w14:val="none"/>
              </w:rPr>
              <w:t xml:space="preserve"> загальної площі квартири без ПДВ.  </w:t>
            </w:r>
          </w:p>
          <w:p w14:paraId="5B0D0F78"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Фіксована вартість одного квадратного метра загальної площі житла є твердою  та незмінною.</w:t>
            </w:r>
          </w:p>
          <w:p w14:paraId="1F17582C"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Ціна пропозиції залишається незмінною до повного виконання сторонами зобов’язань за договором та встановлюється в національній</w:t>
            </w:r>
            <w:r w:rsidRPr="009D7A69">
              <w:rPr>
                <w:rFonts w:ascii="Times New Roman" w:eastAsia="Times New Roman" w:hAnsi="Times New Roman" w:cs="Times New Roman"/>
                <w:kern w:val="0"/>
                <w:lang w:eastAsia="uk-UA"/>
                <w14:ligatures w14:val="none"/>
              </w:rPr>
              <w:t xml:space="preserve"> </w:t>
            </w:r>
            <w:r w:rsidRPr="009D7A69">
              <w:rPr>
                <w:rFonts w:ascii="Times New Roman" w:eastAsia="Times New Roman" w:hAnsi="Times New Roman" w:cs="Times New Roman"/>
                <w:color w:val="000000"/>
                <w:kern w:val="0"/>
                <w:lang w:eastAsia="uk-UA"/>
                <w14:ligatures w14:val="none"/>
              </w:rPr>
              <w:t>валюті.</w:t>
            </w:r>
          </w:p>
          <w:p w14:paraId="5D9E40D6"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Вартість конкурсної пропозиції та всі інші ціни повинні бути чітко визначені.</w:t>
            </w:r>
          </w:p>
          <w:p w14:paraId="1B2A3C11"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До ціни конкурсної пропозиції не включаються будь-які витрати, понесені Учасником у процесі здійснення конкурсу та укладення договору про закупівлю.</w:t>
            </w:r>
          </w:p>
          <w:p w14:paraId="3E4F2859"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Витрати Учасника, пов’язані з підготовкою та поданням конкурсної пропозиції не відшкодовуються, в тому числі й у разі не обрання учасника переможцем, відміни конкурсу чи визнання конкурсу таким, що не відбувся.</w:t>
            </w:r>
          </w:p>
          <w:p w14:paraId="7DCBC5CE"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Учасник відповідає за одержання всіх необхідних дозволів, ліцензій, сертифікатів та самостійно несе всі витрати на їх отримання.</w:t>
            </w:r>
          </w:p>
          <w:p w14:paraId="0D706A1F" w14:textId="77777777" w:rsidR="009D7A69" w:rsidRPr="009D7A69" w:rsidRDefault="009D7A69" w:rsidP="009D7A69">
            <w:pPr>
              <w:widowControl w:val="0"/>
              <w:spacing w:after="0" w:line="274" w:lineRule="exact"/>
              <w:jc w:val="both"/>
              <w:rPr>
                <w:rFonts w:ascii="Times New Roman" w:eastAsia="Times New Roman" w:hAnsi="Times New Roman" w:cs="Times New Roman"/>
                <w:color w:val="000000"/>
                <w:kern w:val="0"/>
                <w:lang w:eastAsia="uk-UA"/>
                <w14:ligatures w14:val="none"/>
              </w:rPr>
            </w:pPr>
          </w:p>
          <w:p w14:paraId="2CA3EB86" w14:textId="77777777" w:rsidR="009D7A69" w:rsidRPr="009D7A69" w:rsidRDefault="009D7A69" w:rsidP="009D7A69">
            <w:pPr>
              <w:widowControl w:val="0"/>
              <w:spacing w:after="0" w:line="274" w:lineRule="exact"/>
              <w:ind w:left="260"/>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b/>
                <w:color w:val="000000"/>
                <w:kern w:val="0"/>
                <w:u w:val="single"/>
                <w:lang w:eastAsia="uk-UA"/>
                <w14:ligatures w14:val="none"/>
              </w:rPr>
              <w:t>Технічна частина</w:t>
            </w:r>
            <w:r w:rsidRPr="009D7A69">
              <w:rPr>
                <w:rFonts w:ascii="Times New Roman" w:eastAsia="Times New Roman" w:hAnsi="Times New Roman" w:cs="Times New Roman"/>
                <w:color w:val="000000"/>
                <w:kern w:val="0"/>
                <w:lang w:eastAsia="uk-UA"/>
                <w14:ligatures w14:val="none"/>
              </w:rPr>
              <w:t xml:space="preserve"> конкурсної пропозиції складається з наступних документів, які стосуються учасника та предмета конкурсу </w:t>
            </w:r>
          </w:p>
          <w:p w14:paraId="278F395D" w14:textId="77777777" w:rsidR="009D7A69" w:rsidRPr="009D7A69" w:rsidRDefault="009D7A69" w:rsidP="009D7A69">
            <w:pPr>
              <w:widowControl w:val="0"/>
              <w:spacing w:after="0" w:line="274" w:lineRule="exact"/>
              <w:ind w:left="260"/>
              <w:jc w:val="both"/>
              <w:rPr>
                <w:rFonts w:ascii="Times New Roman" w:eastAsia="Times New Roman" w:hAnsi="Times New Roman" w:cs="Times New Roman"/>
                <w:i/>
                <w:color w:val="000000"/>
                <w:kern w:val="0"/>
                <w:u w:val="single"/>
                <w:lang w:eastAsia="uk-UA"/>
                <w14:ligatures w14:val="none"/>
              </w:rPr>
            </w:pPr>
          </w:p>
          <w:p w14:paraId="3C987BC7" w14:textId="77777777" w:rsidR="009D7A69" w:rsidRPr="009D7A69" w:rsidRDefault="009D7A69" w:rsidP="009D7A69">
            <w:pPr>
              <w:widowControl w:val="0"/>
              <w:numPr>
                <w:ilvl w:val="0"/>
                <w:numId w:val="23"/>
              </w:numPr>
              <w:spacing w:after="159" w:line="269" w:lineRule="exact"/>
              <w:ind w:right="20"/>
              <w:jc w:val="both"/>
              <w:rPr>
                <w:rFonts w:ascii="Times New Roman" w:eastAsia="Times New Roman" w:hAnsi="Times New Roman" w:cs="Times New Roman"/>
                <w:color w:val="000000"/>
                <w:kern w:val="0"/>
                <w:lang w:eastAsia="x-none"/>
                <w14:ligatures w14:val="none"/>
              </w:rPr>
            </w:pPr>
            <w:r w:rsidRPr="009D7A69">
              <w:rPr>
                <w:rFonts w:ascii="Times New Roman" w:eastAsia="Times New Roman" w:hAnsi="Times New Roman" w:cs="Times New Roman"/>
                <w:color w:val="000000"/>
                <w:kern w:val="0"/>
                <w:lang w:eastAsia="x-none"/>
                <w14:ligatures w14:val="none"/>
              </w:rPr>
              <w:t>Інформація про Учасника конкурсу (заповнену форму “Відомості про Учасника конкурсу” відповідно до вимог конкурсної документації з особливостями, передбаченими для юридичних та фізичних осіб (</w:t>
            </w:r>
            <w:r w:rsidRPr="009D7A69">
              <w:rPr>
                <w:rFonts w:ascii="Times New Roman" w:eastAsia="Times New Roman" w:hAnsi="Times New Roman" w:cs="Times New Roman"/>
                <w:b/>
                <w:color w:val="000000"/>
                <w:kern w:val="0"/>
                <w:lang w:eastAsia="x-none"/>
                <w14:ligatures w14:val="none"/>
              </w:rPr>
              <w:t>Додаток № 3</w:t>
            </w:r>
            <w:r w:rsidRPr="009D7A69">
              <w:rPr>
                <w:rFonts w:ascii="Times New Roman" w:eastAsia="Times New Roman" w:hAnsi="Times New Roman" w:cs="Times New Roman"/>
                <w:color w:val="000000"/>
                <w:kern w:val="0"/>
                <w:lang w:eastAsia="x-none"/>
                <w14:ligatures w14:val="none"/>
              </w:rPr>
              <w:t>).</w:t>
            </w:r>
          </w:p>
          <w:p w14:paraId="40D156B6" w14:textId="77777777" w:rsidR="009D7A69" w:rsidRPr="009D7A69" w:rsidRDefault="009D7A69" w:rsidP="009D7A69">
            <w:pPr>
              <w:widowControl w:val="0"/>
              <w:numPr>
                <w:ilvl w:val="0"/>
                <w:numId w:val="23"/>
              </w:numPr>
              <w:spacing w:after="159" w:line="269" w:lineRule="exact"/>
              <w:ind w:right="20"/>
              <w:jc w:val="both"/>
              <w:rPr>
                <w:rFonts w:ascii="Times New Roman" w:eastAsia="Times New Roman" w:hAnsi="Times New Roman" w:cs="Times New Roman"/>
                <w:color w:val="000000"/>
                <w:kern w:val="0"/>
                <w:lang w:eastAsia="x-none"/>
                <w14:ligatures w14:val="none"/>
              </w:rPr>
            </w:pPr>
            <w:r w:rsidRPr="009D7A69">
              <w:rPr>
                <w:rFonts w:ascii="Times New Roman" w:eastAsia="Times New Roman" w:hAnsi="Times New Roman" w:cs="Times New Roman"/>
                <w:color w:val="000000"/>
                <w:kern w:val="0"/>
                <w:lang w:eastAsia="x-none"/>
                <w14:ligatures w14:val="none"/>
              </w:rPr>
              <w:t>Виписка з Єдиного державного реєстру юридичних осіб та фізичних осіб – підприємців і засвідчена в установленому порядку копія довідки про включення до ЄДРПОУ (для юридичних осіб).</w:t>
            </w:r>
          </w:p>
          <w:p w14:paraId="39F860A8" w14:textId="77777777" w:rsidR="009D7A69" w:rsidRPr="009D7A69" w:rsidRDefault="009D7A69" w:rsidP="009D7A69">
            <w:pPr>
              <w:widowControl w:val="0"/>
              <w:numPr>
                <w:ilvl w:val="0"/>
                <w:numId w:val="23"/>
              </w:numPr>
              <w:spacing w:after="159" w:line="269" w:lineRule="exact"/>
              <w:ind w:right="20"/>
              <w:jc w:val="both"/>
              <w:rPr>
                <w:rFonts w:ascii="Times New Roman" w:eastAsia="Times New Roman" w:hAnsi="Times New Roman" w:cs="Times New Roman"/>
                <w:color w:val="000000"/>
                <w:kern w:val="0"/>
                <w:lang w:eastAsia="x-none"/>
                <w14:ligatures w14:val="none"/>
              </w:rPr>
            </w:pPr>
            <w:r w:rsidRPr="009D7A69">
              <w:rPr>
                <w:rFonts w:ascii="Times New Roman" w:eastAsia="Times New Roman" w:hAnsi="Times New Roman" w:cs="Times New Roman"/>
                <w:color w:val="000000"/>
                <w:kern w:val="0"/>
                <w:lang w:eastAsia="x-none"/>
                <w14:ligatures w14:val="none"/>
              </w:rPr>
              <w:t>Засвідчені в установленому порядку копії установчих документів (для юридичних осіб).</w:t>
            </w:r>
          </w:p>
          <w:p w14:paraId="08A0CD06" w14:textId="77777777" w:rsidR="009D7A69" w:rsidRPr="009D7A69" w:rsidRDefault="009D7A69" w:rsidP="009D7A69">
            <w:pPr>
              <w:widowControl w:val="0"/>
              <w:numPr>
                <w:ilvl w:val="0"/>
                <w:numId w:val="23"/>
              </w:numPr>
              <w:spacing w:after="159" w:line="269" w:lineRule="exact"/>
              <w:ind w:right="20"/>
              <w:jc w:val="both"/>
              <w:rPr>
                <w:rFonts w:ascii="Times New Roman" w:eastAsia="Times New Roman" w:hAnsi="Times New Roman" w:cs="Times New Roman"/>
                <w:color w:val="000000"/>
                <w:kern w:val="0"/>
                <w:lang w:eastAsia="x-none"/>
                <w14:ligatures w14:val="none"/>
              </w:rPr>
            </w:pPr>
            <w:r w:rsidRPr="009D7A69">
              <w:rPr>
                <w:rFonts w:ascii="Times New Roman" w:eastAsia="Times New Roman" w:hAnsi="Times New Roman" w:cs="Times New Roman"/>
                <w:color w:val="000000"/>
                <w:kern w:val="0"/>
                <w:lang w:eastAsia="x-none"/>
                <w14:ligatures w14:val="none"/>
              </w:rPr>
              <w:t xml:space="preserve">Копії паспорта фізичної особи (стосується учасників – фізичних осіб) та реєстраційного номера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це відповідному органу державної податкової служби і мають відмітку в паспорті) або копія </w:t>
            </w:r>
            <w:r w:rsidRPr="009D7A69">
              <w:rPr>
                <w:rFonts w:ascii="Times New Roman" w:eastAsia="Times New Roman" w:hAnsi="Times New Roman" w:cs="Times New Roman"/>
                <w:color w:val="000000"/>
                <w:kern w:val="0"/>
                <w:lang w:val="en-US" w:eastAsia="x-none"/>
                <w14:ligatures w14:val="none"/>
              </w:rPr>
              <w:t>ID</w:t>
            </w:r>
            <w:r w:rsidRPr="009D7A69">
              <w:rPr>
                <w:rFonts w:ascii="Times New Roman" w:eastAsia="Times New Roman" w:hAnsi="Times New Roman" w:cs="Times New Roman"/>
                <w:color w:val="000000"/>
                <w:kern w:val="0"/>
                <w:lang w:eastAsia="x-none"/>
                <w14:ligatures w14:val="none"/>
              </w:rPr>
              <w:t>-карти.</w:t>
            </w:r>
          </w:p>
          <w:p w14:paraId="1BE6174E" w14:textId="77777777" w:rsidR="009D7A69" w:rsidRPr="009D7A69" w:rsidRDefault="009D7A69" w:rsidP="009D7A69">
            <w:pPr>
              <w:widowControl w:val="0"/>
              <w:numPr>
                <w:ilvl w:val="0"/>
                <w:numId w:val="23"/>
              </w:numPr>
              <w:spacing w:after="159" w:line="269" w:lineRule="exact"/>
              <w:ind w:right="20"/>
              <w:jc w:val="both"/>
              <w:rPr>
                <w:rFonts w:ascii="Times New Roman" w:eastAsia="Times New Roman" w:hAnsi="Times New Roman" w:cs="Times New Roman"/>
                <w:color w:val="000000"/>
                <w:kern w:val="0"/>
                <w:lang w:eastAsia="x-none"/>
                <w14:ligatures w14:val="none"/>
              </w:rPr>
            </w:pPr>
            <w:r w:rsidRPr="009D7A69">
              <w:rPr>
                <w:rFonts w:ascii="Times New Roman" w:eastAsia="Times New Roman" w:hAnsi="Times New Roman" w:cs="Times New Roman"/>
                <w:color w:val="000000"/>
                <w:kern w:val="0"/>
                <w:lang w:eastAsia="x-none"/>
                <w14:ligatures w14:val="none"/>
              </w:rPr>
              <w:t xml:space="preserve">Інформаційна довідка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Єдиного реєстру заборон відчуження об’єктів нерухомого майна щодо суб’єкта. </w:t>
            </w:r>
          </w:p>
          <w:p w14:paraId="6518C0AF" w14:textId="77777777" w:rsidR="009D7A69" w:rsidRPr="009D7A69" w:rsidRDefault="009D7A69" w:rsidP="009D7A69">
            <w:pPr>
              <w:widowControl w:val="0"/>
              <w:numPr>
                <w:ilvl w:val="0"/>
                <w:numId w:val="23"/>
              </w:numPr>
              <w:spacing w:after="159" w:line="269" w:lineRule="exact"/>
              <w:ind w:right="20"/>
              <w:jc w:val="both"/>
              <w:rPr>
                <w:rFonts w:ascii="Times New Roman" w:eastAsia="Times New Roman" w:hAnsi="Times New Roman" w:cs="Times New Roman"/>
                <w:color w:val="000000"/>
                <w:kern w:val="0"/>
                <w:lang w:eastAsia="x-none"/>
                <w14:ligatures w14:val="none"/>
              </w:rPr>
            </w:pPr>
            <w:r w:rsidRPr="009D7A69">
              <w:rPr>
                <w:rFonts w:ascii="Times New Roman" w:eastAsia="Times New Roman" w:hAnsi="Times New Roman" w:cs="Times New Roman"/>
                <w:color w:val="000000"/>
                <w:kern w:val="0"/>
                <w:lang w:eastAsia="x-none"/>
                <w14:ligatures w14:val="none"/>
              </w:rPr>
              <w:t>Копія(ї) технічного(их) паспорту(ів) на квартиру(и), внесеного до Єдиної державної електронної системи у сфері будівництва.</w:t>
            </w:r>
          </w:p>
          <w:p w14:paraId="01A4E001" w14:textId="77777777" w:rsidR="009D7A69" w:rsidRPr="009D7A69" w:rsidRDefault="009D7A69" w:rsidP="009D7A69">
            <w:pPr>
              <w:widowControl w:val="0"/>
              <w:numPr>
                <w:ilvl w:val="0"/>
                <w:numId w:val="23"/>
              </w:numPr>
              <w:spacing w:after="159" w:line="269" w:lineRule="exact"/>
              <w:ind w:right="20"/>
              <w:jc w:val="both"/>
              <w:rPr>
                <w:rFonts w:ascii="Times New Roman" w:eastAsia="Times New Roman" w:hAnsi="Times New Roman" w:cs="Times New Roman"/>
                <w:color w:val="000000"/>
                <w:kern w:val="0"/>
                <w:lang w:eastAsia="x-none"/>
                <w14:ligatures w14:val="none"/>
              </w:rPr>
            </w:pPr>
            <w:r w:rsidRPr="009D7A69">
              <w:rPr>
                <w:rFonts w:ascii="Times New Roman" w:eastAsia="Times New Roman" w:hAnsi="Times New Roman" w:cs="Times New Roman"/>
                <w:color w:val="000000"/>
                <w:kern w:val="0"/>
                <w:lang w:eastAsia="x-none"/>
                <w14:ligatures w14:val="none"/>
              </w:rPr>
              <w:t xml:space="preserve">Документ що підтверджує повноваження посадової особи або представника Учасника конкурсу щодо підпису документів конкурсної пропозиції, повноваження від власника на </w:t>
            </w:r>
            <w:r w:rsidRPr="009D7A69">
              <w:rPr>
                <w:rFonts w:ascii="Times New Roman" w:eastAsia="Times New Roman" w:hAnsi="Times New Roman" w:cs="Times New Roman"/>
                <w:color w:val="000000"/>
                <w:kern w:val="0"/>
                <w:lang w:eastAsia="x-none"/>
                <w14:ligatures w14:val="none"/>
              </w:rPr>
              <w:lastRenderedPageBreak/>
              <w:t>відчуження майна від його імені.</w:t>
            </w:r>
          </w:p>
          <w:p w14:paraId="2D324574" w14:textId="77777777" w:rsidR="009D7A69" w:rsidRPr="009D7A69" w:rsidRDefault="009D7A69" w:rsidP="009D7A69">
            <w:pPr>
              <w:widowControl w:val="0"/>
              <w:numPr>
                <w:ilvl w:val="0"/>
                <w:numId w:val="23"/>
              </w:numPr>
              <w:spacing w:after="0" w:line="274" w:lineRule="exact"/>
              <w:jc w:val="both"/>
              <w:rPr>
                <w:rFonts w:ascii="Times New Roman" w:eastAsia="Times New Roman" w:hAnsi="Times New Roman" w:cs="Times New Roman"/>
                <w:color w:val="000000"/>
                <w:kern w:val="0"/>
                <w:lang w:eastAsia="x-none"/>
                <w14:ligatures w14:val="none"/>
              </w:rPr>
            </w:pPr>
            <w:r w:rsidRPr="009D7A69">
              <w:rPr>
                <w:rFonts w:ascii="Times New Roman" w:eastAsia="Times New Roman" w:hAnsi="Times New Roman" w:cs="Times New Roman"/>
                <w:color w:val="000000"/>
                <w:kern w:val="0"/>
                <w:lang w:eastAsia="x-none"/>
                <w14:ligatures w14:val="none"/>
              </w:rPr>
              <w:t>Інформаційна довідка з Єдиної бази даних про підприємства. щодо яких порушено провадження у справі про банкрутство.</w:t>
            </w:r>
          </w:p>
          <w:p w14:paraId="7C9F4ABB" w14:textId="77777777" w:rsidR="009D7A69" w:rsidRPr="009D7A69" w:rsidRDefault="009D7A69" w:rsidP="009D7A69">
            <w:pPr>
              <w:widowControl w:val="0"/>
              <w:numPr>
                <w:ilvl w:val="0"/>
                <w:numId w:val="23"/>
              </w:numPr>
              <w:spacing w:after="159" w:line="269" w:lineRule="exact"/>
              <w:ind w:right="20"/>
              <w:jc w:val="both"/>
              <w:rPr>
                <w:rFonts w:ascii="Times New Roman" w:eastAsia="Times New Roman" w:hAnsi="Times New Roman" w:cs="Times New Roman"/>
                <w:color w:val="000000"/>
                <w:kern w:val="0"/>
                <w:lang w:eastAsia="x-none"/>
                <w14:ligatures w14:val="none"/>
              </w:rPr>
            </w:pPr>
            <w:r w:rsidRPr="009D7A69">
              <w:rPr>
                <w:rFonts w:ascii="Times New Roman" w:eastAsia="Times New Roman" w:hAnsi="Times New Roman" w:cs="Times New Roman"/>
                <w:color w:val="000000"/>
                <w:kern w:val="0"/>
                <w:lang w:eastAsia="x-none"/>
                <w14:ligatures w14:val="none"/>
              </w:rPr>
              <w:t>Оригінал або нотаріально завірена копія довідки з обслуговуючого банку (банків) [реквізити, яких зазначені у відомостях про учасника конкурсу] про стан відкритих розрахункових рахунків.</w:t>
            </w:r>
          </w:p>
          <w:p w14:paraId="0602DA3E" w14:textId="77777777" w:rsidR="009D7A69" w:rsidRPr="009D7A69" w:rsidRDefault="009D7A69" w:rsidP="009D7A69">
            <w:pPr>
              <w:widowControl w:val="0"/>
              <w:numPr>
                <w:ilvl w:val="0"/>
                <w:numId w:val="23"/>
              </w:numPr>
              <w:spacing w:after="159" w:line="269" w:lineRule="exact"/>
              <w:ind w:right="20"/>
              <w:jc w:val="both"/>
              <w:rPr>
                <w:rFonts w:ascii="Times New Roman" w:eastAsia="Times New Roman" w:hAnsi="Times New Roman" w:cs="Times New Roman"/>
                <w:color w:val="000000"/>
                <w:kern w:val="0"/>
                <w:lang w:eastAsia="x-none"/>
                <w14:ligatures w14:val="none"/>
              </w:rPr>
            </w:pPr>
            <w:r w:rsidRPr="009D7A69">
              <w:rPr>
                <w:rFonts w:ascii="Times New Roman" w:eastAsia="Times New Roman" w:hAnsi="Times New Roman" w:cs="Times New Roman"/>
                <w:color w:val="000000"/>
                <w:kern w:val="0"/>
                <w:lang w:eastAsia="x-none"/>
                <w14:ligatures w14:val="none"/>
              </w:rPr>
              <w:t>Оригінал або нотаріально завірена копія довідки з обслуговуючого банку (банків) [реквізити, яких зазначені у відомостях про учасника конкурсу] про відсутність (наявність) простроченої заборгованості за кредитами.</w:t>
            </w:r>
          </w:p>
          <w:p w14:paraId="367B206A" w14:textId="77777777" w:rsidR="009D7A69" w:rsidRPr="009D7A69" w:rsidRDefault="009D7A69" w:rsidP="009D7A69">
            <w:pPr>
              <w:widowControl w:val="0"/>
              <w:numPr>
                <w:ilvl w:val="0"/>
                <w:numId w:val="23"/>
              </w:numPr>
              <w:spacing w:after="159" w:line="269" w:lineRule="exact"/>
              <w:ind w:right="20"/>
              <w:jc w:val="both"/>
              <w:rPr>
                <w:rFonts w:ascii="Times New Roman" w:eastAsia="Times New Roman" w:hAnsi="Times New Roman" w:cs="Times New Roman"/>
                <w:color w:val="000000"/>
                <w:kern w:val="0"/>
                <w:lang w:eastAsia="x-none"/>
                <w14:ligatures w14:val="none"/>
              </w:rPr>
            </w:pPr>
            <w:r w:rsidRPr="009D7A69">
              <w:rPr>
                <w:rFonts w:ascii="Times New Roman" w:eastAsia="Times New Roman" w:hAnsi="Times New Roman" w:cs="Times New Roman"/>
                <w:color w:val="000000"/>
                <w:kern w:val="0"/>
                <w:lang w:eastAsia="x-none"/>
                <w14:ligatures w14:val="none"/>
              </w:rPr>
              <w:t>Копія довідки з Державної служби статистики України (Державного комітету статистики України) про основні види діяльності (для суб’єктів підприємницької діяльності - фізичних осіб та фізичних осіб- підприємців).</w:t>
            </w:r>
          </w:p>
          <w:p w14:paraId="2C975C93" w14:textId="77777777" w:rsidR="009D7A69" w:rsidRPr="009D7A69" w:rsidRDefault="009D7A69" w:rsidP="009D7A69">
            <w:pPr>
              <w:widowControl w:val="0"/>
              <w:numPr>
                <w:ilvl w:val="0"/>
                <w:numId w:val="23"/>
              </w:numPr>
              <w:spacing w:after="159" w:line="269" w:lineRule="exact"/>
              <w:ind w:right="20"/>
              <w:jc w:val="both"/>
              <w:rPr>
                <w:rFonts w:ascii="Times New Roman" w:eastAsia="Times New Roman" w:hAnsi="Times New Roman" w:cs="Times New Roman"/>
                <w:color w:val="000000"/>
                <w:kern w:val="0"/>
                <w:lang w:eastAsia="x-none"/>
                <w14:ligatures w14:val="none"/>
              </w:rPr>
            </w:pPr>
            <w:r w:rsidRPr="009D7A69">
              <w:rPr>
                <w:rFonts w:ascii="Times New Roman" w:eastAsia="Times New Roman" w:hAnsi="Times New Roman" w:cs="Times New Roman"/>
                <w:color w:val="000000"/>
                <w:kern w:val="0"/>
                <w:lang w:eastAsia="x-none"/>
                <w14:ligatures w14:val="none"/>
              </w:rPr>
              <w:t>Довідка у довільній формі за підписом керівника підприємства або уповноваженої посадової особи Учасника про те, що запропоноване житло на дату укладання Договору, не перебуває у арешті або заставі, і права третіх осіб на нього відсутні і те, що Учасник не має зобов’язань перед третіми особами щодо запропонованого житла, а також відсутні претензії та спори з боку будь-яких третіх осіб, що засновані на попередніх договірних та/або позадоговірних зобов’язаннях Учасника, які можуть негативно вплинути (або унеможливити) виконання Учасником зобов’язань, щодо своєчасної поставки квартири Замовнику.</w:t>
            </w:r>
          </w:p>
          <w:p w14:paraId="45C7339E" w14:textId="77777777" w:rsidR="009D7A69" w:rsidRPr="009D7A69" w:rsidRDefault="009D7A69" w:rsidP="009D7A69">
            <w:pPr>
              <w:widowControl w:val="0"/>
              <w:numPr>
                <w:ilvl w:val="0"/>
                <w:numId w:val="23"/>
              </w:numPr>
              <w:spacing w:after="0" w:line="274" w:lineRule="exact"/>
              <w:jc w:val="both"/>
              <w:rPr>
                <w:rFonts w:ascii="Times New Roman" w:eastAsia="Times New Roman" w:hAnsi="Times New Roman" w:cs="Times New Roman"/>
                <w:color w:val="000000"/>
                <w:kern w:val="0"/>
                <w:lang w:eastAsia="x-none"/>
                <w14:ligatures w14:val="none"/>
              </w:rPr>
            </w:pPr>
            <w:r w:rsidRPr="009D7A69">
              <w:rPr>
                <w:rFonts w:ascii="Times New Roman" w:eastAsia="Times New Roman" w:hAnsi="Times New Roman" w:cs="Times New Roman"/>
                <w:color w:val="000000"/>
                <w:kern w:val="0"/>
                <w:lang w:eastAsia="x-none"/>
                <w14:ligatures w14:val="none"/>
              </w:rPr>
              <w:t>Копія документа, що підтверджує повноваження керівника: протокол установчих (загальних) зборів та наказ (розпорядження) про призначення (для суб’єктів підприємницької діяльності - фізичних осіб за наявності).</w:t>
            </w:r>
          </w:p>
          <w:p w14:paraId="0614016E" w14:textId="77777777" w:rsidR="009D7A69" w:rsidRPr="009D7A69" w:rsidRDefault="009D7A69" w:rsidP="009D7A69">
            <w:pPr>
              <w:widowControl w:val="0"/>
              <w:spacing w:after="0" w:line="274" w:lineRule="exact"/>
              <w:ind w:left="620"/>
              <w:jc w:val="both"/>
              <w:rPr>
                <w:rFonts w:ascii="Times New Roman" w:eastAsia="Times New Roman" w:hAnsi="Times New Roman" w:cs="Times New Roman"/>
                <w:color w:val="000000"/>
                <w:kern w:val="0"/>
                <w:lang w:eastAsia="x-none"/>
                <w14:ligatures w14:val="none"/>
              </w:rPr>
            </w:pPr>
          </w:p>
          <w:p w14:paraId="488781F2" w14:textId="77777777" w:rsidR="009D7A69" w:rsidRPr="009D7A69" w:rsidRDefault="009D7A69" w:rsidP="009D7A69">
            <w:pPr>
              <w:widowControl w:val="0"/>
              <w:numPr>
                <w:ilvl w:val="0"/>
                <w:numId w:val="23"/>
              </w:numPr>
              <w:spacing w:after="0" w:line="274" w:lineRule="exact"/>
              <w:jc w:val="both"/>
              <w:rPr>
                <w:rFonts w:ascii="Times New Roman" w:eastAsia="Times New Roman" w:hAnsi="Times New Roman" w:cs="Times New Roman"/>
                <w:color w:val="000000"/>
                <w:kern w:val="0"/>
                <w:lang w:eastAsia="x-none"/>
                <w14:ligatures w14:val="none"/>
              </w:rPr>
            </w:pPr>
            <w:r w:rsidRPr="009D7A69">
              <w:rPr>
                <w:rFonts w:ascii="Times New Roman" w:eastAsia="Times New Roman" w:hAnsi="Times New Roman" w:cs="Times New Roman"/>
                <w:color w:val="000000"/>
                <w:kern w:val="0"/>
                <w:lang w:eastAsia="x-none"/>
                <w14:ligatures w14:val="none"/>
              </w:rPr>
              <w:t xml:space="preserve">Згода на обробку персональних даних </w:t>
            </w:r>
            <w:r w:rsidRPr="009D7A69">
              <w:rPr>
                <w:rFonts w:ascii="Times New Roman" w:eastAsia="Times New Roman" w:hAnsi="Times New Roman" w:cs="Times New Roman"/>
                <w:b/>
                <w:color w:val="000000"/>
                <w:kern w:val="0"/>
                <w:lang w:eastAsia="x-none"/>
                <w14:ligatures w14:val="none"/>
              </w:rPr>
              <w:t>(Додаток № 4)</w:t>
            </w:r>
            <w:r w:rsidRPr="009D7A69">
              <w:rPr>
                <w:rFonts w:ascii="Times New Roman" w:eastAsia="Times New Roman" w:hAnsi="Times New Roman" w:cs="Times New Roman"/>
                <w:color w:val="000000"/>
                <w:kern w:val="0"/>
                <w:lang w:eastAsia="x-none"/>
                <w14:ligatures w14:val="none"/>
              </w:rPr>
              <w:t>.</w:t>
            </w:r>
          </w:p>
          <w:p w14:paraId="11910878"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У разі наявності обмежень щодо укладання директором (іншою уповноваженою особою) підприємства договору, наявність вимоги щодо затвердження договору, коли сума договору перевищує суму визначену статутом, необхідно надати дозвіл (або інший документ) засновників (або інших осіб), відповідно до положень статуту підприємства та/або іншого законодавчого документу.</w:t>
            </w:r>
          </w:p>
          <w:p w14:paraId="03FE981F"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Усі, передбачені цією конкурсною документацією документи, у яких установлено термін (строк) дії, подаються дійсними на дату розкриття конкурсних пропозицій, зазначену в оприлюдненому оголошенні про проведення конкурсу на офіційному веб-сайті Служби безпеки України та опублікованому засобах масової інформації.</w:t>
            </w:r>
          </w:p>
          <w:p w14:paraId="591E9D66"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При перенесенні строку розкриття, довідки (крім довідки про відсутність (наявність) заборгованості з податків, зборів, платежів) залишаються дійсними.</w:t>
            </w:r>
          </w:p>
          <w:p w14:paraId="06893E7B"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Замовник має право звернутися за підтвердженням інформації, наданої Учасником, до державних органів, підприємств, установ, організацій відповідно до їх компетенції та до Учасника з метою надання роз’яснення змісту їх пропозиції.</w:t>
            </w:r>
          </w:p>
          <w:p w14:paraId="5A2EA1CA"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iCs/>
                <w:color w:val="000000"/>
                <w:kern w:val="0"/>
                <w:lang w:eastAsia="uk-UA"/>
                <w14:ligatures w14:val="none"/>
              </w:rPr>
              <w:t xml:space="preserve">Учасник несе відповідальність за недостовірність поданої інформації або підроблення документів конкурсної документації відповідно до </w:t>
            </w:r>
            <w:r w:rsidRPr="009D7A69">
              <w:rPr>
                <w:rFonts w:ascii="Times New Roman" w:eastAsia="Times New Roman" w:hAnsi="Times New Roman" w:cs="Times New Roman"/>
                <w:iCs/>
                <w:color w:val="000000"/>
                <w:kern w:val="0"/>
                <w:lang w:eastAsia="uk-UA"/>
                <w14:ligatures w14:val="none"/>
              </w:rPr>
              <w:lastRenderedPageBreak/>
              <w:t>вимог чинного законодавства.</w:t>
            </w:r>
          </w:p>
          <w:p w14:paraId="4A01A98F"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kern w:val="0"/>
                <w:lang w:eastAsia="uk-UA"/>
                <w14:ligatures w14:val="none"/>
              </w:rPr>
            </w:pPr>
          </w:p>
        </w:tc>
      </w:tr>
      <w:bookmarkEnd w:id="0"/>
      <w:tr w:rsidR="009D7A69" w:rsidRPr="009D7A69" w14:paraId="48F58810"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2" w:type="dxa"/>
            <w:gridSpan w:val="2"/>
            <w:shd w:val="clear" w:color="auto" w:fill="auto"/>
          </w:tcPr>
          <w:p w14:paraId="79EAEB2A" w14:textId="77777777" w:rsidR="009D7A69" w:rsidRPr="009D7A69" w:rsidRDefault="009D7A69" w:rsidP="009D7A69">
            <w:pPr>
              <w:widowControl w:val="0"/>
              <w:spacing w:after="0" w:line="274" w:lineRule="exact"/>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lastRenderedPageBreak/>
              <w:t>11. Термін протягом якого конкурсні пропозиції є дійсними.</w:t>
            </w:r>
          </w:p>
        </w:tc>
        <w:tc>
          <w:tcPr>
            <w:tcW w:w="7486" w:type="dxa"/>
            <w:gridSpan w:val="3"/>
            <w:shd w:val="clear" w:color="auto" w:fill="auto"/>
          </w:tcPr>
          <w:p w14:paraId="444C94CE"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Конкурсні пропозиції вважаються дійсними протягом 90 календарних днів з дати розкриття конкурсних пропозицій.</w:t>
            </w:r>
          </w:p>
        </w:tc>
      </w:tr>
      <w:tr w:rsidR="009D7A69" w:rsidRPr="009D7A69" w14:paraId="286E1054"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2" w:type="dxa"/>
            <w:gridSpan w:val="2"/>
            <w:shd w:val="clear" w:color="auto" w:fill="auto"/>
          </w:tcPr>
          <w:p w14:paraId="0E71B6DE" w14:textId="77777777" w:rsidR="009D7A69" w:rsidRPr="009D7A69" w:rsidRDefault="009D7A69" w:rsidP="009D7A69">
            <w:pPr>
              <w:widowControl w:val="0"/>
              <w:spacing w:after="0" w:line="274" w:lineRule="exact"/>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12. Відмова учаснику від участі у конкурсі, відхилення конкурсних пропозицій та відміна замовником конкурсу або визнання його таким, що не відбувся.</w:t>
            </w:r>
          </w:p>
        </w:tc>
        <w:tc>
          <w:tcPr>
            <w:tcW w:w="7486" w:type="dxa"/>
            <w:gridSpan w:val="3"/>
            <w:shd w:val="clear" w:color="auto" w:fill="auto"/>
          </w:tcPr>
          <w:p w14:paraId="3B810916"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iCs/>
                <w:color w:val="000000"/>
                <w:kern w:val="0"/>
                <w:u w:val="single"/>
                <w:lang w:eastAsia="uk-UA"/>
                <w14:ligatures w14:val="none"/>
              </w:rPr>
            </w:pPr>
            <w:r w:rsidRPr="009D7A69">
              <w:rPr>
                <w:rFonts w:ascii="Times New Roman" w:eastAsia="Times New Roman" w:hAnsi="Times New Roman" w:cs="Times New Roman"/>
                <w:iCs/>
                <w:color w:val="000000"/>
                <w:kern w:val="0"/>
                <w:lang w:eastAsia="uk-UA"/>
                <w14:ligatures w14:val="none"/>
              </w:rPr>
              <w:t>Замовник приймає рішення про відмову Учаснику в участі у конкурсі, відхиленні конкурсної  пропозиції Учасника та відміняє конкурс і  має право визнати його таким, що не відбувся, у випадках</w:t>
            </w:r>
            <w:r w:rsidRPr="009D7A69">
              <w:rPr>
                <w:rFonts w:ascii="Times New Roman" w:eastAsia="Times New Roman" w:hAnsi="Times New Roman" w:cs="Times New Roman"/>
                <w:iCs/>
                <w:color w:val="000000"/>
                <w:kern w:val="0"/>
                <w:u w:val="single"/>
                <w:lang w:eastAsia="uk-UA"/>
                <w14:ligatures w14:val="none"/>
              </w:rPr>
              <w:t>:</w:t>
            </w:r>
          </w:p>
          <w:p w14:paraId="604671CC" w14:textId="77777777" w:rsidR="009D7A69" w:rsidRPr="009D7A69" w:rsidRDefault="009D7A69" w:rsidP="009D7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1) Неподання усього переліку документів, що визначені у Конкурсній документації;</w:t>
            </w:r>
          </w:p>
          <w:p w14:paraId="09889307" w14:textId="77777777" w:rsidR="009D7A69" w:rsidRPr="009D7A69" w:rsidRDefault="009D7A69" w:rsidP="009D7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eastAsia="ru-RU"/>
                <w14:ligatures w14:val="none"/>
              </w:rPr>
            </w:pPr>
            <w:bookmarkStart w:id="1" w:name="o395"/>
            <w:bookmarkEnd w:id="1"/>
            <w:r w:rsidRPr="009D7A69">
              <w:rPr>
                <w:rFonts w:ascii="Times New Roman" w:eastAsia="Times New Roman" w:hAnsi="Times New Roman" w:cs="Times New Roman"/>
                <w:kern w:val="0"/>
                <w:lang w:eastAsia="ru-RU"/>
                <w14:ligatures w14:val="none"/>
              </w:rPr>
              <w:t>2) Учасника  було притягнуто  згідно  із  законом  до відповідальності за вчинення правопорушень у сфері державних закупівель корупційного правопорушення;</w:t>
            </w:r>
            <w:bookmarkStart w:id="2" w:name="o396"/>
            <w:bookmarkEnd w:id="2"/>
          </w:p>
          <w:p w14:paraId="577D26F1" w14:textId="77777777" w:rsidR="009D7A69" w:rsidRPr="009D7A69" w:rsidRDefault="009D7A69" w:rsidP="009D7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eastAsia="ru-RU"/>
                <w14:ligatures w14:val="none"/>
              </w:rPr>
            </w:pPr>
            <w:bookmarkStart w:id="3" w:name="o397"/>
            <w:bookmarkEnd w:id="3"/>
            <w:r w:rsidRPr="009D7A69">
              <w:rPr>
                <w:rFonts w:ascii="Times New Roman" w:eastAsia="Times New Roman" w:hAnsi="Times New Roman" w:cs="Times New Roman"/>
                <w:kern w:val="0"/>
                <w:lang w:eastAsia="ru-RU"/>
                <w14:ligatures w14:val="none"/>
              </w:rPr>
              <w:t>3) Фізична особа, яка є Учасником, була засуджена за злочин,  пов'язаний з порушенням процедури закупівлі,  чи  інший  злочин,  вчинений з корисливих мотивів (змова, шахрайство) судимість з якої не знято або не погашено у встановленому законом порядку;</w:t>
            </w:r>
          </w:p>
          <w:p w14:paraId="774BDC9D" w14:textId="77777777" w:rsidR="009D7A69" w:rsidRPr="009D7A69" w:rsidRDefault="009D7A69" w:rsidP="009D7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eastAsia="ru-RU"/>
                <w14:ligatures w14:val="none"/>
              </w:rPr>
            </w:pPr>
            <w:bookmarkStart w:id="4" w:name="o398"/>
            <w:bookmarkEnd w:id="4"/>
            <w:r w:rsidRPr="009D7A69">
              <w:rPr>
                <w:rFonts w:ascii="Times New Roman" w:eastAsia="Times New Roman" w:hAnsi="Times New Roman" w:cs="Times New Roman"/>
                <w:kern w:val="0"/>
                <w:lang w:eastAsia="ru-RU"/>
                <w14:ligatures w14:val="none"/>
              </w:rPr>
              <w:t>4) Службова (посадова) особа Учасника, яку уповноважено представляти його інтереси під час проведення конкурсу, була   засуджена за злочин, пов'язаний з порушенням процедури закупівлі,  чи інший злочин, вчинений з корисливих мотивів (змова, шахрайство) судимість з якої не знято або не погашено у встановленому законом порядку;</w:t>
            </w:r>
            <w:bookmarkStart w:id="5" w:name="o399"/>
            <w:bookmarkEnd w:id="5"/>
          </w:p>
          <w:p w14:paraId="345B76E9" w14:textId="77777777" w:rsidR="009D7A69" w:rsidRPr="009D7A69" w:rsidRDefault="009D7A69" w:rsidP="009D7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eastAsia="ru-RU"/>
                <w14:ligatures w14:val="none"/>
              </w:rPr>
            </w:pPr>
            <w:bookmarkStart w:id="6" w:name="o400"/>
            <w:bookmarkEnd w:id="6"/>
            <w:r w:rsidRPr="009D7A69">
              <w:rPr>
                <w:rFonts w:ascii="Times New Roman" w:eastAsia="Times New Roman" w:hAnsi="Times New Roman" w:cs="Times New Roman"/>
                <w:kern w:val="0"/>
                <w:lang w:eastAsia="ru-RU"/>
                <w14:ligatures w14:val="none"/>
              </w:rPr>
              <w:t>5) Учасником не надано документів, що підтверджують правомочність на укладення  договору про закупівлю;</w:t>
            </w:r>
          </w:p>
          <w:p w14:paraId="33ED967F" w14:textId="77777777" w:rsidR="009D7A69" w:rsidRPr="009D7A69" w:rsidRDefault="009D7A69" w:rsidP="009D7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color w:val="000000"/>
                <w:kern w:val="0"/>
                <w:lang w:eastAsia="uk-UA"/>
                <w14:ligatures w14:val="none"/>
              </w:rPr>
            </w:pPr>
            <w:bookmarkStart w:id="7" w:name="o401"/>
            <w:bookmarkEnd w:id="7"/>
            <w:r w:rsidRPr="009D7A69">
              <w:rPr>
                <w:rFonts w:ascii="Times New Roman" w:eastAsia="Times New Roman" w:hAnsi="Times New Roman" w:cs="Times New Roman"/>
                <w:kern w:val="0"/>
                <w:lang w:eastAsia="ru-RU"/>
                <w14:ligatures w14:val="none"/>
              </w:rPr>
              <w:t>6) Учасник конкурсу визнаний у встановленому законом порядку банкрутом та відносно нього відкрита ліквідаційна процедура.</w:t>
            </w:r>
          </w:p>
          <w:p w14:paraId="3CB35569" w14:textId="77777777" w:rsidR="009D7A69" w:rsidRPr="009D7A69" w:rsidRDefault="009D7A69" w:rsidP="009D7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7) Учасник конкурсу має заборгованість зі сплати податків і зборів (обов'язкових платежів);</w:t>
            </w:r>
          </w:p>
          <w:p w14:paraId="46E07DBA" w14:textId="77777777" w:rsidR="009D7A69" w:rsidRPr="009D7A69" w:rsidRDefault="009D7A69" w:rsidP="009D7A69">
            <w:pPr>
              <w:widowControl w:val="0"/>
              <w:spacing w:after="0" w:line="274" w:lineRule="exact"/>
              <w:jc w:val="both"/>
              <w:rPr>
                <w:rFonts w:ascii="Times New Roman" w:eastAsia="Times New Roman" w:hAnsi="Times New Roman" w:cs="Times New Roman"/>
                <w:kern w:val="0"/>
                <w:lang w:eastAsia="uk-UA"/>
                <w14:ligatures w14:val="none"/>
              </w:rPr>
            </w:pPr>
            <w:bookmarkStart w:id="8" w:name="o404"/>
            <w:bookmarkEnd w:id="8"/>
            <w:r w:rsidRPr="009D7A69">
              <w:rPr>
                <w:rFonts w:ascii="Times New Roman" w:eastAsia="Times New Roman" w:hAnsi="Times New Roman" w:cs="Times New Roman"/>
                <w:color w:val="000000"/>
                <w:kern w:val="0"/>
                <w:lang w:eastAsia="uk-UA"/>
                <w14:ligatures w14:val="none"/>
              </w:rPr>
              <w:t>8) Учасник має обтяження на об’єкти нерухомого майна, які пропонуються на конкурс;</w:t>
            </w:r>
          </w:p>
          <w:p w14:paraId="2D442795" w14:textId="77777777" w:rsidR="009D7A69" w:rsidRPr="009D7A69" w:rsidRDefault="009D7A69" w:rsidP="009D7A69">
            <w:pPr>
              <w:widowControl w:val="0"/>
              <w:spacing w:after="0" w:line="274" w:lineRule="exact"/>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9) Учасник не згоден з виправленням арифметичних помилок, то його конкурсна пропозиція відхиляється;</w:t>
            </w:r>
          </w:p>
          <w:p w14:paraId="2AAF3EE5" w14:textId="77777777" w:rsidR="009D7A69" w:rsidRPr="009D7A69" w:rsidRDefault="009D7A69" w:rsidP="009D7A69">
            <w:pPr>
              <w:widowControl w:val="0"/>
              <w:spacing w:after="0" w:line="274" w:lineRule="exac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10) Конкурсна пропозиція учасника не відповідає вимогам замовника, зазначеним у конкурсній документації;</w:t>
            </w:r>
          </w:p>
          <w:p w14:paraId="200CA0C6" w14:textId="77777777" w:rsidR="009D7A69" w:rsidRPr="009D7A69" w:rsidRDefault="009D7A69" w:rsidP="009D7A69">
            <w:pPr>
              <w:widowControl w:val="0"/>
              <w:spacing w:after="0" w:line="274" w:lineRule="exac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1</w:t>
            </w:r>
            <w:r w:rsidRPr="009D7A69">
              <w:rPr>
                <w:rFonts w:ascii="Times New Roman" w:eastAsia="Times New Roman" w:hAnsi="Times New Roman" w:cs="Times New Roman"/>
                <w:color w:val="000000"/>
                <w:kern w:val="0"/>
                <w:lang w:eastAsia="uk-UA"/>
                <w14:ligatures w14:val="none"/>
              </w:rPr>
              <w:t>1) Учасник надає недостовірну інформацію про його відповідність встановленим у конкурсній документації вимогам;</w:t>
            </w:r>
          </w:p>
          <w:p w14:paraId="1F808DA5" w14:textId="77777777" w:rsidR="009D7A69" w:rsidRPr="009D7A69" w:rsidRDefault="009D7A69" w:rsidP="009D7A69">
            <w:pPr>
              <w:widowControl w:val="0"/>
              <w:spacing w:after="0" w:line="274" w:lineRule="exact"/>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12) Відсутності потреби в проведенні конкурсу;</w:t>
            </w:r>
          </w:p>
          <w:p w14:paraId="21C6B1E2" w14:textId="77777777" w:rsidR="009D7A69" w:rsidRPr="009D7A69" w:rsidRDefault="009D7A69" w:rsidP="009D7A69">
            <w:pPr>
              <w:widowControl w:val="0"/>
              <w:spacing w:after="0" w:line="274" w:lineRule="exact"/>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13) Виявлення факту змови (шахрайство) учасників;</w:t>
            </w:r>
          </w:p>
          <w:p w14:paraId="5EA2F4C1" w14:textId="77777777" w:rsidR="009D7A69" w:rsidRPr="009D7A69" w:rsidRDefault="009D7A69" w:rsidP="009D7A69">
            <w:pPr>
              <w:widowControl w:val="0"/>
              <w:spacing w:after="0" w:line="274" w:lineRule="exac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14) Подання для участі в конкурсі менше двох конкурсних пропозицій;</w:t>
            </w:r>
          </w:p>
          <w:p w14:paraId="2C947F29" w14:textId="77777777" w:rsidR="009D7A69" w:rsidRPr="009D7A69" w:rsidRDefault="009D7A69" w:rsidP="009D7A69">
            <w:pPr>
              <w:widowControl w:val="0"/>
              <w:spacing w:after="0" w:line="274" w:lineRule="exact"/>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 xml:space="preserve">15) Відхилення всіх конкурсних пропозицій; </w:t>
            </w:r>
          </w:p>
          <w:p w14:paraId="57DF02B6" w14:textId="77777777" w:rsidR="009D7A69" w:rsidRPr="009D7A69" w:rsidRDefault="009D7A69" w:rsidP="009D7A69">
            <w:pPr>
              <w:widowControl w:val="0"/>
              <w:spacing w:after="0" w:line="274" w:lineRule="exact"/>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16) Скорочення видатків на здійснення закупівлі;</w:t>
            </w:r>
          </w:p>
          <w:p w14:paraId="2177F083" w14:textId="77777777" w:rsidR="009D7A69" w:rsidRPr="009D7A69" w:rsidRDefault="009D7A69" w:rsidP="009D7A69">
            <w:pPr>
              <w:widowControl w:val="0"/>
              <w:spacing w:after="0" w:line="274" w:lineRule="exact"/>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17) Здійснення закупівлі стало неможливим внаслідок обставин непереборної сили (форс-мажорні обставини)</w:t>
            </w:r>
          </w:p>
          <w:p w14:paraId="115296C0"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Конкурс може бути відмінено та визнано Замовником таким, що не відбувся частково (за лотом) також за інших обґрунтованих причин.</w:t>
            </w:r>
          </w:p>
        </w:tc>
      </w:tr>
      <w:tr w:rsidR="009D7A69" w:rsidRPr="009D7A69" w14:paraId="2528DAEB"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2" w:type="dxa"/>
            <w:gridSpan w:val="2"/>
            <w:shd w:val="clear" w:color="auto" w:fill="auto"/>
          </w:tcPr>
          <w:p w14:paraId="2175326C" w14:textId="77777777" w:rsidR="009D7A69" w:rsidRPr="009D7A69" w:rsidRDefault="009D7A69" w:rsidP="009D7A69">
            <w:pPr>
              <w:widowControl w:val="0"/>
              <w:spacing w:after="0" w:line="274" w:lineRule="exact"/>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13. Інформація про необхідні технічні, якісні та кількісні характеристики предмета конкурсу.</w:t>
            </w:r>
          </w:p>
        </w:tc>
        <w:tc>
          <w:tcPr>
            <w:tcW w:w="7486" w:type="dxa"/>
            <w:gridSpan w:val="3"/>
            <w:shd w:val="clear" w:color="auto" w:fill="FFFFFF"/>
          </w:tcPr>
          <w:p w14:paraId="281C0CC9" w14:textId="77777777" w:rsidR="009D7A69" w:rsidRPr="009D7A69" w:rsidRDefault="009D7A69" w:rsidP="009D7A69">
            <w:pPr>
              <w:widowControl w:val="0"/>
              <w:spacing w:after="0" w:line="240" w:lineRule="auto"/>
              <w:jc w:val="center"/>
              <w:rPr>
                <w:rFonts w:ascii="Times New Roman" w:eastAsia="Times New Roman" w:hAnsi="Times New Roman" w:cs="Times New Roman"/>
                <w:b/>
                <w:color w:val="000000"/>
                <w:kern w:val="0"/>
                <w:lang w:eastAsia="uk-UA"/>
                <w14:ligatures w14:val="none"/>
              </w:rPr>
            </w:pPr>
            <w:r w:rsidRPr="009D7A69">
              <w:rPr>
                <w:rFonts w:ascii="Times New Roman" w:eastAsia="Times New Roman" w:hAnsi="Times New Roman" w:cs="Times New Roman"/>
                <w:b/>
                <w:color w:val="000000"/>
                <w:kern w:val="0"/>
                <w:lang w:eastAsia="uk-UA"/>
                <w14:ligatures w14:val="none"/>
              </w:rPr>
              <w:t>ТЕХНІЧНІ ВИМОГИ</w:t>
            </w:r>
          </w:p>
          <w:p w14:paraId="572353A9" w14:textId="77777777" w:rsidR="009D7A69" w:rsidRPr="009D7A69" w:rsidRDefault="009D7A69" w:rsidP="009D7A69">
            <w:pPr>
              <w:widowControl w:val="0"/>
              <w:spacing w:after="0" w:line="240" w:lineRule="auto"/>
              <w:jc w:val="center"/>
              <w:rPr>
                <w:rFonts w:ascii="Times New Roman" w:eastAsia="Times New Roman" w:hAnsi="Times New Roman" w:cs="Times New Roman"/>
                <w:b/>
                <w:color w:val="000000"/>
                <w:kern w:val="0"/>
                <w:lang w:eastAsia="uk-UA"/>
                <w14:ligatures w14:val="none"/>
              </w:rPr>
            </w:pPr>
            <w:r w:rsidRPr="009D7A69">
              <w:rPr>
                <w:rFonts w:ascii="Times New Roman" w:eastAsia="Times New Roman" w:hAnsi="Times New Roman" w:cs="Times New Roman"/>
                <w:b/>
                <w:color w:val="000000"/>
                <w:kern w:val="0"/>
                <w:lang w:eastAsia="uk-UA"/>
                <w14:ligatures w14:val="none"/>
              </w:rPr>
              <w:t xml:space="preserve">до квартир, які передаються у власність </w:t>
            </w:r>
            <w:r w:rsidRPr="009D7A69">
              <w:rPr>
                <w:rFonts w:ascii="Times New Roman" w:eastAsia="Times New Roman" w:hAnsi="Times New Roman" w:cs="Times New Roman"/>
                <w:b/>
                <w:color w:val="000000"/>
                <w:kern w:val="0"/>
                <w:lang w:eastAsia="uk-UA"/>
                <w14:ligatures w14:val="none"/>
              </w:rPr>
              <w:br/>
              <w:t xml:space="preserve"> Служби безпеки України.</w:t>
            </w:r>
          </w:p>
          <w:p w14:paraId="014D4FAB" w14:textId="77777777" w:rsidR="009D7A69" w:rsidRPr="009D7A69" w:rsidRDefault="009D7A69" w:rsidP="009D7A69">
            <w:pPr>
              <w:widowControl w:val="0"/>
              <w:spacing w:before="120" w:after="0" w:line="240" w:lineRule="auto"/>
              <w:jc w:val="both"/>
              <w:rPr>
                <w:rFonts w:ascii="Times New Roman" w:eastAsia="Times New Roman" w:hAnsi="Times New Roman" w:cs="Times New Roman"/>
                <w:kern w:val="0"/>
                <w:lang w:eastAsia="uk-UA"/>
                <w14:ligatures w14:val="none"/>
              </w:rPr>
            </w:pPr>
          </w:p>
          <w:p w14:paraId="0DF5FB5C" w14:textId="77777777" w:rsidR="009D7A69" w:rsidRPr="009D7A69" w:rsidRDefault="009D7A69" w:rsidP="009D7A69">
            <w:pPr>
              <w:widowControl w:val="0"/>
              <w:spacing w:after="0" w:line="240" w:lineRule="auto"/>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1. Розмір житлової площі трикімнатної квартири не повинен бути менш ніж 55</w:t>
            </w:r>
            <w:r w:rsidRPr="009D7A69">
              <w:rPr>
                <w:rFonts w:ascii="Times New Roman" w:eastAsia="Times New Roman" w:hAnsi="Times New Roman" w:cs="Times New Roman"/>
                <w:color w:val="FF0000"/>
                <w:kern w:val="0"/>
                <w:lang w:eastAsia="uk-UA"/>
                <w14:ligatures w14:val="none"/>
              </w:rPr>
              <w:t xml:space="preserve"> </w:t>
            </w:r>
            <w:r w:rsidRPr="009D7A69">
              <w:rPr>
                <w:rFonts w:ascii="Times New Roman" w:eastAsia="Times New Roman" w:hAnsi="Times New Roman" w:cs="Times New Roman"/>
                <w:kern w:val="0"/>
                <w:lang w:eastAsia="uk-UA"/>
                <w14:ligatures w14:val="none"/>
              </w:rPr>
              <w:t>кв. метрів та не більше</w:t>
            </w:r>
            <w:r w:rsidRPr="009D7A69">
              <w:rPr>
                <w:rFonts w:ascii="Times New Roman" w:eastAsia="Times New Roman" w:hAnsi="Times New Roman" w:cs="Times New Roman"/>
                <w:color w:val="000000"/>
                <w:kern w:val="0"/>
                <w:lang w:eastAsia="uk-UA"/>
                <w14:ligatures w14:val="none"/>
              </w:rPr>
              <w:t xml:space="preserve"> 68,25</w:t>
            </w:r>
            <w:r w:rsidRPr="009D7A69">
              <w:rPr>
                <w:rFonts w:ascii="Times New Roman" w:eastAsia="Times New Roman" w:hAnsi="Times New Roman" w:cs="Times New Roman"/>
                <w:color w:val="FF0000"/>
                <w:kern w:val="0"/>
                <w:lang w:eastAsia="uk-UA"/>
                <w14:ligatures w14:val="none"/>
              </w:rPr>
              <w:t xml:space="preserve"> </w:t>
            </w:r>
            <w:r w:rsidRPr="009D7A69">
              <w:rPr>
                <w:rFonts w:ascii="Times New Roman" w:eastAsia="Times New Roman" w:hAnsi="Times New Roman" w:cs="Times New Roman"/>
                <w:kern w:val="0"/>
                <w:lang w:eastAsia="uk-UA"/>
                <w14:ligatures w14:val="none"/>
              </w:rPr>
              <w:t>кв. метрів;</w:t>
            </w:r>
          </w:p>
          <w:p w14:paraId="30B8C0A8" w14:textId="77777777" w:rsidR="009D7A69" w:rsidRPr="009D7A69" w:rsidRDefault="009D7A69" w:rsidP="009D7A69">
            <w:pPr>
              <w:widowControl w:val="0"/>
              <w:spacing w:after="0" w:line="240" w:lineRule="auto"/>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lastRenderedPageBreak/>
              <w:t>Після розкриття конкурсної пропозиції Замовник має право провести інспектування житла з метою визначення споживчої привабливості житла.</w:t>
            </w:r>
          </w:p>
          <w:p w14:paraId="3AC3AFE8" w14:textId="77777777" w:rsidR="009D7A69" w:rsidRPr="009D7A69" w:rsidRDefault="009D7A69" w:rsidP="009D7A69">
            <w:pPr>
              <w:widowControl w:val="0"/>
              <w:spacing w:after="0" w:line="240" w:lineRule="auto"/>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 xml:space="preserve">Переможцем визначається учасник конкурсу, який подав найвигіднішу конкурсну пропозицію за споживчою привабливістю житла та за якою вартість придбання </w:t>
            </w:r>
            <w:smartTag w:uri="urn:schemas-microsoft-com:office:smarttags" w:element="metricconverter">
              <w:smartTagPr>
                <w:attr w:name="ProductID" w:val="1 кв. метру"/>
              </w:smartTagPr>
              <w:r w:rsidRPr="009D7A69">
                <w:rPr>
                  <w:rFonts w:ascii="Times New Roman" w:eastAsia="Times New Roman" w:hAnsi="Times New Roman" w:cs="Times New Roman"/>
                  <w:color w:val="000000"/>
                  <w:kern w:val="0"/>
                  <w:lang w:eastAsia="uk-UA"/>
                  <w14:ligatures w14:val="none"/>
                </w:rPr>
                <w:t>1 кв. метру</w:t>
              </w:r>
            </w:smartTag>
            <w:r w:rsidRPr="009D7A69">
              <w:rPr>
                <w:rFonts w:ascii="Times New Roman" w:eastAsia="Times New Roman" w:hAnsi="Times New Roman" w:cs="Times New Roman"/>
                <w:color w:val="000000"/>
                <w:kern w:val="0"/>
                <w:lang w:eastAsia="uk-UA"/>
                <w14:ligatures w14:val="none"/>
              </w:rPr>
              <w:t xml:space="preserve"> загальної площі житла на умовах пайової участі в місті Харкові є найнижчою серед запропонованих. </w:t>
            </w:r>
          </w:p>
          <w:p w14:paraId="00402253"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lang w:eastAsia="uk-UA"/>
                <w14:ligatures w14:val="none"/>
              </w:rPr>
            </w:pPr>
          </w:p>
          <w:p w14:paraId="37718D70"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b/>
                <w:kern w:val="0"/>
                <w:sz w:val="22"/>
                <w:szCs w:val="22"/>
                <w:lang w:eastAsia="x-none"/>
                <w14:ligatures w14:val="none"/>
              </w:rPr>
            </w:pPr>
            <w:r w:rsidRPr="009D7A69">
              <w:rPr>
                <w:rFonts w:ascii="Times New Roman" w:eastAsia="Times New Roman" w:hAnsi="Times New Roman" w:cs="Times New Roman"/>
                <w:b/>
                <w:kern w:val="0"/>
                <w:sz w:val="22"/>
                <w:szCs w:val="22"/>
                <w:lang w:eastAsia="x-none"/>
                <w14:ligatures w14:val="none"/>
              </w:rPr>
              <w:t>2. Вимоги до квартир:</w:t>
            </w:r>
          </w:p>
          <w:p w14:paraId="1A4BDFE0" w14:textId="77777777" w:rsidR="009D7A69" w:rsidRPr="009D7A69" w:rsidRDefault="009D7A69" w:rsidP="009D7A69">
            <w:pPr>
              <w:widowControl w:val="0"/>
              <w:spacing w:after="0" w:line="240" w:lineRule="auto"/>
              <w:ind w:firstLine="720"/>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 xml:space="preserve">а) стан квартири повинен не вимагати проведення капітального ремонту (відповідати ст. 50 Житлового кодексу України). Будинки в яких розташовані квартири повинні бути </w:t>
            </w:r>
            <w:bookmarkStart w:id="9" w:name="_Hlk198720485"/>
            <w:r w:rsidRPr="009D7A69">
              <w:rPr>
                <w:rFonts w:ascii="Times New Roman" w:eastAsia="Times New Roman" w:hAnsi="Times New Roman" w:cs="Times New Roman"/>
                <w:kern w:val="0"/>
                <w:lang w:eastAsia="uk-UA"/>
                <w14:ligatures w14:val="none"/>
              </w:rPr>
              <w:t xml:space="preserve">побудовані та веденні в експлуатацію після </w:t>
            </w:r>
            <w:r w:rsidRPr="009D7A69">
              <w:rPr>
                <w:rFonts w:ascii="Times New Roman" w:eastAsia="Times New Roman" w:hAnsi="Times New Roman" w:cs="Times New Roman"/>
                <w:b/>
                <w:kern w:val="0"/>
                <w:lang w:eastAsia="uk-UA"/>
                <w14:ligatures w14:val="none"/>
              </w:rPr>
              <w:t>2021</w:t>
            </w:r>
            <w:r w:rsidRPr="009D7A69">
              <w:rPr>
                <w:rFonts w:ascii="Times New Roman" w:eastAsia="Times New Roman" w:hAnsi="Times New Roman" w:cs="Times New Roman"/>
                <w:kern w:val="0"/>
                <w:lang w:eastAsia="uk-UA"/>
                <w14:ligatures w14:val="none"/>
              </w:rPr>
              <w:t xml:space="preserve"> року</w:t>
            </w:r>
            <w:bookmarkEnd w:id="9"/>
            <w:r w:rsidRPr="009D7A69">
              <w:rPr>
                <w:rFonts w:ascii="Times New Roman" w:eastAsia="Times New Roman" w:hAnsi="Times New Roman" w:cs="Times New Roman"/>
                <w:kern w:val="0"/>
                <w:lang w:eastAsia="uk-UA"/>
                <w14:ligatures w14:val="none"/>
              </w:rPr>
              <w:t>;</w:t>
            </w:r>
          </w:p>
          <w:p w14:paraId="6BD86299" w14:textId="77777777" w:rsidR="009D7A69" w:rsidRPr="009D7A69" w:rsidRDefault="009D7A69" w:rsidP="009D7A69">
            <w:pPr>
              <w:widowControl w:val="0"/>
              <w:spacing w:after="0" w:line="240" w:lineRule="auto"/>
              <w:ind w:firstLine="720"/>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б) квартири повинні бути забезпечені електроенергією, водою, каналізацією, опаленням,;</w:t>
            </w:r>
          </w:p>
          <w:p w14:paraId="674B79B2" w14:textId="77777777" w:rsidR="009D7A69" w:rsidRPr="009D7A69" w:rsidRDefault="009D7A69" w:rsidP="009D7A69">
            <w:pPr>
              <w:widowControl w:val="0"/>
              <w:spacing w:after="0" w:line="240" w:lineRule="auto"/>
              <w:ind w:firstLine="720"/>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в) обладнання, в частині енергозбереження повинні відповідати вимогам ДБН В.2.2-15:2019 та встановленим діючим законодавством вимогам енергозбереження;</w:t>
            </w:r>
          </w:p>
          <w:p w14:paraId="55889414" w14:textId="77777777" w:rsidR="009D7A69" w:rsidRPr="009D7A69" w:rsidRDefault="009D7A69" w:rsidP="009D7A69">
            <w:pPr>
              <w:widowControl w:val="0"/>
              <w:spacing w:after="0" w:line="240" w:lineRule="auto"/>
              <w:ind w:firstLine="720"/>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г) внутрішні опоряджувальні роботи, які повинні бути виконані в квартирах:</w:t>
            </w:r>
          </w:p>
          <w:p w14:paraId="73A5AB1D" w14:textId="77777777" w:rsidR="009D7A69" w:rsidRPr="009D7A69" w:rsidRDefault="009D7A69" w:rsidP="009D7A69">
            <w:pPr>
              <w:widowControl w:val="0"/>
              <w:tabs>
                <w:tab w:val="num" w:pos="360"/>
              </w:tabs>
              <w:spacing w:after="0" w:line="240" w:lineRule="auto"/>
              <w:ind w:firstLine="720"/>
              <w:jc w:val="both"/>
              <w:rPr>
                <w:rFonts w:ascii="Times New Roman" w:eastAsia="Times New Roman" w:hAnsi="Times New Roman" w:cs="Times New Roman"/>
                <w:spacing w:val="-4"/>
                <w:kern w:val="0"/>
                <w:lang w:eastAsia="uk-UA"/>
                <w14:ligatures w14:val="none"/>
              </w:rPr>
            </w:pPr>
            <w:r w:rsidRPr="009D7A69">
              <w:rPr>
                <w:rFonts w:ascii="Times New Roman" w:eastAsia="Times New Roman" w:hAnsi="Times New Roman" w:cs="Times New Roman"/>
                <w:spacing w:val="-4"/>
                <w:kern w:val="0"/>
                <w:lang w:eastAsia="uk-UA"/>
                <w14:ligatures w14:val="none"/>
              </w:rPr>
              <w:t>- вхідні двері квартири обладнані замком;</w:t>
            </w:r>
          </w:p>
          <w:p w14:paraId="35A26E4C" w14:textId="77777777" w:rsidR="009D7A69" w:rsidRPr="009D7A69" w:rsidRDefault="009D7A69" w:rsidP="009D7A69">
            <w:pPr>
              <w:widowControl w:val="0"/>
              <w:tabs>
                <w:tab w:val="num" w:pos="360"/>
              </w:tabs>
              <w:spacing w:after="0" w:line="240" w:lineRule="auto"/>
              <w:ind w:firstLine="720"/>
              <w:jc w:val="both"/>
              <w:rPr>
                <w:rFonts w:ascii="Times New Roman" w:eastAsia="Times New Roman" w:hAnsi="Times New Roman" w:cs="Times New Roman"/>
                <w:spacing w:val="-4"/>
                <w:kern w:val="0"/>
                <w:lang w:eastAsia="uk-UA"/>
                <w14:ligatures w14:val="none"/>
              </w:rPr>
            </w:pPr>
            <w:r w:rsidRPr="009D7A69">
              <w:rPr>
                <w:rFonts w:ascii="Times New Roman" w:eastAsia="Times New Roman" w:hAnsi="Times New Roman" w:cs="Times New Roman"/>
                <w:spacing w:val="-4"/>
                <w:kern w:val="0"/>
                <w:lang w:eastAsia="uk-UA"/>
                <w14:ligatures w14:val="none"/>
              </w:rPr>
              <w:t>- квартири обладнані приладами обліку водопостачання та електро-споживання;</w:t>
            </w:r>
          </w:p>
          <w:p w14:paraId="336E2FB4" w14:textId="77777777" w:rsidR="009D7A69" w:rsidRPr="009D7A69" w:rsidRDefault="009D7A69" w:rsidP="009D7A69">
            <w:pPr>
              <w:widowControl w:val="0"/>
              <w:tabs>
                <w:tab w:val="num" w:pos="360"/>
              </w:tabs>
              <w:spacing w:after="0" w:line="240" w:lineRule="auto"/>
              <w:ind w:firstLine="720"/>
              <w:jc w:val="both"/>
              <w:rPr>
                <w:rFonts w:ascii="Times New Roman" w:eastAsia="Times New Roman" w:hAnsi="Times New Roman" w:cs="Times New Roman"/>
                <w:color w:val="FF0000"/>
                <w:spacing w:val="-4"/>
                <w:kern w:val="0"/>
                <w:lang w:eastAsia="uk-UA"/>
                <w14:ligatures w14:val="none"/>
              </w:rPr>
            </w:pPr>
            <w:r w:rsidRPr="009D7A69">
              <w:rPr>
                <w:rFonts w:ascii="Times New Roman" w:eastAsia="Times New Roman" w:hAnsi="Times New Roman" w:cs="Times New Roman"/>
                <w:spacing w:val="-4"/>
                <w:kern w:val="0"/>
                <w:lang w:eastAsia="uk-UA"/>
                <w14:ligatures w14:val="none"/>
              </w:rPr>
              <w:t>- всі опалювані приміщення обладнуються приладами опалення</w:t>
            </w:r>
            <w:r w:rsidRPr="009D7A69">
              <w:rPr>
                <w:rFonts w:ascii="Times New Roman" w:eastAsia="Times New Roman" w:hAnsi="Times New Roman" w:cs="Times New Roman"/>
                <w:kern w:val="0"/>
                <w:lang w:eastAsia="uk-UA"/>
                <w14:ligatures w14:val="none"/>
              </w:rPr>
              <w:t>.</w:t>
            </w:r>
          </w:p>
        </w:tc>
      </w:tr>
      <w:tr w:rsidR="009D7A69" w:rsidRPr="009D7A69" w14:paraId="18758423"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2" w:type="dxa"/>
            <w:gridSpan w:val="2"/>
            <w:shd w:val="clear" w:color="auto" w:fill="auto"/>
          </w:tcPr>
          <w:p w14:paraId="2B632AA3" w14:textId="77777777" w:rsidR="009D7A69" w:rsidRPr="009D7A69" w:rsidRDefault="009D7A69" w:rsidP="009D7A69">
            <w:pPr>
              <w:widowControl w:val="0"/>
              <w:spacing w:after="0" w:line="274" w:lineRule="exact"/>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lastRenderedPageBreak/>
              <w:t>14. Опис предмета конкурсу та його окремої частини (частин) предмета конкурсу, щодо яких можуть бути подані конкурсні пропозиції.</w:t>
            </w:r>
          </w:p>
        </w:tc>
        <w:tc>
          <w:tcPr>
            <w:tcW w:w="7486" w:type="dxa"/>
            <w:gridSpan w:val="3"/>
            <w:shd w:val="clear" w:color="auto" w:fill="auto"/>
          </w:tcPr>
          <w:p w14:paraId="16676AB6" w14:textId="77777777" w:rsidR="009D7A69" w:rsidRPr="009D7A69" w:rsidRDefault="009D7A69" w:rsidP="009D7A69">
            <w:pPr>
              <w:spacing w:after="0" w:line="240" w:lineRule="auto"/>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spacing w:val="-6"/>
                <w:kern w:val="0"/>
                <w:lang w:eastAsia="uk-UA"/>
                <w14:ligatures w14:val="none"/>
              </w:rPr>
              <w:t>трикімнатна квартира у місті Харкові.</w:t>
            </w:r>
            <w:r w:rsidRPr="009D7A69">
              <w:rPr>
                <w:rFonts w:ascii="Times New Roman" w:eastAsia="Times New Roman" w:hAnsi="Times New Roman" w:cs="Times New Roman"/>
                <w:color w:val="000000"/>
                <w:kern w:val="0"/>
                <w:lang w:eastAsia="uk-UA"/>
                <w14:ligatures w14:val="none"/>
              </w:rPr>
              <w:t xml:space="preserve"> </w:t>
            </w:r>
          </w:p>
        </w:tc>
      </w:tr>
      <w:tr w:rsidR="009D7A69" w:rsidRPr="009D7A69" w14:paraId="0F4B1CC3"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2" w:type="dxa"/>
            <w:gridSpan w:val="2"/>
            <w:shd w:val="clear" w:color="auto" w:fill="auto"/>
          </w:tcPr>
          <w:p w14:paraId="6F5AF925" w14:textId="77777777" w:rsidR="009D7A69" w:rsidRPr="009D7A69" w:rsidRDefault="009D7A69" w:rsidP="009D7A69">
            <w:pPr>
              <w:widowControl w:val="0"/>
              <w:spacing w:after="0" w:line="274" w:lineRule="exac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15. Внесення змін або відкликання конкурсної пропозиції учасником.</w:t>
            </w:r>
          </w:p>
        </w:tc>
        <w:tc>
          <w:tcPr>
            <w:tcW w:w="7486" w:type="dxa"/>
            <w:gridSpan w:val="3"/>
            <w:shd w:val="clear" w:color="auto" w:fill="auto"/>
          </w:tcPr>
          <w:p w14:paraId="1014F6C2"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Учасник має право внести зміни або відкликати свою конкурсну пропозицію до закінчення строку її подання. Такі зміни чи заява про відкликання конкурсної пропозиції враховуються у разі, коли вони отримані Замовником до закінчення строку подання конкурсних пропозицій.</w:t>
            </w:r>
          </w:p>
        </w:tc>
      </w:tr>
      <w:tr w:rsidR="009D7A69" w:rsidRPr="009D7A69" w14:paraId="2C397BE7"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2" w:type="dxa"/>
            <w:gridSpan w:val="2"/>
            <w:shd w:val="clear" w:color="auto" w:fill="auto"/>
          </w:tcPr>
          <w:p w14:paraId="4F9B25BA" w14:textId="77777777" w:rsidR="009D7A69" w:rsidRPr="009D7A69" w:rsidRDefault="009D7A69" w:rsidP="009D7A69">
            <w:pPr>
              <w:widowControl w:val="0"/>
              <w:spacing w:after="0" w:line="274" w:lineRule="exac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16. Спосіб, місце та кінцевий термін подання конкурсних пропозицій:</w:t>
            </w:r>
          </w:p>
        </w:tc>
        <w:tc>
          <w:tcPr>
            <w:tcW w:w="7486" w:type="dxa"/>
            <w:gridSpan w:val="3"/>
            <w:shd w:val="clear" w:color="auto" w:fill="auto"/>
          </w:tcPr>
          <w:p w14:paraId="0E0335F4"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Конкурсні пропозиції, отримані Замовником після закінчення строку їх подання, у тому числі направлені Учасником засобами поштового зв’язку, не розкриваються і не повертаються учасникам, що їх подали. Датою подання Учасником конкурсної пропозиції, яка надіслана засобами поштового зв’язку, вважається дата отримання її Замовником за зазначеною в цьому пункті адресою.</w:t>
            </w:r>
          </w:p>
        </w:tc>
      </w:tr>
      <w:tr w:rsidR="009D7A69" w:rsidRPr="009D7A69" w14:paraId="2D5BBC3F"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2" w:type="dxa"/>
            <w:gridSpan w:val="2"/>
            <w:shd w:val="clear" w:color="auto" w:fill="auto"/>
          </w:tcPr>
          <w:p w14:paraId="3453117A" w14:textId="77777777" w:rsidR="009D7A69" w:rsidRPr="009D7A69" w:rsidRDefault="009D7A69" w:rsidP="009D7A69">
            <w:pPr>
              <w:widowControl w:val="0"/>
              <w:spacing w:after="0" w:line="274" w:lineRule="exac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 спосіб подання конкурсних пропозицій;</w:t>
            </w:r>
          </w:p>
        </w:tc>
        <w:tc>
          <w:tcPr>
            <w:tcW w:w="7486" w:type="dxa"/>
            <w:gridSpan w:val="3"/>
            <w:shd w:val="clear" w:color="auto" w:fill="auto"/>
            <w:vAlign w:val="center"/>
          </w:tcPr>
          <w:p w14:paraId="71D256E0"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Особисто за адресою Замовника</w:t>
            </w:r>
          </w:p>
        </w:tc>
      </w:tr>
      <w:tr w:rsidR="009D7A69" w:rsidRPr="009D7A69" w14:paraId="157D7F12"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9"/>
        </w:trPr>
        <w:tc>
          <w:tcPr>
            <w:tcW w:w="2222" w:type="dxa"/>
            <w:gridSpan w:val="2"/>
            <w:shd w:val="clear" w:color="auto" w:fill="auto"/>
          </w:tcPr>
          <w:p w14:paraId="335193E1" w14:textId="77777777" w:rsidR="009D7A69" w:rsidRPr="009D7A69" w:rsidRDefault="009D7A69" w:rsidP="009D7A69">
            <w:pPr>
              <w:widowControl w:val="0"/>
              <w:spacing w:after="0" w:line="274" w:lineRule="exac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 місце подання конкурсних пропозицій;</w:t>
            </w:r>
          </w:p>
        </w:tc>
        <w:tc>
          <w:tcPr>
            <w:tcW w:w="7486" w:type="dxa"/>
            <w:gridSpan w:val="3"/>
            <w:shd w:val="clear" w:color="auto" w:fill="auto"/>
            <w:vAlign w:val="center"/>
          </w:tcPr>
          <w:p w14:paraId="5BA2F428" w14:textId="77777777" w:rsidR="009D7A69" w:rsidRPr="009D7A69" w:rsidRDefault="009D7A69" w:rsidP="009D7A69">
            <w:pPr>
              <w:widowControl w:val="0"/>
              <w:spacing w:after="0" w:line="274" w:lineRule="exact"/>
              <w:jc w:val="both"/>
              <w:rPr>
                <w:rFonts w:ascii="Times New Roman" w:eastAsia="Times New Roman" w:hAnsi="Times New Roman" w:cs="Times New Roman"/>
                <w:kern w:val="0"/>
                <w:highlight w:val="yellow"/>
                <w:lang w:eastAsia="uk-UA"/>
                <w14:ligatures w14:val="none"/>
              </w:rPr>
            </w:pPr>
            <w:r w:rsidRPr="009D7A69">
              <w:rPr>
                <w:rFonts w:ascii="Times New Roman" w:eastAsia="Times New Roman" w:hAnsi="Times New Roman" w:cs="Times New Roman"/>
                <w:color w:val="000000"/>
                <w:kern w:val="0"/>
                <w:lang w:eastAsia="uk-UA"/>
                <w14:ligatures w14:val="none"/>
              </w:rPr>
              <w:t xml:space="preserve"> 61002, м. Харків, вул. Мироносицька, 2 (тел. . (067)- 321 56 65)</w:t>
            </w:r>
          </w:p>
        </w:tc>
      </w:tr>
      <w:tr w:rsidR="009D7A69" w:rsidRPr="009D7A69" w14:paraId="3FD15C97"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222" w:type="dxa"/>
            <w:gridSpan w:val="2"/>
            <w:shd w:val="clear" w:color="auto" w:fill="auto"/>
          </w:tcPr>
          <w:p w14:paraId="0A809588" w14:textId="77777777" w:rsidR="009D7A69" w:rsidRPr="009D7A69" w:rsidRDefault="009D7A69" w:rsidP="009D7A69">
            <w:pPr>
              <w:widowControl w:val="0"/>
              <w:spacing w:after="0" w:line="274" w:lineRule="exact"/>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 xml:space="preserve">- </w:t>
            </w:r>
            <w:r w:rsidRPr="009D7A69">
              <w:rPr>
                <w:rFonts w:ascii="Times New Roman" w:eastAsia="Times New Roman" w:hAnsi="Times New Roman" w:cs="Times New Roman"/>
                <w:color w:val="000000"/>
                <w:spacing w:val="-6"/>
                <w:kern w:val="0"/>
                <w:lang w:eastAsia="uk-UA"/>
                <w14:ligatures w14:val="none"/>
              </w:rPr>
              <w:t>кінцевий термін подання конкурсних</w:t>
            </w:r>
            <w:r w:rsidRPr="009D7A69">
              <w:rPr>
                <w:rFonts w:ascii="Times New Roman" w:eastAsia="Times New Roman" w:hAnsi="Times New Roman" w:cs="Times New Roman"/>
                <w:color w:val="000000"/>
                <w:kern w:val="0"/>
                <w:lang w:eastAsia="uk-UA"/>
                <w14:ligatures w14:val="none"/>
              </w:rPr>
              <w:t xml:space="preserve"> пропозицій (дата, час).</w:t>
            </w:r>
          </w:p>
          <w:p w14:paraId="01F53A88" w14:textId="77777777" w:rsidR="009D7A69" w:rsidRPr="009D7A69" w:rsidRDefault="009D7A69" w:rsidP="009D7A69">
            <w:pPr>
              <w:widowControl w:val="0"/>
              <w:spacing w:after="0" w:line="274" w:lineRule="exact"/>
              <w:jc w:val="both"/>
              <w:rPr>
                <w:rFonts w:ascii="Times New Roman" w:eastAsia="Times New Roman" w:hAnsi="Times New Roman" w:cs="Times New Roman"/>
                <w:kern w:val="0"/>
                <w:lang w:eastAsia="uk-UA"/>
                <w14:ligatures w14:val="none"/>
              </w:rPr>
            </w:pPr>
          </w:p>
        </w:tc>
        <w:tc>
          <w:tcPr>
            <w:tcW w:w="7486" w:type="dxa"/>
            <w:gridSpan w:val="3"/>
            <w:shd w:val="clear" w:color="auto" w:fill="auto"/>
          </w:tcPr>
          <w:p w14:paraId="37D328C2" w14:textId="77777777" w:rsidR="009D7A69" w:rsidRPr="009D7A69" w:rsidRDefault="009D7A69" w:rsidP="009D7A69">
            <w:pPr>
              <w:widowControl w:val="0"/>
              <w:spacing w:after="0" w:line="274" w:lineRule="exac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lastRenderedPageBreak/>
              <w:t>Термін: 07.07.2025р.</w:t>
            </w:r>
          </w:p>
          <w:p w14:paraId="3ACF5A8B" w14:textId="77777777" w:rsidR="009D7A69" w:rsidRPr="009D7A69" w:rsidRDefault="009D7A69" w:rsidP="009D7A69">
            <w:pPr>
              <w:widowControl w:val="0"/>
              <w:spacing w:after="0" w:line="274" w:lineRule="exac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Час: 10:00</w:t>
            </w:r>
          </w:p>
        </w:tc>
      </w:tr>
      <w:tr w:rsidR="009D7A69" w:rsidRPr="009D7A69" w14:paraId="0CDF62FB"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2" w:type="dxa"/>
            <w:gridSpan w:val="2"/>
            <w:shd w:val="clear" w:color="auto" w:fill="auto"/>
          </w:tcPr>
          <w:p w14:paraId="5DD9DB61" w14:textId="77777777" w:rsidR="009D7A69" w:rsidRPr="009D7A69" w:rsidRDefault="009D7A69" w:rsidP="009D7A69">
            <w:pPr>
              <w:widowControl w:val="0"/>
              <w:spacing w:after="0" w:line="274" w:lineRule="exac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17. Місце, дата та час розкриття конкурсних пропозицій.</w:t>
            </w:r>
          </w:p>
        </w:tc>
        <w:tc>
          <w:tcPr>
            <w:tcW w:w="7486" w:type="dxa"/>
            <w:gridSpan w:val="3"/>
            <w:shd w:val="clear" w:color="auto" w:fill="auto"/>
          </w:tcPr>
          <w:p w14:paraId="09C1FFDE"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 xml:space="preserve">До участі у процедурі розкриття конкурсних пропозицій Замовником допускаються всі учасники або їх уповноважені представники. </w:t>
            </w:r>
          </w:p>
          <w:p w14:paraId="7281A324"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Відсутність Учасника або його уповноваженого представника під час процедури розкриття конкурсних пропозицій не є підставою для відмови в розкритті чи розгляді або для відхилення його конкурсної пропозиції.</w:t>
            </w:r>
          </w:p>
          <w:p w14:paraId="725C7E75"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Якщо Учасником конкурсу є фізична особа, то вона для участі у розкритті конкурсних пропозицій повинна мати при собі оригінал та копію документа, що засвідчує її особу (паспорт).</w:t>
            </w:r>
          </w:p>
          <w:p w14:paraId="616C3B5F"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Якщо Учасником конкурсу є юридична особа, яку представляє керівник, він повинен мати при собі засвідчену встановленим порядком копію документу, що підтверджує його повноваження та документ, що</w:t>
            </w:r>
            <w:r w:rsidRPr="009D7A69">
              <w:rPr>
                <w:rFonts w:ascii="Times New Roman" w:eastAsia="Times New Roman" w:hAnsi="Times New Roman" w:cs="Times New Roman"/>
                <w:kern w:val="0"/>
                <w:lang w:eastAsia="uk-UA"/>
                <w14:ligatures w14:val="none"/>
              </w:rPr>
              <w:t xml:space="preserve"> </w:t>
            </w:r>
            <w:r w:rsidRPr="009D7A69">
              <w:rPr>
                <w:rFonts w:ascii="Times New Roman" w:eastAsia="Times New Roman" w:hAnsi="Times New Roman" w:cs="Times New Roman"/>
                <w:color w:val="000000"/>
                <w:kern w:val="0"/>
                <w:lang w:eastAsia="uk-UA"/>
                <w14:ligatures w14:val="none"/>
              </w:rPr>
              <w:t>засвідчує його особу (паспорт).</w:t>
            </w:r>
          </w:p>
          <w:p w14:paraId="102EA8DF"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Якщо Учасника представляє уповноважена особа, необхідно мати при собі та надати довіреність на представництво інтересів Учасника, а також мати при собі документ, що засвідчує її особу (паспорт).</w:t>
            </w:r>
          </w:p>
          <w:p w14:paraId="69112211"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Під час розкриття конкурсних пропозицій перевіряється наявність чи відсутність усіх необхідних документів, передбачених конкурсною документацією, а також оголошуються найменування та місцезнаходження кожного Учасника, ціна кожної конкурсної пропозиції, за кожним лотом. Зазначена інформація вноситься до протоколу розкриття конкурсних пропозицій.</w:t>
            </w:r>
          </w:p>
          <w:p w14:paraId="5154C2B6"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Протокол розкриття конкурсних пропозицій складається у день розкриття конкурсних пропозицій.</w:t>
            </w:r>
          </w:p>
          <w:p w14:paraId="3BBEA678"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Протокол розкриття конкурсних пропозицій підписується членами конкурсної комісії та за бажанням учасниками, які присутні на процедурі розкриття конкурсних пропозицій.</w:t>
            </w:r>
          </w:p>
          <w:p w14:paraId="1C052815"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Завірена підписом голови конкурсної комісії та печаткою копія протоколу розкриття конкурсних пропозицій надається будь-якому з учасників на його письмовий запит протягом трьох робочих днів з дня надходження такого запиту.</w:t>
            </w:r>
          </w:p>
        </w:tc>
      </w:tr>
      <w:tr w:rsidR="009D7A69" w:rsidRPr="009D7A69" w14:paraId="3A1C0E59"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2" w:type="dxa"/>
            <w:gridSpan w:val="2"/>
            <w:shd w:val="clear" w:color="auto" w:fill="auto"/>
          </w:tcPr>
          <w:p w14:paraId="70E4F73F" w14:textId="77777777" w:rsidR="009D7A69" w:rsidRPr="009D7A69" w:rsidRDefault="009D7A69" w:rsidP="009D7A69">
            <w:pPr>
              <w:widowControl w:val="0"/>
              <w:spacing w:after="0" w:line="274" w:lineRule="exac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 місце розкриття конкурсних пропозицій;</w:t>
            </w:r>
          </w:p>
        </w:tc>
        <w:tc>
          <w:tcPr>
            <w:tcW w:w="7486" w:type="dxa"/>
            <w:gridSpan w:val="3"/>
            <w:shd w:val="clear" w:color="auto" w:fill="auto"/>
            <w:vAlign w:val="center"/>
          </w:tcPr>
          <w:p w14:paraId="1AEE1158" w14:textId="77777777" w:rsidR="009D7A69" w:rsidRPr="009D7A69" w:rsidRDefault="009D7A69" w:rsidP="009D7A69">
            <w:pPr>
              <w:widowControl w:val="0"/>
              <w:spacing w:after="0" w:line="274" w:lineRule="exac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61002, м. Харків, вул. Мироносицька, 2, УСБУ в Харківській області</w:t>
            </w:r>
          </w:p>
        </w:tc>
      </w:tr>
      <w:tr w:rsidR="009D7A69" w:rsidRPr="009D7A69" w14:paraId="19840B70"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2" w:type="dxa"/>
            <w:gridSpan w:val="2"/>
            <w:shd w:val="clear" w:color="auto" w:fill="auto"/>
          </w:tcPr>
          <w:p w14:paraId="615F3AB5" w14:textId="77777777" w:rsidR="009D7A69" w:rsidRPr="009D7A69" w:rsidRDefault="009D7A69" w:rsidP="009D7A69">
            <w:pPr>
              <w:widowControl w:val="0"/>
              <w:spacing w:after="0" w:line="274" w:lineRule="exac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 дата та час розкриття конкурсних пропозицій.</w:t>
            </w:r>
          </w:p>
        </w:tc>
        <w:tc>
          <w:tcPr>
            <w:tcW w:w="7486" w:type="dxa"/>
            <w:gridSpan w:val="3"/>
            <w:shd w:val="clear" w:color="auto" w:fill="auto"/>
          </w:tcPr>
          <w:p w14:paraId="1D5C0B72" w14:textId="77777777" w:rsidR="009D7A69" w:rsidRPr="009D7A69" w:rsidRDefault="009D7A69" w:rsidP="009D7A69">
            <w:pPr>
              <w:widowControl w:val="0"/>
              <w:spacing w:after="0" w:line="274" w:lineRule="exac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 xml:space="preserve"> Термін: 07.07.2025р.</w:t>
            </w:r>
          </w:p>
          <w:p w14:paraId="6F2FD826" w14:textId="77777777" w:rsidR="009D7A69" w:rsidRPr="009D7A69" w:rsidRDefault="009D7A69" w:rsidP="009D7A69">
            <w:pPr>
              <w:widowControl w:val="0"/>
              <w:spacing w:after="0" w:line="274" w:lineRule="exac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Час: 11:00</w:t>
            </w:r>
          </w:p>
        </w:tc>
      </w:tr>
      <w:tr w:rsidR="009D7A69" w:rsidRPr="009D7A69" w14:paraId="1D8B9E2B"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2" w:type="dxa"/>
            <w:gridSpan w:val="2"/>
            <w:shd w:val="clear" w:color="auto" w:fill="auto"/>
          </w:tcPr>
          <w:p w14:paraId="79B7953C" w14:textId="77777777" w:rsidR="009D7A69" w:rsidRPr="009D7A69" w:rsidRDefault="009D7A69" w:rsidP="009D7A69">
            <w:pPr>
              <w:widowControl w:val="0"/>
              <w:spacing w:after="0" w:line="274" w:lineRule="exact"/>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18. Перелік критеріїв та методика оцінки конкурсної пропозиції із зазначенням питомої ваги критерію.</w:t>
            </w:r>
          </w:p>
        </w:tc>
        <w:tc>
          <w:tcPr>
            <w:tcW w:w="7486" w:type="dxa"/>
            <w:gridSpan w:val="3"/>
            <w:shd w:val="clear" w:color="auto" w:fill="auto"/>
          </w:tcPr>
          <w:p w14:paraId="12E51EED"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i/>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 xml:space="preserve">Критерієм оцінки конкурсних пропозицій Учасників </w:t>
            </w:r>
            <w:r w:rsidRPr="009D7A69">
              <w:rPr>
                <w:rFonts w:ascii="Times New Roman" w:eastAsia="Times New Roman" w:hAnsi="Times New Roman" w:cs="Times New Roman"/>
                <w:i/>
                <w:color w:val="000000"/>
                <w:kern w:val="0"/>
                <w:lang w:eastAsia="uk-UA"/>
                <w14:ligatures w14:val="none"/>
              </w:rPr>
              <w:t>є “</w:t>
            </w:r>
            <w:r w:rsidRPr="009D7A69">
              <w:rPr>
                <w:rFonts w:ascii="Times New Roman" w:eastAsia="Times New Roman" w:hAnsi="Times New Roman" w:cs="Times New Roman"/>
                <w:iCs/>
                <w:color w:val="000000"/>
                <w:kern w:val="0"/>
                <w:lang w:eastAsia="uk-UA"/>
                <w14:ligatures w14:val="none"/>
              </w:rPr>
              <w:t xml:space="preserve">Ціна конкурсної пропозиції за </w:t>
            </w:r>
            <w:smartTag w:uri="urn:schemas-microsoft-com:office:smarttags" w:element="metricconverter">
              <w:smartTagPr>
                <w:attr w:name="ProductID" w:val="1 м2"/>
              </w:smartTagPr>
              <w:r w:rsidRPr="009D7A69">
                <w:rPr>
                  <w:rFonts w:ascii="Times New Roman" w:eastAsia="Times New Roman" w:hAnsi="Times New Roman" w:cs="Times New Roman"/>
                  <w:iCs/>
                  <w:color w:val="000000"/>
                  <w:kern w:val="0"/>
                  <w:lang w:eastAsia="uk-UA"/>
                  <w14:ligatures w14:val="none"/>
                </w:rPr>
                <w:t>1 м</w:t>
              </w:r>
              <w:r w:rsidRPr="009D7A69">
                <w:rPr>
                  <w:rFonts w:ascii="Times New Roman" w:eastAsia="Times New Roman" w:hAnsi="Times New Roman" w:cs="Times New Roman"/>
                  <w:iCs/>
                  <w:color w:val="000000"/>
                  <w:kern w:val="0"/>
                  <w:vertAlign w:val="superscript"/>
                  <w:lang w:eastAsia="uk-UA"/>
                  <w14:ligatures w14:val="none"/>
                </w:rPr>
                <w:t>2</w:t>
              </w:r>
            </w:smartTag>
            <w:r w:rsidRPr="009D7A69">
              <w:rPr>
                <w:rFonts w:ascii="Times New Roman" w:eastAsia="Times New Roman" w:hAnsi="Times New Roman" w:cs="Times New Roman"/>
                <w:iCs/>
                <w:color w:val="000000"/>
                <w:kern w:val="0"/>
                <w:lang w:eastAsia="uk-UA"/>
                <w14:ligatures w14:val="none"/>
              </w:rPr>
              <w:t xml:space="preserve"> загальної площі житла”.</w:t>
            </w:r>
            <w:r w:rsidRPr="009D7A69">
              <w:rPr>
                <w:rFonts w:ascii="Times New Roman" w:eastAsia="Times New Roman" w:hAnsi="Times New Roman" w:cs="Times New Roman"/>
                <w:i/>
                <w:color w:val="000000"/>
                <w:kern w:val="0"/>
                <w:lang w:eastAsia="uk-UA"/>
                <w14:ligatures w14:val="none"/>
              </w:rPr>
              <w:t xml:space="preserve"> </w:t>
            </w:r>
          </w:p>
          <w:p w14:paraId="7AE034F3"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Для проведення оцінки конкурсних пропозицій Учасника, Замовник може звернутися до відповідних експертних організацій чи окремих експертів, рекомендації яких можуть бути використані під час визначення переможця конкурсу.</w:t>
            </w:r>
          </w:p>
          <w:p w14:paraId="065C39BA"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Замовник та учасники не можуть ініціювати будь-які переговори з питань внесення змін до змісту або ціни поданої конкурсної пропозиції.</w:t>
            </w:r>
          </w:p>
          <w:p w14:paraId="1B1F5A55"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 xml:space="preserve">Замовник визначає переможця конкурсу з числа учасників, конкурсні пропозиції яких не було відхилено. </w:t>
            </w:r>
          </w:p>
          <w:p w14:paraId="1CD9267A"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 xml:space="preserve">Всі пропозиції, оцінені згідно з критерієм оцінки, шикуються по мірі зростання значень сумарного показника. У випадку однакового значення показника, переможець визначається шляхом голосування членів конкурсної комісії простою більшістю голосів за участю в голосуванні не менш двох третин членів комісії. Якщо результати </w:t>
            </w:r>
            <w:r w:rsidRPr="009D7A69">
              <w:rPr>
                <w:rFonts w:ascii="Times New Roman" w:eastAsia="Times New Roman" w:hAnsi="Times New Roman" w:cs="Times New Roman"/>
                <w:color w:val="000000"/>
                <w:kern w:val="0"/>
                <w:lang w:eastAsia="uk-UA"/>
                <w14:ligatures w14:val="none"/>
              </w:rPr>
              <w:lastRenderedPageBreak/>
              <w:t>голосування розділилися порівну, вирішальний голос має голова конкурсної комісії.</w:t>
            </w:r>
          </w:p>
          <w:p w14:paraId="51A5E79E"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Оцінка проводиться згідно з наступною методикою.</w:t>
            </w:r>
          </w:p>
          <w:p w14:paraId="64B3754F"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i/>
                <w:iCs/>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 xml:space="preserve">Максимально можлива кількість балів дорівнює </w:t>
            </w:r>
            <w:r w:rsidRPr="009D7A69">
              <w:rPr>
                <w:rFonts w:ascii="Times New Roman" w:eastAsia="Times New Roman" w:hAnsi="Times New Roman" w:cs="Times New Roman"/>
                <w:i/>
                <w:iCs/>
                <w:color w:val="000000"/>
                <w:kern w:val="0"/>
                <w:lang w:eastAsia="uk-UA"/>
                <w14:ligatures w14:val="none"/>
              </w:rPr>
              <w:t>100 балам.</w:t>
            </w:r>
          </w:p>
          <w:p w14:paraId="53A83A87"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У разі коли кількість квартир, запропонованих переможцем конкурсу, менша ніж кількість, визначена конкурсною документацією, Замовник, з метою придбання необхідної кількості квартир має право розглянути наступні конкурсні пропозиції, які не були відхилені, відповідають вимогам конкурсної документації в межах кількості квартир, визначених конкурсною документацією та додатково визначити переможців конкурсу.</w:t>
            </w:r>
          </w:p>
          <w:p w14:paraId="77DA3D48" w14:textId="77777777" w:rsidR="009D7A69" w:rsidRPr="009D7A69" w:rsidRDefault="009D7A69" w:rsidP="009D7A69">
            <w:pPr>
              <w:widowControl w:val="0"/>
              <w:spacing w:before="240" w:after="120" w:line="220" w:lineRule="exact"/>
              <w:ind w:left="3240"/>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Методика оцінки</w:t>
            </w:r>
          </w:p>
          <w:p w14:paraId="0A6DF71C" w14:textId="77777777" w:rsidR="009D7A69" w:rsidRPr="009D7A69" w:rsidRDefault="009D7A69" w:rsidP="009D7A69">
            <w:pPr>
              <w:widowControl w:val="0"/>
              <w:spacing w:before="120" w:after="120" w:line="278" w:lineRule="exact"/>
              <w:ind w:firstLine="240"/>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 xml:space="preserve">1. Кількість балів за критерієм </w:t>
            </w:r>
            <w:r w:rsidRPr="009D7A69">
              <w:rPr>
                <w:rFonts w:ascii="Times New Roman" w:eastAsia="Times New Roman" w:hAnsi="Times New Roman" w:cs="Times New Roman"/>
                <w:iCs/>
                <w:color w:val="000000"/>
                <w:kern w:val="0"/>
                <w:lang w:eastAsia="uk-UA"/>
                <w14:ligatures w14:val="none"/>
              </w:rPr>
              <w:t xml:space="preserve">“Ціна конкурсної пропозиції за </w:t>
            </w:r>
            <w:smartTag w:uri="urn:schemas-microsoft-com:office:smarttags" w:element="metricconverter">
              <w:smartTagPr>
                <w:attr w:name="ProductID" w:val="1 м2"/>
              </w:smartTagPr>
              <w:r w:rsidRPr="009D7A69">
                <w:rPr>
                  <w:rFonts w:ascii="Times New Roman" w:eastAsia="Times New Roman" w:hAnsi="Times New Roman" w:cs="Times New Roman"/>
                  <w:iCs/>
                  <w:color w:val="000000"/>
                  <w:kern w:val="0"/>
                  <w:lang w:eastAsia="uk-UA"/>
                  <w14:ligatures w14:val="none"/>
                </w:rPr>
                <w:t>1 м</w:t>
              </w:r>
              <w:r w:rsidRPr="009D7A69">
                <w:rPr>
                  <w:rFonts w:ascii="Times New Roman" w:eastAsia="Times New Roman" w:hAnsi="Times New Roman" w:cs="Times New Roman"/>
                  <w:iCs/>
                  <w:color w:val="000000"/>
                  <w:kern w:val="0"/>
                  <w:vertAlign w:val="superscript"/>
                  <w:lang w:eastAsia="uk-UA"/>
                  <w14:ligatures w14:val="none"/>
                </w:rPr>
                <w:t>2</w:t>
              </w:r>
            </w:smartTag>
            <w:r w:rsidRPr="009D7A69">
              <w:rPr>
                <w:rFonts w:ascii="Times New Roman" w:eastAsia="Times New Roman" w:hAnsi="Times New Roman" w:cs="Times New Roman"/>
                <w:iCs/>
                <w:color w:val="000000"/>
                <w:kern w:val="0"/>
                <w:lang w:eastAsia="uk-UA"/>
                <w14:ligatures w14:val="none"/>
              </w:rPr>
              <w:t xml:space="preserve"> </w:t>
            </w:r>
            <w:r w:rsidRPr="009D7A69">
              <w:rPr>
                <w:rFonts w:ascii="Times New Roman" w:eastAsia="Times New Roman" w:hAnsi="Times New Roman" w:cs="Times New Roman"/>
                <w:iCs/>
                <w:color w:val="000000"/>
                <w:kern w:val="0"/>
                <w:highlight w:val="cyan"/>
                <w:lang w:eastAsia="uk-UA"/>
                <w14:ligatures w14:val="none"/>
              </w:rPr>
              <w:t xml:space="preserve"> </w:t>
            </w:r>
            <w:r w:rsidRPr="009D7A69">
              <w:rPr>
                <w:rFonts w:ascii="Times New Roman" w:eastAsia="Times New Roman" w:hAnsi="Times New Roman" w:cs="Times New Roman"/>
                <w:iCs/>
                <w:color w:val="000000"/>
                <w:kern w:val="0"/>
                <w:lang w:eastAsia="uk-UA"/>
                <w14:ligatures w14:val="none"/>
              </w:rPr>
              <w:t>загальної площі житла”</w:t>
            </w:r>
            <w:r w:rsidRPr="009D7A69">
              <w:rPr>
                <w:rFonts w:ascii="Times New Roman" w:eastAsia="Times New Roman" w:hAnsi="Times New Roman" w:cs="Times New Roman"/>
                <w:color w:val="000000"/>
                <w:kern w:val="0"/>
                <w:lang w:eastAsia="uk-UA"/>
                <w14:ligatures w14:val="none"/>
              </w:rPr>
              <w:t xml:space="preserve"> визначається наступним чином.</w:t>
            </w:r>
          </w:p>
          <w:p w14:paraId="37AD9BB4" w14:textId="77777777" w:rsidR="009D7A69" w:rsidRPr="009D7A69" w:rsidRDefault="009D7A69" w:rsidP="009D7A69">
            <w:pPr>
              <w:widowControl w:val="0"/>
              <w:spacing w:before="120" w:after="120" w:line="220" w:lineRule="exact"/>
              <w:ind w:left="780"/>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 xml:space="preserve">Б обчисл </w:t>
            </w:r>
            <w:r w:rsidRPr="009D7A69">
              <w:rPr>
                <w:rFonts w:ascii="Times New Roman" w:eastAsia="Times New Roman" w:hAnsi="Times New Roman" w:cs="Times New Roman"/>
                <w:color w:val="000000"/>
                <w:kern w:val="0"/>
                <w:vertAlign w:val="superscript"/>
                <w:lang w:eastAsia="uk-UA"/>
                <w14:ligatures w14:val="none"/>
              </w:rPr>
              <w:t xml:space="preserve">= </w:t>
            </w:r>
            <w:r w:rsidRPr="009D7A69">
              <w:rPr>
                <w:rFonts w:ascii="Times New Roman" w:eastAsia="Times New Roman" w:hAnsi="Times New Roman" w:cs="Times New Roman"/>
                <w:color w:val="000000"/>
                <w:kern w:val="0"/>
                <w:lang w:eastAsia="uk-UA"/>
                <w14:ligatures w14:val="none"/>
              </w:rPr>
              <w:t xml:space="preserve">Цмін / Цобчисл * 100, </w:t>
            </w:r>
            <w:r w:rsidRPr="009D7A69">
              <w:rPr>
                <w:rFonts w:ascii="Times New Roman" w:eastAsia="Times New Roman" w:hAnsi="Times New Roman" w:cs="Times New Roman"/>
                <w:color w:val="000000"/>
                <w:kern w:val="0"/>
                <w:vertAlign w:val="superscript"/>
                <w:lang w:eastAsia="uk-UA"/>
                <w14:ligatures w14:val="none"/>
              </w:rPr>
              <w:t xml:space="preserve"> </w:t>
            </w:r>
            <w:r w:rsidRPr="009D7A69">
              <w:rPr>
                <w:rFonts w:ascii="Times New Roman" w:eastAsia="Times New Roman" w:hAnsi="Times New Roman" w:cs="Times New Roman"/>
                <w:color w:val="000000"/>
                <w:kern w:val="0"/>
                <w:lang w:eastAsia="uk-UA"/>
                <w14:ligatures w14:val="none"/>
              </w:rPr>
              <w:t>де</w:t>
            </w:r>
          </w:p>
          <w:p w14:paraId="1A3B1A84" w14:textId="77777777" w:rsidR="009D7A69" w:rsidRPr="009D7A69" w:rsidRDefault="009D7A69" w:rsidP="009D7A69">
            <w:pPr>
              <w:widowControl w:val="0"/>
              <w:spacing w:after="180" w:line="220" w:lineRule="exact"/>
              <w:ind w:left="120" w:firstLine="660"/>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 xml:space="preserve">Б </w:t>
            </w:r>
            <w:r w:rsidRPr="009D7A69">
              <w:rPr>
                <w:rFonts w:ascii="Times New Roman" w:eastAsia="Times New Roman" w:hAnsi="Times New Roman" w:cs="Times New Roman"/>
                <w:color w:val="000000"/>
                <w:kern w:val="0"/>
                <w:vertAlign w:val="subscript"/>
                <w:lang w:eastAsia="uk-UA"/>
                <w14:ligatures w14:val="none"/>
              </w:rPr>
              <w:t>обчисл</w:t>
            </w:r>
            <w:r w:rsidRPr="009D7A69">
              <w:rPr>
                <w:rFonts w:ascii="Times New Roman" w:eastAsia="Times New Roman" w:hAnsi="Times New Roman" w:cs="Times New Roman"/>
                <w:color w:val="000000"/>
                <w:kern w:val="0"/>
                <w:lang w:eastAsia="uk-UA"/>
                <w14:ligatures w14:val="none"/>
              </w:rPr>
              <w:t xml:space="preserve"> - обчислювана кількість балів;</w:t>
            </w:r>
            <w:r w:rsidRPr="009D7A69">
              <w:rPr>
                <w:rFonts w:ascii="Times New Roman" w:eastAsia="Times New Roman" w:hAnsi="Times New Roman" w:cs="Times New Roman"/>
                <w:kern w:val="0"/>
                <w:lang w:eastAsia="uk-UA"/>
                <w14:ligatures w14:val="none"/>
              </w:rPr>
              <w:t xml:space="preserve"> </w:t>
            </w:r>
          </w:p>
          <w:p w14:paraId="6874F06D" w14:textId="77777777" w:rsidR="009D7A69" w:rsidRPr="009D7A69" w:rsidRDefault="009D7A69" w:rsidP="009D7A69">
            <w:pPr>
              <w:widowControl w:val="0"/>
              <w:spacing w:after="180" w:line="220" w:lineRule="exact"/>
              <w:ind w:left="120" w:firstLine="660"/>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smallCaps/>
                <w:color w:val="000000"/>
                <w:kern w:val="0"/>
                <w:lang w:eastAsia="uk-UA"/>
                <w14:ligatures w14:val="none"/>
              </w:rPr>
              <w:t>Ц</w:t>
            </w:r>
            <w:r w:rsidRPr="009D7A69">
              <w:rPr>
                <w:rFonts w:ascii="Times New Roman" w:eastAsia="Times New Roman" w:hAnsi="Times New Roman" w:cs="Times New Roman"/>
                <w:smallCaps/>
                <w:color w:val="000000"/>
                <w:kern w:val="0"/>
                <w:sz w:val="16"/>
                <w:szCs w:val="16"/>
                <w:lang w:eastAsia="uk-UA"/>
                <w14:ligatures w14:val="none"/>
              </w:rPr>
              <w:t>мін</w:t>
            </w:r>
            <w:r w:rsidRPr="009D7A69">
              <w:rPr>
                <w:rFonts w:ascii="Times New Roman" w:eastAsia="Times New Roman" w:hAnsi="Times New Roman" w:cs="Times New Roman"/>
                <w:color w:val="000000"/>
                <w:kern w:val="0"/>
                <w:lang w:eastAsia="uk-UA"/>
                <w14:ligatures w14:val="none"/>
              </w:rPr>
              <w:t xml:space="preserve"> - найнижча ціна;</w:t>
            </w:r>
          </w:p>
          <w:p w14:paraId="69386175" w14:textId="77777777" w:rsidR="009D7A69" w:rsidRPr="009D7A69" w:rsidRDefault="009D7A69" w:rsidP="009D7A69">
            <w:pPr>
              <w:widowControl w:val="0"/>
              <w:spacing w:before="180" w:after="60" w:line="278" w:lineRule="exact"/>
              <w:ind w:left="120" w:firstLine="660"/>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Ц</w:t>
            </w:r>
            <w:r w:rsidRPr="009D7A69">
              <w:rPr>
                <w:rFonts w:ascii="Times New Roman" w:eastAsia="Times New Roman" w:hAnsi="Times New Roman" w:cs="Times New Roman"/>
                <w:color w:val="000000"/>
                <w:kern w:val="0"/>
                <w:vertAlign w:val="subscript"/>
                <w:lang w:eastAsia="uk-UA"/>
                <w14:ligatures w14:val="none"/>
              </w:rPr>
              <w:t>обчисл</w:t>
            </w:r>
            <w:r w:rsidRPr="009D7A69">
              <w:rPr>
                <w:rFonts w:ascii="Times New Roman" w:eastAsia="Times New Roman" w:hAnsi="Times New Roman" w:cs="Times New Roman"/>
                <w:color w:val="000000"/>
                <w:kern w:val="0"/>
                <w:lang w:eastAsia="uk-UA"/>
                <w14:ligatures w14:val="none"/>
              </w:rPr>
              <w:t xml:space="preserve"> - ціна конкурсної пропозиції, кількість балів для якої обчислюється;</w:t>
            </w:r>
          </w:p>
          <w:p w14:paraId="32FFB9DE" w14:textId="77777777" w:rsidR="009D7A69" w:rsidRPr="009D7A69" w:rsidRDefault="009D7A69" w:rsidP="009D7A69">
            <w:pPr>
              <w:widowControl w:val="0"/>
              <w:spacing w:before="60" w:after="60" w:line="278" w:lineRule="exact"/>
              <w:ind w:left="120" w:firstLine="660"/>
              <w:jc w:val="both"/>
              <w:rPr>
                <w:rFonts w:ascii="Times New Roman" w:eastAsia="Times New Roman" w:hAnsi="Times New Roman" w:cs="Times New Roman"/>
                <w:i/>
                <w:kern w:val="0"/>
                <w:lang w:eastAsia="uk-UA"/>
                <w14:ligatures w14:val="none"/>
              </w:rPr>
            </w:pPr>
            <w:r w:rsidRPr="009D7A69">
              <w:rPr>
                <w:rFonts w:ascii="Times New Roman" w:eastAsia="Times New Roman" w:hAnsi="Times New Roman" w:cs="Times New Roman"/>
                <w:color w:val="000000"/>
                <w:kern w:val="0"/>
                <w:lang w:eastAsia="uk-UA"/>
                <w14:ligatures w14:val="none"/>
              </w:rPr>
              <w:t xml:space="preserve">100 - максимально можлива кількість балів за критерієм </w:t>
            </w:r>
            <w:r w:rsidRPr="009D7A69">
              <w:rPr>
                <w:rFonts w:ascii="Times New Roman" w:eastAsia="Times New Roman" w:hAnsi="Times New Roman" w:cs="Times New Roman"/>
                <w:iCs/>
                <w:color w:val="000000"/>
                <w:kern w:val="0"/>
                <w:lang w:eastAsia="uk-UA"/>
                <w14:ligatures w14:val="none"/>
              </w:rPr>
              <w:t xml:space="preserve">“Ціна конкурсної пропозиції за </w:t>
            </w:r>
            <w:smartTag w:uri="urn:schemas-microsoft-com:office:smarttags" w:element="metricconverter">
              <w:smartTagPr>
                <w:attr w:name="ProductID" w:val="1 м2"/>
              </w:smartTagPr>
              <w:r w:rsidRPr="009D7A69">
                <w:rPr>
                  <w:rFonts w:ascii="Times New Roman" w:eastAsia="Times New Roman" w:hAnsi="Times New Roman" w:cs="Times New Roman"/>
                  <w:iCs/>
                  <w:color w:val="000000"/>
                  <w:kern w:val="0"/>
                  <w:lang w:eastAsia="uk-UA"/>
                  <w14:ligatures w14:val="none"/>
                </w:rPr>
                <w:t>1 м2</w:t>
              </w:r>
            </w:smartTag>
            <w:r w:rsidRPr="009D7A69">
              <w:rPr>
                <w:rFonts w:ascii="Times New Roman" w:eastAsia="Times New Roman" w:hAnsi="Times New Roman" w:cs="Times New Roman"/>
                <w:iCs/>
                <w:color w:val="000000"/>
                <w:kern w:val="0"/>
                <w:lang w:eastAsia="uk-UA"/>
                <w14:ligatures w14:val="none"/>
              </w:rPr>
              <w:t xml:space="preserve"> загальної площі житла”</w:t>
            </w:r>
            <w:r w:rsidRPr="009D7A69">
              <w:rPr>
                <w:rFonts w:ascii="Times New Roman" w:eastAsia="Times New Roman" w:hAnsi="Times New Roman" w:cs="Times New Roman"/>
                <w:i/>
                <w:color w:val="000000"/>
                <w:kern w:val="0"/>
                <w:lang w:eastAsia="uk-UA"/>
                <w14:ligatures w14:val="none"/>
              </w:rPr>
              <w:t>.</w:t>
            </w:r>
          </w:p>
          <w:p w14:paraId="178A56DD" w14:textId="77777777" w:rsidR="009D7A69" w:rsidRPr="009D7A69" w:rsidRDefault="009D7A69" w:rsidP="009D7A69">
            <w:pPr>
              <w:widowControl w:val="0"/>
              <w:spacing w:before="60" w:after="60" w:line="274" w:lineRule="exact"/>
              <w:ind w:firstLine="220"/>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 xml:space="preserve">За результатами оцінки Замовник визначає найбільш економічно вигідну пропозицію конкурсних торгів, з числа тих, які не було відхилено. Найбільш економічно вигідною конкурсною пропозицією за критерієм </w:t>
            </w:r>
            <w:r w:rsidRPr="009D7A69">
              <w:rPr>
                <w:rFonts w:ascii="Times New Roman" w:eastAsia="Times New Roman" w:hAnsi="Times New Roman" w:cs="Times New Roman"/>
                <w:iCs/>
                <w:color w:val="000000"/>
                <w:kern w:val="0"/>
                <w:lang w:eastAsia="uk-UA"/>
                <w14:ligatures w14:val="none"/>
              </w:rPr>
              <w:t xml:space="preserve">“Ціна конкурсної пропозиції за </w:t>
            </w:r>
            <w:smartTag w:uri="urn:schemas-microsoft-com:office:smarttags" w:element="metricconverter">
              <w:smartTagPr>
                <w:attr w:name="ProductID" w:val="1 м2"/>
              </w:smartTagPr>
              <w:r w:rsidRPr="009D7A69">
                <w:rPr>
                  <w:rFonts w:ascii="Times New Roman" w:eastAsia="Times New Roman" w:hAnsi="Times New Roman" w:cs="Times New Roman"/>
                  <w:iCs/>
                  <w:color w:val="000000"/>
                  <w:kern w:val="0"/>
                  <w:lang w:eastAsia="uk-UA"/>
                  <w14:ligatures w14:val="none"/>
                </w:rPr>
                <w:t>1 м</w:t>
              </w:r>
              <w:r w:rsidRPr="009D7A69">
                <w:rPr>
                  <w:rFonts w:ascii="Times New Roman" w:eastAsia="Times New Roman" w:hAnsi="Times New Roman" w:cs="Times New Roman"/>
                  <w:iCs/>
                  <w:color w:val="000000"/>
                  <w:kern w:val="0"/>
                  <w:vertAlign w:val="superscript"/>
                  <w:lang w:eastAsia="uk-UA"/>
                  <w14:ligatures w14:val="none"/>
                </w:rPr>
                <w:t>2</w:t>
              </w:r>
            </w:smartTag>
            <w:r w:rsidRPr="009D7A69">
              <w:rPr>
                <w:rFonts w:ascii="Times New Roman" w:eastAsia="Times New Roman" w:hAnsi="Times New Roman" w:cs="Times New Roman"/>
                <w:iCs/>
                <w:color w:val="000000"/>
                <w:kern w:val="0"/>
                <w:lang w:eastAsia="uk-UA"/>
                <w14:ligatures w14:val="none"/>
              </w:rPr>
              <w:t xml:space="preserve"> загальної площі житла”</w:t>
            </w:r>
            <w:r w:rsidRPr="009D7A69">
              <w:rPr>
                <w:rFonts w:ascii="Times New Roman" w:eastAsia="Times New Roman" w:hAnsi="Times New Roman" w:cs="Times New Roman"/>
                <w:i/>
                <w:color w:val="000000"/>
                <w:kern w:val="0"/>
                <w:lang w:eastAsia="uk-UA"/>
                <w14:ligatures w14:val="none"/>
              </w:rPr>
              <w:t xml:space="preserve"> </w:t>
            </w:r>
            <w:r w:rsidRPr="009D7A69">
              <w:rPr>
                <w:rFonts w:ascii="Times New Roman" w:eastAsia="Times New Roman" w:hAnsi="Times New Roman" w:cs="Times New Roman"/>
                <w:color w:val="000000"/>
                <w:kern w:val="0"/>
                <w:lang w:eastAsia="uk-UA"/>
                <w14:ligatures w14:val="none"/>
              </w:rPr>
              <w:t xml:space="preserve">є конкурсна пропозиція, за якою вартість придбання 1 квадратного метра загальної площі житла на вторинному ринку у </w:t>
            </w:r>
            <w:r w:rsidRPr="009D7A69">
              <w:rPr>
                <w:rFonts w:ascii="Times New Roman" w:eastAsia="Times New Roman" w:hAnsi="Times New Roman" w:cs="Times New Roman"/>
                <w:color w:val="000000"/>
                <w:kern w:val="0"/>
                <w:lang w:eastAsia="uk-UA"/>
                <w14:ligatures w14:val="none"/>
              </w:rPr>
              <w:br/>
              <w:t xml:space="preserve">2024 році є найнижчою серед запропонованих (п. 3-4 </w:t>
            </w:r>
            <w:r w:rsidRPr="009D7A69">
              <w:rPr>
                <w:rFonts w:ascii="Times New Roman" w:eastAsia="Times New Roman" w:hAnsi="Times New Roman" w:cs="Times New Roman"/>
                <w:kern w:val="0"/>
                <w:lang w:eastAsia="uk-UA"/>
                <w14:ligatures w14:val="none"/>
              </w:rPr>
              <w:t>Порядку використання коштів, передбачених у державному бюджеті на будівництво (придбання) житла для військовослужбовців, осіб рядового і начальницького складу, затвердженого постановою Кабінету Міністрів України від 16 лютого 2011 року № 147)</w:t>
            </w:r>
            <w:r w:rsidRPr="009D7A69">
              <w:rPr>
                <w:rFonts w:ascii="Times New Roman" w:eastAsia="Times New Roman" w:hAnsi="Times New Roman" w:cs="Times New Roman"/>
                <w:color w:val="000000"/>
                <w:kern w:val="0"/>
                <w:lang w:eastAsia="uk-UA"/>
                <w14:ligatures w14:val="none"/>
              </w:rPr>
              <w:t>.</w:t>
            </w:r>
          </w:p>
          <w:p w14:paraId="31330E43" w14:textId="77777777" w:rsidR="009D7A69" w:rsidRPr="009D7A69" w:rsidRDefault="009D7A69" w:rsidP="009D7A69">
            <w:pPr>
              <w:widowControl w:val="0"/>
              <w:spacing w:before="60" w:after="60" w:line="274" w:lineRule="exact"/>
              <w:ind w:firstLine="220"/>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Переможець визначається рішенням конкурсної комісії.</w:t>
            </w:r>
          </w:p>
          <w:p w14:paraId="0EB7001A" w14:textId="77777777" w:rsidR="009D7A69" w:rsidRPr="009D7A69" w:rsidRDefault="009D7A69" w:rsidP="009D7A69">
            <w:pPr>
              <w:widowControl w:val="0"/>
              <w:spacing w:after="0" w:line="274" w:lineRule="exact"/>
              <w:ind w:firstLine="240"/>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Замовник зобов’язаний оприлюднити на офіційному веб-сайті Служби безпеки України та опублікувати (оприлюднити) в засобах масової інформації інформацію про результати проведення конкурсу із зазначенням найменування Учасника – переможця конкурсу.</w:t>
            </w:r>
          </w:p>
        </w:tc>
      </w:tr>
      <w:tr w:rsidR="009D7A69" w:rsidRPr="009D7A69" w14:paraId="018CF5D6"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2" w:type="dxa"/>
            <w:gridSpan w:val="2"/>
            <w:shd w:val="clear" w:color="auto" w:fill="auto"/>
          </w:tcPr>
          <w:p w14:paraId="103F9E5B" w14:textId="77777777" w:rsidR="009D7A69" w:rsidRPr="009D7A69" w:rsidRDefault="009D7A69" w:rsidP="009D7A69">
            <w:pPr>
              <w:widowControl w:val="0"/>
              <w:spacing w:after="0" w:line="274" w:lineRule="exac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lastRenderedPageBreak/>
              <w:t>19. Виправлення арифметичних помилок.</w:t>
            </w:r>
          </w:p>
        </w:tc>
        <w:tc>
          <w:tcPr>
            <w:tcW w:w="7486" w:type="dxa"/>
            <w:gridSpan w:val="3"/>
            <w:shd w:val="clear" w:color="auto" w:fill="auto"/>
          </w:tcPr>
          <w:p w14:paraId="73AACE84" w14:textId="77777777" w:rsidR="009D7A69" w:rsidRPr="009D7A69" w:rsidRDefault="009D7A69" w:rsidP="009D7A69">
            <w:pPr>
              <w:widowControl w:val="0"/>
              <w:spacing w:after="60" w:line="274" w:lineRule="exact"/>
              <w:ind w:firstLine="220"/>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Замовник має право на виправлення арифметичних помилок, допущених в результаті арифметичних дій, виявлених у поданій конкурсної пропозиції під час проведення її розкриття, у порядку, визначеному цією конкурсною документацією, за умови отримання письмової згоди на це Учасника, який подав конкурсну пропозицію.</w:t>
            </w:r>
          </w:p>
          <w:p w14:paraId="7AC18666" w14:textId="77777777" w:rsidR="009D7A69" w:rsidRPr="009D7A69" w:rsidRDefault="009D7A69" w:rsidP="009D7A69">
            <w:pPr>
              <w:widowControl w:val="0"/>
              <w:spacing w:before="60" w:after="180" w:line="220" w:lineRule="exact"/>
              <w:ind w:firstLine="220"/>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Помилки виправляються Замовником у такій послідовності:</w:t>
            </w:r>
          </w:p>
          <w:p w14:paraId="6D4DFF59" w14:textId="77777777" w:rsidR="009D7A69" w:rsidRPr="009D7A69" w:rsidRDefault="009D7A69" w:rsidP="009D7A69">
            <w:pPr>
              <w:widowControl w:val="0"/>
              <w:tabs>
                <w:tab w:val="left" w:pos="538"/>
              </w:tabs>
              <w:spacing w:before="180" w:after="60" w:line="278" w:lineRule="exact"/>
              <w:ind w:firstLine="220"/>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а)</w:t>
            </w:r>
            <w:r w:rsidRPr="009D7A69">
              <w:rPr>
                <w:rFonts w:ascii="Times New Roman" w:eastAsia="Times New Roman" w:hAnsi="Times New Roman" w:cs="Times New Roman"/>
                <w:color w:val="000000"/>
                <w:kern w:val="0"/>
                <w:lang w:eastAsia="uk-UA"/>
                <w14:ligatures w14:val="none"/>
              </w:rPr>
              <w:tab/>
              <w:t>при розходженні між сумами, вказаними літерами та в цифрах, сума літерами є визначальною;</w:t>
            </w:r>
          </w:p>
          <w:p w14:paraId="6449E2C1" w14:textId="77777777" w:rsidR="009D7A69" w:rsidRPr="009D7A69" w:rsidRDefault="009D7A69" w:rsidP="009D7A69">
            <w:pPr>
              <w:widowControl w:val="0"/>
              <w:spacing w:after="0" w:line="274" w:lineRule="exac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 xml:space="preserve">    б)</w:t>
            </w:r>
            <w:r w:rsidRPr="009D7A69">
              <w:rPr>
                <w:rFonts w:ascii="Times New Roman" w:eastAsia="Times New Roman" w:hAnsi="Times New Roman" w:cs="Times New Roman"/>
                <w:color w:val="000000"/>
                <w:kern w:val="0"/>
                <w:lang w:eastAsia="uk-UA"/>
                <w14:ligatures w14:val="none"/>
              </w:rPr>
              <w:tab/>
              <w:t xml:space="preserve">при розходженні між ціною одиниці та підсумковою ціною, одержаною шляхом множення ціни за одиницю на кількість, ціна за одиницю є визначальною, а підсумкова ціна виправляється. Якщо, на погляд Замовника, в ціні за одиницю є явне зміщення десяткового розподілювача, в такому випадку призначена підсумкова ціна є </w:t>
            </w:r>
            <w:r w:rsidRPr="009D7A69">
              <w:rPr>
                <w:rFonts w:ascii="Times New Roman" w:eastAsia="Times New Roman" w:hAnsi="Times New Roman" w:cs="Times New Roman"/>
                <w:color w:val="000000"/>
                <w:kern w:val="0"/>
                <w:lang w:eastAsia="uk-UA"/>
                <w14:ligatures w14:val="none"/>
              </w:rPr>
              <w:lastRenderedPageBreak/>
              <w:t>визначальною, а ціна за одиницю виправляється.</w:t>
            </w:r>
          </w:p>
        </w:tc>
      </w:tr>
      <w:tr w:rsidR="009D7A69" w:rsidRPr="009D7A69" w14:paraId="398A98DC"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2" w:type="dxa"/>
            <w:gridSpan w:val="2"/>
            <w:shd w:val="clear" w:color="auto" w:fill="auto"/>
          </w:tcPr>
          <w:p w14:paraId="17BFBF8D" w14:textId="77777777" w:rsidR="009D7A69" w:rsidRPr="009D7A69" w:rsidRDefault="009D7A69" w:rsidP="009D7A69">
            <w:pPr>
              <w:widowControl w:val="0"/>
              <w:spacing w:after="0" w:line="274" w:lineRule="exact"/>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lastRenderedPageBreak/>
              <w:t>20. Інша інформація.</w:t>
            </w:r>
          </w:p>
        </w:tc>
        <w:tc>
          <w:tcPr>
            <w:tcW w:w="7486" w:type="dxa"/>
            <w:gridSpan w:val="3"/>
            <w:shd w:val="clear" w:color="auto" w:fill="auto"/>
          </w:tcPr>
          <w:p w14:paraId="32244F87"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Замовник має право вимагати від Учасників іншу необхідну</w:t>
            </w:r>
            <w:r w:rsidRPr="009D7A69">
              <w:rPr>
                <w:rFonts w:ascii="Times New Roman" w:eastAsia="Times New Roman" w:hAnsi="Times New Roman" w:cs="Times New Roman"/>
                <w:b/>
                <w:bCs/>
                <w:color w:val="000000"/>
                <w:spacing w:val="60"/>
                <w:kern w:val="0"/>
                <w:lang w:eastAsia="uk-UA"/>
                <w14:ligatures w14:val="none"/>
              </w:rPr>
              <w:t xml:space="preserve"> </w:t>
            </w:r>
            <w:r w:rsidRPr="009D7A69">
              <w:rPr>
                <w:rFonts w:ascii="Times New Roman" w:eastAsia="Times New Roman" w:hAnsi="Times New Roman" w:cs="Times New Roman"/>
                <w:color w:val="000000"/>
                <w:kern w:val="0"/>
                <w:lang w:eastAsia="uk-UA"/>
                <w14:ligatures w14:val="none"/>
              </w:rPr>
              <w:t xml:space="preserve">інформацію невизначену конкурсною документацією. </w:t>
            </w:r>
          </w:p>
          <w:p w14:paraId="360BC213" w14:textId="77777777" w:rsidR="009D7A69" w:rsidRPr="009D7A69" w:rsidRDefault="009D7A69" w:rsidP="009D7A69">
            <w:pPr>
              <w:widowControl w:val="0"/>
              <w:spacing w:before="120" w:after="0" w:line="274" w:lineRule="exact"/>
              <w:ind w:firstLine="189"/>
              <w:jc w:val="both"/>
              <w:rPr>
                <w:rFonts w:ascii="Times New Roman" w:eastAsia="Times New Roman" w:hAnsi="Times New Roman" w:cs="Times New Roman"/>
                <w:b/>
                <w:color w:val="000000"/>
                <w:kern w:val="0"/>
                <w:lang w:eastAsia="uk-UA"/>
                <w14:ligatures w14:val="none"/>
              </w:rPr>
            </w:pPr>
            <w:r w:rsidRPr="009D7A69">
              <w:rPr>
                <w:rFonts w:ascii="Times New Roman" w:eastAsia="Times New Roman" w:hAnsi="Times New Roman" w:cs="Times New Roman"/>
                <w:b/>
                <w:color w:val="000000"/>
                <w:kern w:val="0"/>
                <w:lang w:eastAsia="uk-UA"/>
                <w14:ligatures w14:val="none"/>
              </w:rPr>
              <w:t>Порядок отримання конкурсної документації.</w:t>
            </w:r>
          </w:p>
          <w:p w14:paraId="7C2134CB" w14:textId="77777777" w:rsidR="009D7A69" w:rsidRPr="009D7A69" w:rsidRDefault="009D7A69" w:rsidP="009D7A69">
            <w:pPr>
              <w:widowControl w:val="0"/>
              <w:spacing w:before="120" w:after="0" w:line="274" w:lineRule="exact"/>
              <w:ind w:firstLine="189"/>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 xml:space="preserve">Конкурсна документація може бути безоплатно отримана кожною фізичною/юридичною особою на </w:t>
            </w:r>
            <w:r w:rsidRPr="009D7A69">
              <w:rPr>
                <w:rFonts w:ascii="Times New Roman" w:eastAsia="Times New Roman" w:hAnsi="Times New Roman" w:cs="Times New Roman"/>
                <w:kern w:val="0"/>
                <w:lang w:eastAsia="uk-UA"/>
                <w14:ligatures w14:val="none"/>
              </w:rPr>
              <w:t>офіційному веб-сайті Служби безпеки України.</w:t>
            </w:r>
          </w:p>
          <w:p w14:paraId="20F348D5" w14:textId="77777777" w:rsidR="009D7A69" w:rsidRPr="009D7A69" w:rsidRDefault="009D7A69" w:rsidP="009D7A69">
            <w:pPr>
              <w:widowControl w:val="0"/>
              <w:spacing w:after="0" w:line="240" w:lineRule="auto"/>
              <w:ind w:firstLine="187"/>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Друкований варіант конкурсної документації, прошитий та завірений печаткою є визначальним і знаходиться у відповідального члена конкурсної комісії.</w:t>
            </w:r>
          </w:p>
          <w:p w14:paraId="303DDB3D" w14:textId="77777777" w:rsidR="009D7A69" w:rsidRPr="009D7A69" w:rsidRDefault="009D7A69" w:rsidP="009D7A69">
            <w:pPr>
              <w:widowControl w:val="0"/>
              <w:spacing w:after="0" w:line="274" w:lineRule="exact"/>
              <w:ind w:left="252"/>
              <w:jc w:val="center"/>
              <w:rPr>
                <w:rFonts w:ascii="Times New Roman" w:eastAsia="Times New Roman" w:hAnsi="Times New Roman" w:cs="Times New Roman"/>
                <w:color w:val="000000"/>
                <w:kern w:val="0"/>
                <w:lang w:eastAsia="uk-UA"/>
                <w14:ligatures w14:val="none"/>
              </w:rPr>
            </w:pPr>
          </w:p>
          <w:p w14:paraId="50106E0E" w14:textId="77777777" w:rsidR="009D7A69" w:rsidRPr="009D7A69" w:rsidRDefault="009D7A69" w:rsidP="009D7A69">
            <w:pPr>
              <w:widowControl w:val="0"/>
              <w:spacing w:after="0" w:line="274" w:lineRule="exact"/>
              <w:ind w:left="252"/>
              <w:jc w:val="center"/>
              <w:rPr>
                <w:rFonts w:ascii="Times New Roman" w:eastAsia="Times New Roman" w:hAnsi="Times New Roman" w:cs="Times New Roman"/>
                <w:b/>
                <w:color w:val="000000"/>
                <w:kern w:val="0"/>
                <w:lang w:eastAsia="uk-UA"/>
                <w14:ligatures w14:val="none"/>
              </w:rPr>
            </w:pPr>
            <w:r w:rsidRPr="009D7A69">
              <w:rPr>
                <w:rFonts w:ascii="Times New Roman" w:eastAsia="Times New Roman" w:hAnsi="Times New Roman" w:cs="Times New Roman"/>
                <w:b/>
                <w:color w:val="000000"/>
                <w:kern w:val="0"/>
                <w:lang w:eastAsia="uk-UA"/>
                <w14:ligatures w14:val="none"/>
              </w:rPr>
              <w:t>Порядок подання конкурсних пропозицій.</w:t>
            </w:r>
          </w:p>
          <w:p w14:paraId="215AE016" w14:textId="77777777" w:rsidR="009D7A69" w:rsidRPr="009D7A69" w:rsidRDefault="009D7A69" w:rsidP="009D7A69">
            <w:pPr>
              <w:widowControl w:val="0"/>
              <w:spacing w:after="0" w:line="274" w:lineRule="exact"/>
              <w:ind w:left="252"/>
              <w:jc w:val="center"/>
              <w:rPr>
                <w:rFonts w:ascii="Times New Roman" w:eastAsia="Times New Roman" w:hAnsi="Times New Roman" w:cs="Times New Roman"/>
                <w:b/>
                <w:kern w:val="0"/>
                <w:lang w:eastAsia="uk-UA"/>
                <w14:ligatures w14:val="none"/>
              </w:rPr>
            </w:pPr>
          </w:p>
          <w:p w14:paraId="36536D08"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 xml:space="preserve">Конкурсні пропозиції подаються </w:t>
            </w:r>
            <w:r w:rsidRPr="009D7A69">
              <w:rPr>
                <w:rFonts w:ascii="Times New Roman" w:eastAsia="Times New Roman" w:hAnsi="Times New Roman" w:cs="Times New Roman"/>
                <w:color w:val="000000"/>
                <w:kern w:val="0"/>
                <w:lang w:val="x-none" w:eastAsia="uk-UA"/>
                <w14:ligatures w14:val="none"/>
              </w:rPr>
              <w:t xml:space="preserve">особисто за адресою: </w:t>
            </w:r>
            <w:r w:rsidRPr="009D7A69">
              <w:rPr>
                <w:rFonts w:ascii="Times New Roman" w:eastAsia="Times New Roman" w:hAnsi="Times New Roman" w:cs="Times New Roman"/>
                <w:color w:val="000000"/>
                <w:kern w:val="0"/>
                <w:lang w:eastAsia="uk-UA"/>
                <w14:ligatures w14:val="none"/>
              </w:rPr>
              <w:t xml:space="preserve">61002, м. Харків, вул. Мироносицька, 2 </w:t>
            </w:r>
            <w:r w:rsidRPr="009D7A69">
              <w:rPr>
                <w:rFonts w:ascii="Times New Roman" w:eastAsia="Times New Roman" w:hAnsi="Times New Roman" w:cs="Times New Roman"/>
                <w:color w:val="000000"/>
                <w:kern w:val="0"/>
                <w:lang w:val="x-none" w:eastAsia="uk-UA"/>
                <w14:ligatures w14:val="none"/>
              </w:rPr>
              <w:t xml:space="preserve"> (тел. </w:t>
            </w:r>
            <w:r w:rsidRPr="009D7A69">
              <w:rPr>
                <w:rFonts w:ascii="Times New Roman" w:eastAsia="Times New Roman" w:hAnsi="Times New Roman" w:cs="Times New Roman"/>
                <w:color w:val="000000"/>
                <w:kern w:val="0"/>
                <w:lang w:eastAsia="uk-UA"/>
                <w14:ligatures w14:val="none"/>
              </w:rPr>
              <w:t>067-321-56-65</w:t>
            </w:r>
            <w:r w:rsidRPr="009D7A69">
              <w:rPr>
                <w:rFonts w:ascii="Times New Roman" w:eastAsia="Times New Roman" w:hAnsi="Times New Roman" w:cs="Times New Roman"/>
                <w:color w:val="000000"/>
                <w:kern w:val="0"/>
                <w:lang w:val="x-none" w:eastAsia="uk-UA"/>
                <w14:ligatures w14:val="none"/>
              </w:rPr>
              <w:t>)</w:t>
            </w:r>
            <w:r w:rsidRPr="009D7A69">
              <w:rPr>
                <w:rFonts w:ascii="Times New Roman" w:eastAsia="Times New Roman" w:hAnsi="Times New Roman" w:cs="Times New Roman"/>
                <w:color w:val="000000"/>
                <w:kern w:val="0"/>
                <w:lang w:eastAsia="uk-UA"/>
                <w14:ligatures w14:val="none"/>
              </w:rPr>
              <w:t xml:space="preserve"> до 10:00 09.06.2025р. </w:t>
            </w:r>
          </w:p>
        </w:tc>
      </w:tr>
      <w:tr w:rsidR="009D7A69" w:rsidRPr="009D7A69" w14:paraId="2086CD75"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2" w:type="dxa"/>
            <w:gridSpan w:val="2"/>
            <w:shd w:val="clear" w:color="auto" w:fill="auto"/>
          </w:tcPr>
          <w:p w14:paraId="1516F84E" w14:textId="77777777" w:rsidR="009D7A69" w:rsidRPr="009D7A69" w:rsidRDefault="009D7A69" w:rsidP="009D7A69">
            <w:pPr>
              <w:widowControl w:val="0"/>
              <w:spacing w:after="0" w:line="274" w:lineRule="exact"/>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21. Терміни укладання договору.</w:t>
            </w:r>
          </w:p>
        </w:tc>
        <w:tc>
          <w:tcPr>
            <w:tcW w:w="7486" w:type="dxa"/>
            <w:gridSpan w:val="3"/>
            <w:shd w:val="clear" w:color="auto" w:fill="auto"/>
          </w:tcPr>
          <w:p w14:paraId="2D408DA5" w14:textId="77777777" w:rsidR="009D7A69" w:rsidRPr="009D7A69" w:rsidRDefault="009D7A69" w:rsidP="009D7A69">
            <w:pPr>
              <w:widowControl w:val="0"/>
              <w:spacing w:after="0" w:line="274" w:lineRule="exact"/>
              <w:ind w:firstLine="189"/>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Замовник укладає з переможцем договір про закупівлю відповідно до основних умов договору, зазначених у конкурсній документації, у термін протягом 3 робочих днів з дня визначення переможця</w:t>
            </w:r>
            <w:r w:rsidRPr="009D7A69">
              <w:rPr>
                <w:rFonts w:ascii="Times New Roman" w:eastAsia="Times New Roman" w:hAnsi="Times New Roman" w:cs="Times New Roman"/>
                <w:kern w:val="0"/>
                <w:lang w:eastAsia="uk-UA"/>
                <w14:ligatures w14:val="none"/>
              </w:rPr>
              <w:t>.</w:t>
            </w:r>
            <w:r w:rsidRPr="009D7A69">
              <w:rPr>
                <w:rFonts w:ascii="Times New Roman" w:eastAsia="Times New Roman" w:hAnsi="Times New Roman" w:cs="Times New Roman"/>
                <w:color w:val="000000"/>
                <w:kern w:val="0"/>
                <w:lang w:eastAsia="uk-UA"/>
                <w14:ligatures w14:val="none"/>
              </w:rPr>
              <w:t xml:space="preserve"> </w:t>
            </w:r>
          </w:p>
        </w:tc>
      </w:tr>
      <w:tr w:rsidR="009D7A69" w:rsidRPr="009D7A69" w14:paraId="0F524D7C"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2" w:type="dxa"/>
            <w:gridSpan w:val="2"/>
            <w:shd w:val="clear" w:color="auto" w:fill="auto"/>
          </w:tcPr>
          <w:p w14:paraId="6E84C529" w14:textId="77777777" w:rsidR="009D7A69" w:rsidRPr="009D7A69" w:rsidRDefault="009D7A69" w:rsidP="009D7A69">
            <w:pPr>
              <w:widowControl w:val="0"/>
              <w:spacing w:after="0" w:line="274" w:lineRule="exact"/>
              <w:rPr>
                <w:rFonts w:ascii="Times New Roman" w:eastAsia="Times New Roman" w:hAnsi="Times New Roman" w:cs="Times New Roman"/>
                <w:kern w:val="0"/>
                <w:highlight w:val="yellow"/>
                <w:lang w:eastAsia="uk-UA"/>
                <w14:ligatures w14:val="none"/>
              </w:rPr>
            </w:pPr>
            <w:r w:rsidRPr="009D7A69">
              <w:rPr>
                <w:rFonts w:ascii="Times New Roman" w:eastAsia="Times New Roman" w:hAnsi="Times New Roman" w:cs="Times New Roman"/>
                <w:kern w:val="0"/>
                <w:lang w:eastAsia="uk-UA"/>
                <w14:ligatures w14:val="none"/>
              </w:rPr>
              <w:t>22. Основні умови, які включаються до договору про закупівлю:</w:t>
            </w:r>
          </w:p>
        </w:tc>
        <w:tc>
          <w:tcPr>
            <w:tcW w:w="7486" w:type="dxa"/>
            <w:gridSpan w:val="3"/>
            <w:shd w:val="clear" w:color="auto" w:fill="auto"/>
          </w:tcPr>
          <w:p w14:paraId="768CB6EB" w14:textId="77777777" w:rsidR="009D7A69" w:rsidRPr="009D7A69" w:rsidRDefault="009D7A69" w:rsidP="009D7A69">
            <w:pPr>
              <w:widowControl w:val="0"/>
              <w:spacing w:after="0" w:line="274" w:lineRule="exact"/>
              <w:jc w:val="both"/>
              <w:rPr>
                <w:rFonts w:ascii="Times New Roman" w:eastAsia="Times New Roman" w:hAnsi="Times New Roman" w:cs="Times New Roman"/>
                <w:color w:val="000000"/>
                <w:kern w:val="0"/>
                <w:sz w:val="22"/>
                <w:szCs w:val="22"/>
                <w:lang w:eastAsia="uk-UA"/>
                <w14:ligatures w14:val="none"/>
              </w:rPr>
            </w:pPr>
          </w:p>
        </w:tc>
      </w:tr>
      <w:tr w:rsidR="009D7A69" w:rsidRPr="009D7A69" w14:paraId="0F270585"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34"/>
        </w:trPr>
        <w:tc>
          <w:tcPr>
            <w:tcW w:w="2222" w:type="dxa"/>
            <w:gridSpan w:val="2"/>
            <w:shd w:val="clear" w:color="auto" w:fill="auto"/>
          </w:tcPr>
          <w:p w14:paraId="6373481D" w14:textId="77777777" w:rsidR="009D7A69" w:rsidRPr="009D7A69" w:rsidRDefault="009D7A69" w:rsidP="009D7A69">
            <w:pPr>
              <w:widowControl w:val="0"/>
              <w:spacing w:after="0" w:line="274" w:lineRule="exact"/>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 придбання житла на вторинному ринку:</w:t>
            </w:r>
          </w:p>
        </w:tc>
        <w:tc>
          <w:tcPr>
            <w:tcW w:w="7486" w:type="dxa"/>
            <w:gridSpan w:val="3"/>
            <w:shd w:val="clear" w:color="auto" w:fill="auto"/>
          </w:tcPr>
          <w:p w14:paraId="58A277F8" w14:textId="77777777" w:rsidR="009D7A69" w:rsidRPr="009D7A69" w:rsidRDefault="009D7A69" w:rsidP="009D7A69">
            <w:pPr>
              <w:widowControl w:val="0"/>
              <w:spacing w:after="360" w:line="278" w:lineRule="exact"/>
              <w:ind w:left="12" w:firstLine="177"/>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Договір придбання житла на вторинному ринку розробляється нотаріусом та укладається в письмовій формі, відповідно до положень нормативно-правових актів. Оплата по такому договору здійснюється в обсязі 100% вартості квартири на розрахунковий рахунок Продавця по факту отримання та реєстрації права власності на квартиру за Службою безпеки України, протягом 10 робочих днів, за умови наявності відповідних бюджетних призначень (асигнувань) Покупця.</w:t>
            </w:r>
          </w:p>
          <w:p w14:paraId="6BE15376" w14:textId="77777777" w:rsidR="009D7A69" w:rsidRPr="009D7A69" w:rsidRDefault="009D7A69" w:rsidP="009D7A69">
            <w:pPr>
              <w:widowControl w:val="0"/>
              <w:spacing w:after="360" w:line="278" w:lineRule="exact"/>
              <w:ind w:left="12" w:firstLine="340"/>
              <w:jc w:val="center"/>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Основні умови договору</w:t>
            </w:r>
          </w:p>
          <w:p w14:paraId="3E4BC510"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м. Харків                                            “___” ___________ 2025 року</w:t>
            </w:r>
          </w:p>
          <w:p w14:paraId="7BD3BF91"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 xml:space="preserve">Управління Служби безпеки України в Харківській області, ЄДРПОУ ______________, місцезнаходження: ________________________, </w:t>
            </w:r>
            <w:r w:rsidRPr="009D7A69">
              <w:rPr>
                <w:rFonts w:ascii="Times New Roman" w:eastAsia="Times New Roman" w:hAnsi="Times New Roman" w:cs="Times New Roman"/>
                <w:kern w:val="0"/>
                <w:lang w:eastAsia="ru-RU"/>
                <w14:ligatures w14:val="none"/>
              </w:rPr>
              <w:br/>
              <w:t xml:space="preserve">м. Харків, вулиця ___________________, ________ в особі ________________________________, діє на підставі ______________, далі іменоване Покупець, з однієї сторони, та ___________________ </w:t>
            </w:r>
          </w:p>
          <w:p w14:paraId="056905D4"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 xml:space="preserve">в особі ________________________________, ідентифікаційний номер: ________________, паспорт серії ____ номер _______, виданий </w:t>
            </w:r>
          </w:p>
          <w:p w14:paraId="29115C13"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 xml:space="preserve">____________________________________, який зареєстрований у </w:t>
            </w:r>
          </w:p>
          <w:p w14:paraId="1A061860"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 xml:space="preserve">місті ____________, ___________ області, вулиця ___________ </w:t>
            </w:r>
          </w:p>
          <w:p w14:paraId="76E1DBAF"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будинок ____, діє на підставі _________________________________, далі іменований Продавець з другої сторони, а при спільному найменуванні Сторони, уклали цей Договір про таке:</w:t>
            </w:r>
          </w:p>
          <w:p w14:paraId="51B5CD59"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p>
          <w:p w14:paraId="4693A413" w14:textId="77777777" w:rsidR="009D7A69" w:rsidRPr="009D7A69" w:rsidRDefault="009D7A69" w:rsidP="009D7A69">
            <w:pPr>
              <w:spacing w:after="0" w:line="240" w:lineRule="auto"/>
              <w:jc w:val="center"/>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1. ПРЕДМЕТ ДОГОВОРУ</w:t>
            </w:r>
          </w:p>
          <w:p w14:paraId="290A5774"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 xml:space="preserve">1.1. Предметом цього Договору є закупівля у 2025 році квартир у </w:t>
            </w:r>
            <w:r w:rsidRPr="009D7A69">
              <w:rPr>
                <w:rFonts w:ascii="Times New Roman" w:eastAsia="Times New Roman" w:hAnsi="Times New Roman" w:cs="Times New Roman"/>
                <w:kern w:val="0"/>
                <w:lang w:eastAsia="ru-RU"/>
                <w14:ligatures w14:val="none"/>
              </w:rPr>
              <w:br/>
              <w:t xml:space="preserve">м. Харкові, яка здійснюється за рахунок державних коштів. </w:t>
            </w:r>
          </w:p>
          <w:p w14:paraId="0CC9BBDC"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 xml:space="preserve">1.2. За цим Договором Продавець зобов’язується передати (продати) у власність Покупцю, з обов’язковим оформленням права власності на житло за Управлінням Служби безпеки України в Харківській області, </w:t>
            </w:r>
            <w:r w:rsidRPr="009D7A69">
              <w:rPr>
                <w:rFonts w:ascii="Times New Roman" w:eastAsia="Times New Roman" w:hAnsi="Times New Roman" w:cs="Times New Roman"/>
                <w:kern w:val="0"/>
                <w:lang w:eastAsia="ru-RU"/>
                <w14:ligatures w14:val="none"/>
              </w:rPr>
              <w:lastRenderedPageBreak/>
              <w:t>нерухоме майно, а саме – квартиру під номером __, що розташована в будинку за номером___ по вулиці ______ в місті ___________, _____________ області, що складається з ____ кімнат, житловою площею ___ кв.м., загальною площею ____ кв.м. та належить Продавцю на підставі договору купівлі-продажу (свідоцтва на право власності тощо), посвідченого __________ нотаріусом _______ округу (виданого ____ міськрадою) _______року реєстровий № __, зареєстрованого ___________ БТІ ______ року, номер запису _______, реєстраційний № ________, згідно витягу з Реєстру прав власності на нерухоме майно (встановленого зразку) про реєстрацію права власності на нерухоме майно виданого _______ року, № витягу _________, а Покупець зобов’язується прийняти цю квартиру та сплатити за неї грошову суму, визначену в п. 3.1 Договору.</w:t>
            </w:r>
          </w:p>
          <w:p w14:paraId="32389BAC"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p>
          <w:p w14:paraId="40B8EA87"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1.3. Продавець стверджує (визнає), що зазначена квартира на момент укладання цього Договору нікому не продана, не подарована, іншим особам не відчужена, не заставлена, під забороною відчуження (арештом), в податковій заставі вона не перебуває, прав щодо неї у третіх осіб, як в межах, так і за межами України немає. Продавець гарантує, що прихованих недоліків об’єкти нерухомості, що відчужуються, не мають, якість житла відповідає вимогам державних будівельних норм України (ДБН). Заборгованості по комунальних, інших платежах та платежах за теплову та електроенергію немає. Будь-які особи за адресою розташування об’єкта нерухомості не зареєстровані. Правочин не суперечить правам та інтересам неповнолітніх та непрацездатних дітей (ч.6 ст. 203 ЦК України). Вказане підтверджується і</w:t>
            </w:r>
            <w:r w:rsidRPr="009D7A69">
              <w:rPr>
                <w:rFonts w:ascii="Times New Roman" w:eastAsia="Times New Roman" w:hAnsi="Times New Roman" w:cs="Times New Roman"/>
                <w:color w:val="000000"/>
                <w:kern w:val="0"/>
                <w:lang w:eastAsia="uk-UA"/>
                <w14:ligatures w14:val="none"/>
              </w:rPr>
              <w:t>нформаційними довідками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w:t>
            </w:r>
            <w:r w:rsidRPr="009D7A69">
              <w:rPr>
                <w:rFonts w:ascii="Times New Roman" w:eastAsia="Times New Roman" w:hAnsi="Times New Roman" w:cs="Times New Roman"/>
                <w:kern w:val="0"/>
                <w:lang w:eastAsia="ru-RU"/>
                <w14:ligatures w14:val="none"/>
              </w:rPr>
              <w:t xml:space="preserve"> а також довідками та іншими документами встановленого зразка щодо осіб, зареєстрованих за адресою об’єкта нерухомості, що відчужується.  </w:t>
            </w:r>
          </w:p>
          <w:p w14:paraId="110A1D1B"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p>
          <w:p w14:paraId="4C0B430A"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 xml:space="preserve">1.4. Кількість квартир може бути зменшено залежно від реального фінансування видатків. </w:t>
            </w:r>
          </w:p>
          <w:p w14:paraId="6717B33E"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p>
          <w:p w14:paraId="13443ED9" w14:textId="77777777" w:rsidR="009D7A69" w:rsidRPr="009D7A69" w:rsidRDefault="009D7A69" w:rsidP="009D7A69">
            <w:pPr>
              <w:spacing w:after="0" w:line="240" w:lineRule="auto"/>
              <w:jc w:val="center"/>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2. ЯКІСТЬ ТОВАРІВ</w:t>
            </w:r>
          </w:p>
          <w:p w14:paraId="3C2BBED5" w14:textId="77777777" w:rsidR="009D7A69" w:rsidRPr="009D7A69" w:rsidRDefault="009D7A69" w:rsidP="009D7A69">
            <w:pPr>
              <w:spacing w:after="0" w:line="240" w:lineRule="auto"/>
              <w:jc w:val="center"/>
              <w:rPr>
                <w:rFonts w:ascii="Times New Roman" w:eastAsia="Times New Roman" w:hAnsi="Times New Roman" w:cs="Times New Roman"/>
                <w:kern w:val="0"/>
                <w:lang w:eastAsia="ru-RU"/>
                <w14:ligatures w14:val="none"/>
              </w:rPr>
            </w:pPr>
          </w:p>
          <w:p w14:paraId="7544CD76"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2.1 Продавець зобов’язується передати квартиру Покупцю у стані, що відповідає вимогам чинного законодавства України, відповідним санітарним нормам і умовам цього Договору із повною готовністю квартири до заселення та виконаними в повному обсязі опоряджувальними роботами, а також ключі від квартири, нотаріально завірені документи про право власності на квартиру, правовстановлюючі документи на неї та технічний паспорт.</w:t>
            </w:r>
          </w:p>
          <w:p w14:paraId="6B8B3122"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p>
          <w:p w14:paraId="55E8DC90"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2.2. Продавець зобов’язується попередити Покупця про всі відомі йому недоліки майна, за власні кошти усунути приховані недоліки, виявлені Покупцем.</w:t>
            </w:r>
          </w:p>
          <w:p w14:paraId="616259DA"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p>
          <w:p w14:paraId="151DDC5C"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2.3. Відчужувана квартира Покупцем оглянута, недоліків, які перешкоджають використанню за цільовим призначенням на момент огляду не виявлено. Претензій до Продавця щодо якісних характеристик відчужуваної квартири Покупець немає.</w:t>
            </w:r>
          </w:p>
          <w:p w14:paraId="359B78EF"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p>
          <w:p w14:paraId="287B358D" w14:textId="77777777" w:rsidR="009D7A69" w:rsidRPr="009D7A69" w:rsidRDefault="009D7A69" w:rsidP="009D7A69">
            <w:pPr>
              <w:spacing w:after="0" w:line="240" w:lineRule="auto"/>
              <w:jc w:val="center"/>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3. ЦІНА ДОГОВОРУ</w:t>
            </w:r>
          </w:p>
          <w:p w14:paraId="19C23C10" w14:textId="77777777" w:rsidR="009D7A69" w:rsidRPr="009D7A69" w:rsidRDefault="009D7A69" w:rsidP="009D7A69">
            <w:pPr>
              <w:spacing w:after="0" w:line="240" w:lineRule="auto"/>
              <w:jc w:val="center"/>
              <w:rPr>
                <w:rFonts w:ascii="Times New Roman" w:eastAsia="Times New Roman" w:hAnsi="Times New Roman" w:cs="Times New Roman"/>
                <w:kern w:val="0"/>
                <w:lang w:eastAsia="ru-RU"/>
                <w14:ligatures w14:val="none"/>
              </w:rPr>
            </w:pPr>
          </w:p>
          <w:p w14:paraId="4B87037C"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 xml:space="preserve">3.1 Ціна цього Договору становить – ______________ грн. ___ коп., із розрахунку ___________ грн. (без ПДВ) за 1 кв.м. загальної площі квартири. </w:t>
            </w:r>
          </w:p>
          <w:p w14:paraId="159D8570"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 xml:space="preserve">Вартість 1 кв.м. загальної площі квартири є фіксованою. </w:t>
            </w:r>
          </w:p>
          <w:p w14:paraId="5714E7E9"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 xml:space="preserve">Фіксована вартість </w:t>
            </w:r>
            <w:smartTag w:uri="urn:schemas-microsoft-com:office:smarttags" w:element="metricconverter">
              <w:smartTagPr>
                <w:attr w:name="ProductID" w:val="1 кв. м"/>
              </w:smartTagPr>
              <w:r w:rsidRPr="009D7A69">
                <w:rPr>
                  <w:rFonts w:ascii="Times New Roman" w:eastAsia="Times New Roman" w:hAnsi="Times New Roman" w:cs="Times New Roman"/>
                  <w:kern w:val="0"/>
                  <w:lang w:eastAsia="ru-RU"/>
                  <w14:ligatures w14:val="none"/>
                </w:rPr>
                <w:t>1 кв. м</w:t>
              </w:r>
            </w:smartTag>
            <w:r w:rsidRPr="009D7A69">
              <w:rPr>
                <w:rFonts w:ascii="Times New Roman" w:eastAsia="Times New Roman" w:hAnsi="Times New Roman" w:cs="Times New Roman"/>
                <w:kern w:val="0"/>
                <w:lang w:eastAsia="ru-RU"/>
                <w14:ligatures w14:val="none"/>
              </w:rPr>
              <w:t xml:space="preserve"> загальної площі житла є твердою (незмінною).</w:t>
            </w:r>
          </w:p>
          <w:p w14:paraId="5811C7C2"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3.2 Загальна площа квартири складає _______кв. метрів.</w:t>
            </w:r>
          </w:p>
          <w:p w14:paraId="3D294FD1"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3.3 Ціна цього Договору може бути зменшена за взаємною згодою Сторін.</w:t>
            </w:r>
          </w:p>
          <w:p w14:paraId="74E7E5CE"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p>
          <w:p w14:paraId="7F680AB7" w14:textId="77777777" w:rsidR="009D7A69" w:rsidRPr="009D7A69" w:rsidRDefault="009D7A69" w:rsidP="009D7A69">
            <w:pPr>
              <w:spacing w:after="0" w:line="240" w:lineRule="auto"/>
              <w:jc w:val="center"/>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4.ПОРЯДОК ЗДІЙСНЕННЯ ОПЛАТИ</w:t>
            </w:r>
          </w:p>
          <w:p w14:paraId="55700A7C" w14:textId="77777777" w:rsidR="009D7A69" w:rsidRPr="009D7A69" w:rsidRDefault="009D7A69" w:rsidP="009D7A69">
            <w:pPr>
              <w:spacing w:after="0" w:line="240" w:lineRule="auto"/>
              <w:jc w:val="center"/>
              <w:rPr>
                <w:rFonts w:ascii="Times New Roman" w:eastAsia="Times New Roman" w:hAnsi="Times New Roman" w:cs="Times New Roman"/>
                <w:kern w:val="0"/>
                <w:lang w:eastAsia="ru-RU"/>
                <w14:ligatures w14:val="none"/>
              </w:rPr>
            </w:pPr>
          </w:p>
          <w:p w14:paraId="464F2890"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4.1 Фінансування придбання житла здійснюється за рахунок бюджетних коштів на 2025 рік, що відповідає бюджетним призначенням, лише в межах цих бюджетних призначень, та при наявності на казначейському рахунку Покупця відповідних коштів в сумі ______________(прописом) гривень.</w:t>
            </w:r>
          </w:p>
          <w:p w14:paraId="65D3FD45"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Перерахування грошових коштів, що складають 100 відсотків вартості предмету договору, що дорівнює сумі __________ грн., здійснюється після реєстрації права власності на нерухоме майно за Державою Україна в особі Служби безпеки України та надання Покупцю Витягу про реєстрацію права власності на нерухоме майно, але не пізніше ____ ____________ 2025 року.</w:t>
            </w:r>
          </w:p>
          <w:p w14:paraId="10A81B8F"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 xml:space="preserve">4.2. Виникнення у Покупця платіжних зобов’язань наступає у разі наявності відповідних бюджетних призначень (асигнувань) на </w:t>
            </w:r>
            <w:r w:rsidRPr="009D7A69">
              <w:rPr>
                <w:rFonts w:ascii="Times New Roman" w:eastAsia="Times New Roman" w:hAnsi="Times New Roman" w:cs="Times New Roman"/>
                <w:kern w:val="0"/>
                <w:lang w:eastAsia="ru-RU"/>
                <w14:ligatures w14:val="none"/>
              </w:rPr>
              <w:br/>
              <w:t>2025 рік.</w:t>
            </w:r>
          </w:p>
          <w:p w14:paraId="1C35E81C" w14:textId="77777777" w:rsidR="009D7A69" w:rsidRPr="009D7A69" w:rsidRDefault="009D7A69" w:rsidP="009D7A69">
            <w:pPr>
              <w:spacing w:after="0" w:line="240" w:lineRule="auto"/>
              <w:jc w:val="center"/>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5. ПОСТАВКА ТОВАРІВ</w:t>
            </w:r>
          </w:p>
          <w:p w14:paraId="5B1645A0" w14:textId="77777777" w:rsidR="009D7A69" w:rsidRPr="009D7A69" w:rsidRDefault="009D7A69" w:rsidP="009D7A69">
            <w:pPr>
              <w:spacing w:after="0" w:line="240" w:lineRule="auto"/>
              <w:jc w:val="center"/>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(передача квартири)</w:t>
            </w:r>
          </w:p>
          <w:p w14:paraId="0079E199" w14:textId="77777777" w:rsidR="009D7A69" w:rsidRPr="009D7A69" w:rsidRDefault="009D7A69" w:rsidP="009D7A69">
            <w:pPr>
              <w:spacing w:after="0" w:line="240" w:lineRule="auto"/>
              <w:jc w:val="center"/>
              <w:rPr>
                <w:rFonts w:ascii="Times New Roman" w:eastAsia="Times New Roman" w:hAnsi="Times New Roman" w:cs="Times New Roman"/>
                <w:kern w:val="0"/>
                <w:lang w:eastAsia="ru-RU"/>
                <w14:ligatures w14:val="none"/>
              </w:rPr>
            </w:pPr>
          </w:p>
          <w:p w14:paraId="5ED04F38"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5.1. Передача Продавцем вказаної у цьому Договорі квартири Покупцю здійснюється з оформленням акту приймання - передачі квартири та обов’язковим оформленням права власності на квартиру за Державою Україна в особі Управління Служби безпеки України в Харківській області.</w:t>
            </w:r>
          </w:p>
          <w:p w14:paraId="787C10BA"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5.2. Квартира, що передається, розташована за адресою:____________.</w:t>
            </w:r>
          </w:p>
          <w:p w14:paraId="4A9A9EC3"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5.3 Передати Покупцю правовстановлюючі документи, технічний паспорт тощо.</w:t>
            </w:r>
          </w:p>
          <w:p w14:paraId="28C98DF6"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p>
          <w:p w14:paraId="5757D827" w14:textId="77777777" w:rsidR="009D7A69" w:rsidRPr="009D7A69" w:rsidRDefault="009D7A69" w:rsidP="009D7A69">
            <w:pPr>
              <w:spacing w:after="0" w:line="240" w:lineRule="auto"/>
              <w:jc w:val="center"/>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6. ПРАВА ТА ОБОВ’ЯЗКИ СТОРІН</w:t>
            </w:r>
          </w:p>
          <w:p w14:paraId="600C3C70" w14:textId="77777777" w:rsidR="009D7A69" w:rsidRPr="009D7A69" w:rsidRDefault="009D7A69" w:rsidP="009D7A69">
            <w:pPr>
              <w:spacing w:after="0" w:line="240" w:lineRule="auto"/>
              <w:jc w:val="center"/>
              <w:rPr>
                <w:rFonts w:ascii="Times New Roman" w:eastAsia="Times New Roman" w:hAnsi="Times New Roman" w:cs="Times New Roman"/>
                <w:kern w:val="0"/>
                <w:lang w:eastAsia="ru-RU"/>
                <w14:ligatures w14:val="none"/>
              </w:rPr>
            </w:pPr>
          </w:p>
          <w:p w14:paraId="50778095"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6.1. Обов’язки Продавця:</w:t>
            </w:r>
          </w:p>
          <w:p w14:paraId="138CC38D"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6.1.1. Передати квартиру Покупцю у стані, що відповідає санітарним нормам щодо житлових приміщень (житло готове під заселення, опоряджувальні роботи виконані в повному обсязі) і умовам цього Договору, а також ключі від квартири та правовстановлюючі документи.</w:t>
            </w:r>
          </w:p>
          <w:p w14:paraId="1A36AF86"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6.1.2. Попередити Покупця про всі відомі йому недоліки майна. За власні кошти усунути приховані недоліки, виявлені Покупцем протягом трьох років.</w:t>
            </w:r>
          </w:p>
          <w:p w14:paraId="3EF85D1B"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lastRenderedPageBreak/>
              <w:t>6.1.3. Витрати, пов’язані з нотаріальним оформленням цього Договору та реєстрацією права власності за Державою в особі Управління Служби Безпеки України в Харківській області, несе Продавець.</w:t>
            </w:r>
          </w:p>
          <w:p w14:paraId="59189BD7"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p>
          <w:p w14:paraId="201F6871"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6.2. Права Продавця:</w:t>
            </w:r>
          </w:p>
          <w:p w14:paraId="6FF668A7"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6.2.1. Вимагати сплати встановленої ціни Договору.</w:t>
            </w:r>
          </w:p>
          <w:p w14:paraId="5B19B1F2"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6.2.2. Вимагати від Покупця прийняття нерухомого майна у стані, що відповідає санітарним нормам житлових приміщень (житло готове під заселення, опоряджувальні роботи виконані в повному обсязі).</w:t>
            </w:r>
          </w:p>
          <w:p w14:paraId="03CC84AF"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p>
          <w:p w14:paraId="580AD30A"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6.3. Обов’язки Покупця:</w:t>
            </w:r>
          </w:p>
          <w:p w14:paraId="324EF994"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6.3.1. Сплатити вартість квартири встановлену Договором.</w:t>
            </w:r>
          </w:p>
          <w:p w14:paraId="1AC97F88"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6.3.2. Прийняти квартиру у стані, що відповідає санітарним нормам щодо житлових приміщень (житло готове під заселення, опоряджувальні роботи виконані в повному обсязі) і умовам цього Договору, а також ключі від квартири, правовстановлюючі документи, технічний паспорт тощо.</w:t>
            </w:r>
          </w:p>
          <w:p w14:paraId="3F2E32F0"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p>
          <w:p w14:paraId="6A64F34F"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6.4. Права Покупця:</w:t>
            </w:r>
          </w:p>
          <w:p w14:paraId="3DD6FA89"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6.4.1. Вимагати від Продавця усунення прихованих недоліків, виявлених Покупцем протягом трьох років, за рахунок Продавця.</w:t>
            </w:r>
          </w:p>
          <w:p w14:paraId="7B5635A1"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6.4.2. Одностороннього (дострокового) розірвання договору у разі не виконання (неналежного виконання) Продавцем своїх зобов’язань за Договором, повідомивши про це Продавця у письмовій формі за 7 (сім) днів до дати розірвання договору. Договір вважається розірваним (втрачає чинність) на 8 (восьмий) день з дня надсилання вказаного письмового повідомлення.</w:t>
            </w:r>
          </w:p>
          <w:p w14:paraId="355455DA"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Покупець не відшкодовує витрати та/або збитки Продавцю у разі розірвання Договору з причини не виконання (неналежного виконання) зобов’язань за договором Продавцем.</w:t>
            </w:r>
          </w:p>
          <w:p w14:paraId="7F6E697A"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p>
          <w:p w14:paraId="49D172FE" w14:textId="77777777" w:rsidR="009D7A69" w:rsidRPr="009D7A69" w:rsidRDefault="009D7A69" w:rsidP="009D7A69">
            <w:pPr>
              <w:spacing w:after="0" w:line="240" w:lineRule="auto"/>
              <w:jc w:val="center"/>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7. ВІДПОВІДАЛЬНІСТЬ СТОРІН</w:t>
            </w:r>
          </w:p>
          <w:p w14:paraId="033555EA" w14:textId="77777777" w:rsidR="009D7A69" w:rsidRPr="009D7A69" w:rsidRDefault="009D7A69" w:rsidP="009D7A69">
            <w:pPr>
              <w:spacing w:after="0" w:line="240" w:lineRule="auto"/>
              <w:jc w:val="center"/>
              <w:rPr>
                <w:rFonts w:ascii="Times New Roman" w:eastAsia="Times New Roman" w:hAnsi="Times New Roman" w:cs="Times New Roman"/>
                <w:kern w:val="0"/>
                <w:lang w:eastAsia="ru-RU"/>
                <w14:ligatures w14:val="none"/>
              </w:rPr>
            </w:pPr>
          </w:p>
          <w:p w14:paraId="302DAB1B"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7.1. За невиконання або неналежного виконання своїх зобов’язань за Договором Сторони несуть відповідальність, передбачену  законодавством України та цим Договором.</w:t>
            </w:r>
          </w:p>
          <w:p w14:paraId="6309EE05"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7.2. Продавець несе відповідальність за збереження квартири до моменту передачі квартири Покупцю. У разі знищення об’єкта нерухомості до його передачі Покупцю, але після укладення цього Договору та здійснення Покупцем оплати, Продавець зобов’язаний повернути отримані кошти на рахунок Покупця.</w:t>
            </w:r>
          </w:p>
          <w:p w14:paraId="0EFD240A"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p>
          <w:p w14:paraId="205C4E87" w14:textId="77777777" w:rsidR="009D7A69" w:rsidRPr="009D7A69" w:rsidRDefault="009D7A69" w:rsidP="009D7A69">
            <w:pPr>
              <w:spacing w:after="0" w:line="240" w:lineRule="auto"/>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ru-RU"/>
                <w14:ligatures w14:val="none"/>
              </w:rPr>
              <w:t>7.3. Продавець за несвоєчасне виконання взятих на себе зобов'язань за Договором, а саме: порушення строків передачі квартири (квартир) Покупцю з оформленням права власності за Державою Україна в особі Служби безпеки України сплачує пеню</w:t>
            </w:r>
            <w:r w:rsidRPr="009D7A69">
              <w:rPr>
                <w:rFonts w:ascii="Times New Roman" w:eastAsia="Times New Roman" w:hAnsi="Times New Roman" w:cs="Times New Roman"/>
                <w:kern w:val="0"/>
                <w:lang w:eastAsia="uk-UA"/>
                <w14:ligatures w14:val="none"/>
              </w:rPr>
              <w:t xml:space="preserve"> у розмірі 0,1 % від вартості квартири (квартир), </w:t>
            </w:r>
            <w:r w:rsidRPr="009D7A69">
              <w:rPr>
                <w:rFonts w:ascii="Times New Roman" w:eastAsia="Times New Roman" w:hAnsi="Times New Roman" w:cs="Times New Roman"/>
                <w:kern w:val="0"/>
                <w:lang w:eastAsia="ru-RU"/>
                <w14:ligatures w14:val="none"/>
              </w:rPr>
              <w:t xml:space="preserve">з яких допущено невиконання зобов’язань за кожен день прострочення, а за прострочення понад 30 днів додатково стягується штраф у розмірі 7 (семи) </w:t>
            </w:r>
            <w:r w:rsidRPr="009D7A69">
              <w:rPr>
                <w:rFonts w:ascii="Times New Roman" w:eastAsia="Times New Roman" w:hAnsi="Times New Roman" w:cs="Times New Roman"/>
                <w:kern w:val="0"/>
                <w:lang w:eastAsia="uk-UA"/>
                <w14:ligatures w14:val="none"/>
              </w:rPr>
              <w:t>%</w:t>
            </w:r>
            <w:r w:rsidRPr="009D7A69">
              <w:rPr>
                <w:rFonts w:ascii="Times New Roman" w:eastAsia="Times New Roman" w:hAnsi="Times New Roman" w:cs="Times New Roman"/>
                <w:kern w:val="0"/>
                <w:lang w:eastAsia="ru-RU"/>
                <w14:ligatures w14:val="none"/>
              </w:rPr>
              <w:t xml:space="preserve"> від вказаної вартості.</w:t>
            </w:r>
          </w:p>
          <w:p w14:paraId="103D620B" w14:textId="77777777" w:rsidR="009D7A69" w:rsidRPr="009D7A69" w:rsidRDefault="009D7A69" w:rsidP="009D7A69">
            <w:pPr>
              <w:spacing w:after="0" w:line="240" w:lineRule="auto"/>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ru-RU"/>
                <w14:ligatures w14:val="none"/>
              </w:rPr>
              <w:t xml:space="preserve">7.4. </w:t>
            </w:r>
            <w:r w:rsidRPr="009D7A69">
              <w:rPr>
                <w:rFonts w:ascii="Times New Roman" w:eastAsia="Times New Roman" w:hAnsi="Times New Roman" w:cs="Times New Roman"/>
                <w:kern w:val="0"/>
                <w:lang w:eastAsia="uk-UA"/>
                <w14:ligatures w14:val="none"/>
              </w:rPr>
              <w:t>У разі розірвання договору за ініціативою Продавця, у тому числі відмови Продавця від поставки передачі квартир (квартири) Покупцю відповідно до умов Договору, Продавець сплачує штраф у розмірі 20% вартості квартири (квартир) за Договором.</w:t>
            </w:r>
          </w:p>
          <w:p w14:paraId="1DE70109" w14:textId="77777777" w:rsidR="009D7A69" w:rsidRPr="009D7A69" w:rsidRDefault="009D7A69" w:rsidP="009D7A69">
            <w:pPr>
              <w:spacing w:after="0" w:line="240" w:lineRule="auto"/>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lastRenderedPageBreak/>
              <w:t>7</w:t>
            </w:r>
            <w:r w:rsidRPr="009D7A69">
              <w:rPr>
                <w:rFonts w:ascii="Times New Roman" w:eastAsia="Times New Roman" w:hAnsi="Times New Roman" w:cs="Times New Roman"/>
                <w:color w:val="000000"/>
                <w:kern w:val="0"/>
                <w:lang w:eastAsia="uk-UA"/>
                <w14:ligatures w14:val="none"/>
              </w:rPr>
              <w:t xml:space="preserve">.5. У разі передачі Продавцем Покупцю не належного оздоблення  квартири такої, що не відповідає умовам пункту 2.1. Договору та/або чинному законодавству України, Продавець сплачує Покупцю штраф у розмірі 20 </w:t>
            </w:r>
            <w:r w:rsidRPr="009D7A69">
              <w:rPr>
                <w:rFonts w:ascii="Times New Roman" w:eastAsia="Times New Roman" w:hAnsi="Times New Roman" w:cs="Times New Roman"/>
                <w:kern w:val="0"/>
                <w:lang w:eastAsia="uk-UA"/>
                <w14:ligatures w14:val="none"/>
              </w:rPr>
              <w:t>%</w:t>
            </w:r>
            <w:r w:rsidRPr="009D7A69">
              <w:rPr>
                <w:rFonts w:ascii="Times New Roman" w:eastAsia="Times New Roman" w:hAnsi="Times New Roman" w:cs="Times New Roman"/>
                <w:color w:val="000000"/>
                <w:kern w:val="0"/>
                <w:lang w:eastAsia="uk-UA"/>
                <w14:ligatures w14:val="none"/>
              </w:rPr>
              <w:t xml:space="preserve"> вартості квартири (квартир) та за власний рахунок усуває виявлені</w:t>
            </w:r>
            <w:r w:rsidRPr="009D7A69">
              <w:rPr>
                <w:rFonts w:ascii="Times New Roman" w:eastAsia="Times New Roman" w:hAnsi="Times New Roman" w:cs="Times New Roman"/>
                <w:kern w:val="0"/>
                <w:lang w:eastAsia="uk-UA"/>
                <w14:ligatures w14:val="none"/>
              </w:rPr>
              <w:t xml:space="preserve"> недоліки протягом 10 календарних днів з дня отримання від Покупця Акта усунення недоліків (невідповідності).</w:t>
            </w:r>
          </w:p>
          <w:p w14:paraId="421F8339"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7.6. Якщо через рішення судів чи з інших підстав квартира, яку Продавець за Договором зобов'язаний передати, передає або вже передав Покупцю у власність Держави Україна в особі Управління Служби безпеки України в Харківській області, підлягає вилученню, Продавець зобов’язаний повернути Покупцю суму перерахованих Покупцем Продавцю за Договором грошових коштів повністю з урахуванням рівня інфляції за період від дня перерахування цих коштів Покупцем на розрахунковий рахунок Продавця до дня повернення цих коштів Покупцю.</w:t>
            </w:r>
          </w:p>
          <w:p w14:paraId="4DF9EA16"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7.7. У разі вилучення квартири, яка є предметом закупівлі за даним Договором у Покупця, Продавець зобов’язується повернути сплачені за даним Договором грошові кошти з урахуванням інфляції за весь період від дня перерахування цих коштів Покупцем на розрахунковий рахунок Продавця, до дня повернення цих коштів Покупцю, у дводенний термін з моменту прийняття рішення про вилучення квартири.</w:t>
            </w:r>
          </w:p>
          <w:p w14:paraId="079639AB"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 xml:space="preserve">7.8. Сплата штрафних санкцій не звільняє винну Сторону                             від виконання своїх обов’язків. </w:t>
            </w:r>
          </w:p>
          <w:p w14:paraId="292F0946" w14:textId="77777777" w:rsidR="009D7A69" w:rsidRPr="009D7A69" w:rsidRDefault="009D7A69" w:rsidP="009D7A69">
            <w:pPr>
              <w:spacing w:after="0" w:line="240" w:lineRule="auto"/>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ru-RU"/>
                <w14:ligatures w14:val="none"/>
              </w:rPr>
              <w:t xml:space="preserve">7.9. </w:t>
            </w:r>
            <w:r w:rsidRPr="009D7A69">
              <w:rPr>
                <w:rFonts w:ascii="Times New Roman" w:eastAsia="Times New Roman" w:hAnsi="Times New Roman" w:cs="Times New Roman"/>
                <w:kern w:val="0"/>
                <w:lang w:eastAsia="uk-UA"/>
                <w14:ligatures w14:val="none"/>
              </w:rPr>
              <w:t>Відповідно до ч. 2 ст. 625 Цивільного кодексу України та ч. 6 ст. 231 Господарського кодексу України Сторони встановили інший розмір відсотків (процентів) та пені, який підлягає відшкодуванню Покупцю за несвоєчасність грошових розрахунків за прострочення платежу: 0 (нуль) %.</w:t>
            </w:r>
          </w:p>
          <w:p w14:paraId="0C838618" w14:textId="77777777" w:rsidR="009D7A69" w:rsidRPr="009D7A69" w:rsidRDefault="009D7A69" w:rsidP="009D7A69">
            <w:pPr>
              <w:spacing w:after="0" w:line="240" w:lineRule="auto"/>
              <w:jc w:val="both"/>
              <w:rPr>
                <w:rFonts w:ascii="Times New Roman" w:eastAsia="Times New Roman" w:hAnsi="Times New Roman" w:cs="Times New Roman"/>
                <w:kern w:val="0"/>
                <w:sz w:val="28"/>
                <w:szCs w:val="28"/>
                <w:lang w:eastAsia="uk-UA"/>
                <w14:ligatures w14:val="none"/>
              </w:rPr>
            </w:pPr>
            <w:r w:rsidRPr="009D7A69">
              <w:rPr>
                <w:rFonts w:ascii="Times New Roman" w:eastAsia="Times New Roman" w:hAnsi="Times New Roman" w:cs="Times New Roman"/>
                <w:kern w:val="0"/>
                <w:lang w:eastAsia="uk-UA"/>
                <w14:ligatures w14:val="none"/>
              </w:rPr>
              <w:t>7.10. Закінчення (припинення) строку дії Договору (у тому числі одностороннє (одностороннє дострокове) розірвання Договору у разі не виконання (неналежного виконання) Продавцем своїх зобов’язань за Договором) не є кінцевою датою для нарахування штрафних санкцій, не зупиняє нарахування штрафних санкцій за прострочення виконання зобов’язань та не звільняє Сторони (Сторону) від відповідальності за порушення його умов, яке мало місце під час дії Договору.</w:t>
            </w:r>
          </w:p>
          <w:p w14:paraId="2CBBFB05"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p>
          <w:p w14:paraId="4299C06A" w14:textId="77777777" w:rsidR="009D7A69" w:rsidRPr="009D7A69" w:rsidRDefault="009D7A69" w:rsidP="009D7A69">
            <w:pPr>
              <w:spacing w:after="0" w:line="240" w:lineRule="auto"/>
              <w:jc w:val="center"/>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8. ОБСТАВИНИ НЕПЕРЕБОРНОЇ СИЛИ</w:t>
            </w:r>
          </w:p>
          <w:p w14:paraId="1F7774EE" w14:textId="77777777" w:rsidR="009D7A69" w:rsidRPr="009D7A69" w:rsidRDefault="009D7A69" w:rsidP="009D7A69">
            <w:pPr>
              <w:spacing w:after="0" w:line="240" w:lineRule="auto"/>
              <w:jc w:val="center"/>
              <w:rPr>
                <w:rFonts w:ascii="Times New Roman" w:eastAsia="Times New Roman" w:hAnsi="Times New Roman" w:cs="Times New Roman"/>
                <w:kern w:val="0"/>
                <w:lang w:eastAsia="ru-RU"/>
                <w14:ligatures w14:val="none"/>
              </w:rPr>
            </w:pPr>
          </w:p>
          <w:p w14:paraId="44CDA0CF" w14:textId="77777777" w:rsidR="009D7A69" w:rsidRPr="009D7A69" w:rsidRDefault="009D7A69" w:rsidP="009D7A69">
            <w:pPr>
              <w:spacing w:after="0" w:line="240" w:lineRule="auto"/>
              <w:ind w:firstLine="708"/>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8.1. Сторони визнають, що укладання Договору відбувається під час дії правового режиму воєнного стану в Україні. У зв’язку із зазначеним Сторони усвідомлюють та визнають всі ризики, які можуть виникнути під час виконання прийнятих на себе зобов’язань, будуть докладати всіх можливих зусиль для виконання прийнятих на себе зобов’язань належним чином.</w:t>
            </w:r>
          </w:p>
          <w:p w14:paraId="1F9EF094" w14:textId="77777777" w:rsidR="009D7A69" w:rsidRPr="009D7A69" w:rsidRDefault="009D7A69" w:rsidP="009D7A69">
            <w:pPr>
              <w:spacing w:after="0" w:line="240" w:lineRule="auto"/>
              <w:ind w:firstLine="708"/>
              <w:jc w:val="both"/>
              <w:rPr>
                <w:rFonts w:ascii="Times New Roman" w:eastAsia="Times New Roman" w:hAnsi="Times New Roman" w:cs="Times New Roman"/>
                <w:spacing w:val="4"/>
                <w:kern w:val="0"/>
                <w:lang w:eastAsia="uk-UA"/>
                <w14:ligatures w14:val="none"/>
              </w:rPr>
            </w:pPr>
            <w:r w:rsidRPr="009D7A69">
              <w:rPr>
                <w:rFonts w:ascii="Times New Roman" w:eastAsia="Times New Roman" w:hAnsi="Times New Roman" w:cs="Times New Roman"/>
                <w:spacing w:val="4"/>
                <w:kern w:val="0"/>
                <w:lang w:eastAsia="uk-UA"/>
                <w14:ligatures w14:val="none"/>
              </w:rPr>
              <w:t>У разі суттєвого погіршення військово-політичної, гуманітарної, соціальної ситуації в Україні, зокрема на території областей, громад України, де розташовані Сторони за Договором, інші особи, які задіяні Сторонами до виконання умов Договору, Сторони повинні вжити заходів щодо виконання прийнятих на себе зобов’язань за Договором та мінімізувати втрати одна одної з подальшим пред’явленням відповідних, передбачених п. 8.5. Договору документів (сертифікати), які видаються Торгово-</w:t>
            </w:r>
            <w:r w:rsidRPr="009D7A69">
              <w:rPr>
                <w:rFonts w:ascii="Times New Roman" w:eastAsia="Times New Roman" w:hAnsi="Times New Roman" w:cs="Times New Roman"/>
                <w:spacing w:val="4"/>
                <w:kern w:val="0"/>
                <w:lang w:eastAsia="uk-UA"/>
                <w14:ligatures w14:val="none"/>
              </w:rPr>
              <w:lastRenderedPageBreak/>
              <w:t>промисловою палатою України або уповноваженими нею регіональними торгово-промисловими палатами), які будуть підтверджувати їх зусилля для виконання умов Договору та будуть слугувати доказом настання обставин непереборної сили для конкретної Сторони.</w:t>
            </w:r>
          </w:p>
          <w:p w14:paraId="2F802D44" w14:textId="77777777" w:rsidR="009D7A69" w:rsidRPr="009D7A69" w:rsidRDefault="009D7A69" w:rsidP="009D7A69">
            <w:pPr>
              <w:spacing w:after="0" w:line="240" w:lineRule="auto"/>
              <w:ind w:firstLine="708"/>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8.2. Сторони звільняються від відповідальності за часткове чи повне невиконання обов'язків за цим Договором, якщо воно трапилось внаслідок впливу обставин непереборної сили (форс-мажорних обставин).</w:t>
            </w:r>
          </w:p>
          <w:p w14:paraId="635558D3" w14:textId="77777777" w:rsidR="009D7A69" w:rsidRPr="009D7A69" w:rsidRDefault="009D7A69" w:rsidP="009D7A69">
            <w:pPr>
              <w:spacing w:after="0" w:line="240" w:lineRule="auto"/>
              <w:ind w:firstLine="708"/>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 xml:space="preserve">8.3. Під обставинами непереборної сили (форс-мажорними обставинами) розуміються зовнішні та надзвичайні обставини (загрози соціального характеру (національні страйки, аварії на транспорті та виробництві, ембарго, інші міжнародні санкції, валютні обмеження, інші дії іноземних держав, заборони з боку державної влади, закриття шляхів, каналів, перевалів, заборони на транспортування по певних маршрутах, заборони на комерційну діяльність із певними державами із причин міжнародних санкцій або карантину, введення військового або надзвичайного стану, які унеможливлюють виконання сторонами своїх зобов'язань); стихійні лиха (пожежі, повені, землетруси, епідемії інші стихійні лиха чи сезонні природні явища, зокрема такі як замерзання моря, проток, портів тощо), неможливість розпоряджатися коштами внаслідок припинення бюджетного фінансування відповідних видатків, рішення органів державної влади та інші обставини, які не залежать від волі Сторін), які не існували на час підписання цього Договору, виникли поза волею Сторін, настанню та дії яких вони не могли запобігти та які перешкоджають належному виконанню Сторонами своїх зобов’язань за Договором. </w:t>
            </w:r>
          </w:p>
          <w:p w14:paraId="5C3D8FA9" w14:textId="77777777" w:rsidR="009D7A69" w:rsidRPr="009D7A69" w:rsidRDefault="009D7A69" w:rsidP="009D7A69">
            <w:pPr>
              <w:spacing w:after="0" w:line="240" w:lineRule="auto"/>
              <w:ind w:firstLine="708"/>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8.4. Термін виконання обов’язків за цим Договором відкладається при виникненні обставин, зазначених у пункті 8.3. Договору, на час, протягом якого останні будуть діяти.</w:t>
            </w:r>
          </w:p>
          <w:p w14:paraId="40BD2DA5" w14:textId="77777777" w:rsidR="009D7A69" w:rsidRPr="009D7A69" w:rsidRDefault="009D7A69" w:rsidP="009D7A69">
            <w:pPr>
              <w:spacing w:after="0" w:line="240" w:lineRule="auto"/>
              <w:ind w:firstLine="708"/>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8.5. Сторона, що підпала під дію обставин непереборної сили і виявилась внаслідок цього неспроможною (нездатною) виконувати свої зобов’язання за цим Договором, повинна терміново, не пізніше 2 (двох) днів з моменту їх настання, у письмовій формі повідомити іншу Сторону із наступним наданням впродовж погодженого Сторонами строку, але не більше 15 (п’ятнадцяти) календарних днів з дати повідомлення іншої Сторони про настання обставин непереборної сили, наданням сертифікату Торгово-промислової палати України (регіональної торгово-промислової палати), що підтверджує виникнення обставин непереборної сили та строку їх дії (належний доказ).</w:t>
            </w:r>
          </w:p>
          <w:p w14:paraId="348CF852" w14:textId="77777777" w:rsidR="009D7A69" w:rsidRPr="009D7A69" w:rsidRDefault="009D7A69" w:rsidP="009D7A69">
            <w:pPr>
              <w:spacing w:after="0" w:line="240" w:lineRule="auto"/>
              <w:ind w:firstLine="708"/>
              <w:jc w:val="both"/>
              <w:rPr>
                <w:rFonts w:ascii="Times New Roman" w:eastAsia="Times New Roman" w:hAnsi="Times New Roman" w:cs="Times New Roman"/>
                <w:spacing w:val="4"/>
                <w:kern w:val="0"/>
                <w:lang w:eastAsia="uk-UA"/>
                <w14:ligatures w14:val="none"/>
              </w:rPr>
            </w:pPr>
            <w:r w:rsidRPr="009D7A69">
              <w:rPr>
                <w:rFonts w:ascii="Times New Roman" w:eastAsia="Times New Roman" w:hAnsi="Times New Roman" w:cs="Times New Roman"/>
                <w:spacing w:val="4"/>
                <w:kern w:val="0"/>
                <w:lang w:eastAsia="uk-UA"/>
                <w14:ligatures w14:val="none"/>
              </w:rPr>
              <w:t xml:space="preserve">8.5.1. Невиконання (несвоєчасне виконання), вказаних у п. 8.5. Договору умов (строку повідомлення про наявність обставин непереборної сили та надання відповідних підтверджуючих документів) позбавляє Сторону, що опинилась під впливом обставин непереборної сили, права посилатись на такі обставини, як на підставу для виправдання та звільнення від відповідальності за невиконання (неналежне виконання) зобов’язань за Договором, крім випадків коли вплив таких обставин зумовив об’єктивне збільшення строків, необхідних для повідомлення іншої Сторони про дію обставин переборної сили, що має обов’язково зазначатися у наданому підтверджуючому документі - сертифікаті Торгово-промислової палати України (регіональної торгово-промислової палати). </w:t>
            </w:r>
          </w:p>
          <w:p w14:paraId="1F1F326A" w14:textId="77777777" w:rsidR="009D7A69" w:rsidRPr="009D7A69" w:rsidRDefault="009D7A69" w:rsidP="009D7A69">
            <w:pPr>
              <w:spacing w:after="0" w:line="240" w:lineRule="auto"/>
              <w:ind w:firstLine="708"/>
              <w:jc w:val="both"/>
              <w:rPr>
                <w:rFonts w:ascii="Times New Roman" w:eastAsia="Times New Roman" w:hAnsi="Times New Roman" w:cs="Times New Roman"/>
                <w:spacing w:val="4"/>
                <w:kern w:val="0"/>
                <w:lang w:eastAsia="uk-UA"/>
                <w14:ligatures w14:val="none"/>
              </w:rPr>
            </w:pPr>
            <w:r w:rsidRPr="009D7A69">
              <w:rPr>
                <w:rFonts w:ascii="Times New Roman" w:eastAsia="Times New Roman" w:hAnsi="Times New Roman" w:cs="Times New Roman"/>
                <w:spacing w:val="4"/>
                <w:kern w:val="0"/>
                <w:lang w:eastAsia="uk-UA"/>
                <w14:ligatures w14:val="none"/>
              </w:rPr>
              <w:lastRenderedPageBreak/>
              <w:t>8.6. Належним доказом обставин, зазначених у п. 8.3. цього Договору та строку їх дії служать відповідні підтверджуючі документи - сертифікати, які видаються Торгово-промисловою палатою України або уповноваженими нею регіональними торгово-промисловими палатами за місцем обставин непереборної сили (форс-мажорних обставин).</w:t>
            </w:r>
          </w:p>
          <w:p w14:paraId="0ADDD112" w14:textId="77777777" w:rsidR="009D7A69" w:rsidRPr="009D7A69" w:rsidRDefault="009D7A69" w:rsidP="009D7A69">
            <w:pPr>
              <w:spacing w:after="0" w:line="240" w:lineRule="auto"/>
              <w:ind w:firstLine="708"/>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8.7. Якщо обставини, зазначені у п. 8.3. цього Договору, будуть продовжуватись більше 35 (тридцяти п’яти) місяців, то кожна із Сторін має право письмово звернутися до іншої Сторони з пропозицією розірвання Договору повністю чи частково. Сторони зобов’язуються, при цьому, у 15 (п’ятнадцяти) денний термін провести остаточні взаєморозрахунки, якщо між ними існує заборгованість.</w:t>
            </w:r>
          </w:p>
          <w:p w14:paraId="7AAA5ABB"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p>
          <w:p w14:paraId="7467A4CD" w14:textId="77777777" w:rsidR="009D7A69" w:rsidRPr="009D7A69" w:rsidRDefault="009D7A69" w:rsidP="009D7A69">
            <w:pPr>
              <w:spacing w:after="0" w:line="240" w:lineRule="auto"/>
              <w:jc w:val="center"/>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9 . ВИРІШЕННЯ СПОРІВ</w:t>
            </w:r>
          </w:p>
          <w:p w14:paraId="472A49D4" w14:textId="77777777" w:rsidR="009D7A69" w:rsidRPr="009D7A69" w:rsidRDefault="009D7A69" w:rsidP="009D7A69">
            <w:pPr>
              <w:spacing w:after="0" w:line="240" w:lineRule="auto"/>
              <w:jc w:val="center"/>
              <w:rPr>
                <w:rFonts w:ascii="Times New Roman" w:eastAsia="Times New Roman" w:hAnsi="Times New Roman" w:cs="Times New Roman"/>
                <w:kern w:val="0"/>
                <w:lang w:eastAsia="ru-RU"/>
                <w14:ligatures w14:val="none"/>
              </w:rPr>
            </w:pPr>
          </w:p>
          <w:p w14:paraId="3C5F1F82"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9.1. У випадку виникнення спорів або розбіжностей Сторони зобов’язуються вирішувати їх шляхом взаємних переговорів та консультацій.</w:t>
            </w:r>
          </w:p>
          <w:p w14:paraId="2848A1BC"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9.2 У разі недосягнення сторонами згоди спори (розбіжності) вирішуються у судовому порядку визначеному законодавством України.</w:t>
            </w:r>
          </w:p>
          <w:p w14:paraId="0571652B"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p>
          <w:p w14:paraId="6A42DB1D" w14:textId="77777777" w:rsidR="009D7A69" w:rsidRPr="009D7A69" w:rsidRDefault="009D7A69" w:rsidP="009D7A69">
            <w:pPr>
              <w:spacing w:after="0" w:line="240" w:lineRule="auto"/>
              <w:jc w:val="center"/>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10. СТРОК ДІЇ ДОГОВОРУ</w:t>
            </w:r>
          </w:p>
          <w:p w14:paraId="21DCE617" w14:textId="77777777" w:rsidR="009D7A69" w:rsidRPr="009D7A69" w:rsidRDefault="009D7A69" w:rsidP="009D7A69">
            <w:pPr>
              <w:spacing w:after="0" w:line="240" w:lineRule="auto"/>
              <w:jc w:val="center"/>
              <w:rPr>
                <w:rFonts w:ascii="Times New Roman" w:eastAsia="Times New Roman" w:hAnsi="Times New Roman" w:cs="Times New Roman"/>
                <w:kern w:val="0"/>
                <w:lang w:eastAsia="ru-RU"/>
                <w14:ligatures w14:val="none"/>
              </w:rPr>
            </w:pPr>
          </w:p>
          <w:p w14:paraId="3273D22E"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 xml:space="preserve">10.1. Договір набирає чинності з моменту нотаріального посвідчення та діє до ____ ____________ 2025 року, але в будь-якому разі до повного виконання сторонами своїх зобов’язань. </w:t>
            </w:r>
          </w:p>
          <w:p w14:paraId="2052EFAD" w14:textId="77777777" w:rsidR="009D7A69" w:rsidRPr="009D7A69" w:rsidRDefault="009D7A69" w:rsidP="009D7A69">
            <w:pPr>
              <w:spacing w:after="0" w:line="240" w:lineRule="auto"/>
              <w:ind w:firstLine="58"/>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10.2. Строк виконання зобов’язань щодо закупівлі квартир можуть бути подовжені у разі виникнення документального підтвердження об`єктивних обставин, що спричинили таке подовження, у тому числі обставин непереборної сили визначеної у Договорі. У такому</w:t>
            </w:r>
            <w:r w:rsidRPr="009D7A69">
              <w:rPr>
                <w:rFonts w:ascii="Times New Roman" w:eastAsia="Times New Roman" w:hAnsi="Times New Roman" w:cs="Times New Roman"/>
                <w:kern w:val="0"/>
                <w:sz w:val="28"/>
                <w:szCs w:val="28"/>
                <w:lang w:eastAsia="uk-UA"/>
                <w14:ligatures w14:val="none"/>
              </w:rPr>
              <w:t xml:space="preserve"> </w:t>
            </w:r>
            <w:r w:rsidRPr="009D7A69">
              <w:rPr>
                <w:rFonts w:ascii="Times New Roman" w:eastAsia="Times New Roman" w:hAnsi="Times New Roman" w:cs="Times New Roman"/>
                <w:kern w:val="0"/>
                <w:lang w:eastAsia="uk-UA"/>
                <w14:ligatures w14:val="none"/>
              </w:rPr>
              <w:t>випадку Сторони укладають відповідну Додаткову угоду.</w:t>
            </w:r>
          </w:p>
          <w:p w14:paraId="28C185D5"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10.3 Цей Договір складено в трьох примірниках, один з яких зберігається у справах приватного нотаріуса _____________, _______________________нотаріального округу, а інші, викладені на бланках нотаріальних документів - для Покупця та Продавця.</w:t>
            </w:r>
          </w:p>
          <w:p w14:paraId="233808E2"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p>
          <w:p w14:paraId="37B98B09" w14:textId="77777777" w:rsidR="009D7A69" w:rsidRPr="009D7A69" w:rsidRDefault="009D7A69" w:rsidP="009D7A69">
            <w:pPr>
              <w:spacing w:after="0" w:line="240" w:lineRule="auto"/>
              <w:jc w:val="center"/>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11. ІНШІ УМОВИ</w:t>
            </w:r>
          </w:p>
          <w:p w14:paraId="6417B64D"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 xml:space="preserve">11.1. Договір укладено на підставі рішення Конкурсної комісії </w:t>
            </w:r>
            <w:r w:rsidRPr="009D7A69">
              <w:rPr>
                <w:rFonts w:ascii="Times New Roman" w:eastAsia="Times New Roman" w:hAnsi="Times New Roman" w:cs="Times New Roman"/>
                <w:color w:val="000000"/>
                <w:kern w:val="0"/>
                <w:lang w:eastAsia="uk-UA"/>
                <w14:ligatures w14:val="none"/>
              </w:rPr>
              <w:t xml:space="preserve">з придбання житла для військовослужбовців Управління Служби безпеки України в Харківській області </w:t>
            </w:r>
            <w:r w:rsidRPr="009D7A69">
              <w:rPr>
                <w:rFonts w:ascii="Times New Roman" w:eastAsia="Times New Roman" w:hAnsi="Times New Roman" w:cs="Times New Roman"/>
                <w:kern w:val="0"/>
                <w:lang w:eastAsia="ru-RU"/>
                <w14:ligatures w14:val="none"/>
              </w:rPr>
              <w:t>(протокол засідання конкурсної комісії від “____” _____ 2025 року №____________).</w:t>
            </w:r>
          </w:p>
          <w:p w14:paraId="7CB9A699"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 xml:space="preserve">11.2. Договір укладено згідно Цивільного кодексу України, Господарського кодексу України та інших чинних нормативно - правових актів України (Державних будівельних норм, правил, стандартів тощо). </w:t>
            </w:r>
          </w:p>
          <w:p w14:paraId="79393ABB"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 xml:space="preserve">11.3. При внесенні змін до Договору Покупець має право вимагати від </w:t>
            </w:r>
          </w:p>
          <w:p w14:paraId="238F2194"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Продавця передачі житла на вартість фактично внесених ним коштів або вимагати повернення вкладених Покупцем коштів.</w:t>
            </w:r>
          </w:p>
          <w:p w14:paraId="4507F82B"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11.4. Право власності на придбане нерухоме майно (квартиру) виникає у Покупця з моменту державної реєстрації права власності.</w:t>
            </w:r>
          </w:p>
          <w:p w14:paraId="5DC85572"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11.5. Сторони підтверджують, що цей Договір не носить характеру фіктивного та удаваного правочину та відповідає їх власній волі.</w:t>
            </w:r>
          </w:p>
          <w:p w14:paraId="6982EFB9"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lastRenderedPageBreak/>
              <w:t xml:space="preserve">11.6. У випадках, не передбачених даним Договором, Сторони керуються чинним законодавством. </w:t>
            </w:r>
          </w:p>
          <w:p w14:paraId="5F3368F7"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11.7. Всі зміни та доповнення до цього Договору, що зроблені за узгодженням Сторін, повинні бути нотаріально посвідчені і зареєстровані відповідно до вимог чинного законодавства.</w:t>
            </w:r>
          </w:p>
          <w:p w14:paraId="524EC6FD"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11.8. Всі витрати, пов’язані з нотаріальним оформленням цього Договору та реєстрацією права власності за Державою, несе Продавець.</w:t>
            </w:r>
          </w:p>
          <w:p w14:paraId="3334AA08"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p>
          <w:p w14:paraId="066BD1BF"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12. МІСЦЕЗНАХОДЖЕННЯ ТА БАНКІВСЬКІ РЕКВІЗИТИ СТОРІН</w:t>
            </w:r>
          </w:p>
          <w:p w14:paraId="715A41E2" w14:textId="77777777" w:rsidR="009D7A69" w:rsidRPr="009D7A69" w:rsidRDefault="009D7A69" w:rsidP="009D7A69">
            <w:pPr>
              <w:spacing w:after="0" w:line="240" w:lineRule="auto"/>
              <w:jc w:val="both"/>
              <w:rPr>
                <w:rFonts w:ascii="Times New Roman" w:eastAsia="Times New Roman" w:hAnsi="Times New Roman" w:cs="Times New Roman"/>
                <w:kern w:val="0"/>
                <w:lang w:eastAsia="ru-RU"/>
                <w14:ligatures w14:val="none"/>
              </w:rPr>
            </w:pPr>
            <w:r w:rsidRPr="009D7A69">
              <w:rPr>
                <w:rFonts w:ascii="Times New Roman" w:eastAsia="Times New Roman" w:hAnsi="Times New Roman" w:cs="Times New Roman"/>
                <w:kern w:val="0"/>
                <w:lang w:eastAsia="ru-RU"/>
                <w14:ligatures w14:val="none"/>
              </w:rPr>
              <w:t xml:space="preserve">Продавець </w:t>
            </w:r>
          </w:p>
          <w:p w14:paraId="2E9E6F77" w14:textId="77777777" w:rsidR="009D7A69" w:rsidRPr="009D7A69" w:rsidRDefault="009D7A69" w:rsidP="009D7A69">
            <w:pPr>
              <w:widowControl w:val="0"/>
              <w:spacing w:after="360" w:line="278" w:lineRule="exact"/>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kern w:val="0"/>
                <w:sz w:val="22"/>
                <w:szCs w:val="22"/>
                <w:lang w:eastAsia="ru-RU"/>
                <w14:ligatures w14:val="none"/>
              </w:rPr>
              <w:t>Покупець</w:t>
            </w:r>
          </w:p>
        </w:tc>
      </w:tr>
      <w:tr w:rsidR="009D7A69" w:rsidRPr="009D7A69" w14:paraId="401ABF47" w14:textId="77777777" w:rsidTr="00A12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2" w:type="dxa"/>
            <w:gridSpan w:val="2"/>
            <w:shd w:val="clear" w:color="auto" w:fill="auto"/>
          </w:tcPr>
          <w:p w14:paraId="670B7843" w14:textId="77777777" w:rsidR="009D7A69" w:rsidRPr="009D7A69" w:rsidRDefault="009D7A69" w:rsidP="009D7A69">
            <w:pPr>
              <w:widowControl w:val="0"/>
              <w:spacing w:after="0" w:line="274" w:lineRule="exac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lastRenderedPageBreak/>
              <w:t>23. Дії замовника при відмові переможця конкурсу підписати договір про закупівлю.</w:t>
            </w:r>
          </w:p>
        </w:tc>
        <w:tc>
          <w:tcPr>
            <w:tcW w:w="7486" w:type="dxa"/>
            <w:gridSpan w:val="3"/>
            <w:shd w:val="clear" w:color="auto" w:fill="auto"/>
          </w:tcPr>
          <w:p w14:paraId="3E117DFA" w14:textId="77777777" w:rsidR="009D7A69" w:rsidRPr="009D7A69" w:rsidRDefault="009D7A69" w:rsidP="009D7A69">
            <w:pPr>
              <w:widowControl w:val="0"/>
              <w:spacing w:after="0" w:line="274" w:lineRule="exact"/>
              <w:jc w:val="both"/>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color w:val="000000"/>
                <w:kern w:val="0"/>
                <w:lang w:eastAsia="uk-UA"/>
                <w14:ligatures w14:val="none"/>
              </w:rPr>
              <w:t xml:space="preserve">     У разі письмової відмови Переможця конкурсу підписати договір про закупівлю відповідно до вимог конкурсної документації або не укладення договору про закупівлю з вини учасника у термін, визначений цією документацією, Замовник може відмінити конкурс, або повторно визначає найбільш економічно вигідну конкурсну пропозицію з тих, термін дії яких ще не минув.</w:t>
            </w:r>
          </w:p>
        </w:tc>
      </w:tr>
    </w:tbl>
    <w:p w14:paraId="4C030724" w14:textId="2226DA09" w:rsidR="009D7A69" w:rsidRDefault="009D7A69"/>
    <w:p w14:paraId="47875CB7" w14:textId="77777777" w:rsidR="009D7A69" w:rsidRDefault="009D7A69">
      <w:r>
        <w:br w:type="page"/>
      </w:r>
    </w:p>
    <w:p w14:paraId="3714CF00" w14:textId="77777777" w:rsidR="009D7A69" w:rsidRPr="009D7A69" w:rsidRDefault="009D7A69" w:rsidP="009D7A69">
      <w:pPr>
        <w:widowControl w:val="0"/>
        <w:spacing w:after="0" w:line="274" w:lineRule="exact"/>
        <w:ind w:left="5684" w:firstLine="688"/>
        <w:jc w:val="right"/>
        <w:rPr>
          <w:rFonts w:ascii="Times New Roman" w:eastAsia="Times New Roman" w:hAnsi="Times New Roman" w:cs="Times New Roman"/>
          <w:kern w:val="0"/>
          <w:sz w:val="28"/>
          <w:szCs w:val="28"/>
          <w:lang w:eastAsia="x-none"/>
          <w14:ligatures w14:val="none"/>
        </w:rPr>
      </w:pPr>
      <w:r w:rsidRPr="009D7A69">
        <w:rPr>
          <w:rFonts w:ascii="Times New Roman" w:eastAsia="Times New Roman" w:hAnsi="Times New Roman" w:cs="Times New Roman"/>
          <w:kern w:val="0"/>
          <w:sz w:val="28"/>
          <w:szCs w:val="28"/>
          <w:lang w:eastAsia="x-none"/>
          <w14:ligatures w14:val="none"/>
        </w:rPr>
        <w:lastRenderedPageBreak/>
        <w:t>Додаток № 1</w:t>
      </w:r>
    </w:p>
    <w:p w14:paraId="3455F3D0" w14:textId="77777777" w:rsidR="009D7A69" w:rsidRPr="009D7A69" w:rsidRDefault="009D7A69" w:rsidP="009D7A69">
      <w:pPr>
        <w:widowControl w:val="0"/>
        <w:spacing w:after="0" w:line="274" w:lineRule="exact"/>
        <w:ind w:left="20"/>
        <w:jc w:val="right"/>
        <w:rPr>
          <w:rFonts w:ascii="Times New Roman" w:eastAsia="Times New Roman" w:hAnsi="Times New Roman" w:cs="Times New Roman"/>
          <w:kern w:val="0"/>
          <w:sz w:val="28"/>
          <w:szCs w:val="28"/>
          <w:lang w:eastAsia="x-none"/>
          <w14:ligatures w14:val="none"/>
        </w:rPr>
      </w:pPr>
    </w:p>
    <w:p w14:paraId="607750F8" w14:textId="77777777" w:rsidR="009D7A69" w:rsidRPr="009D7A69" w:rsidRDefault="009D7A69" w:rsidP="009D7A69">
      <w:pPr>
        <w:widowControl w:val="0"/>
        <w:spacing w:after="0" w:line="220" w:lineRule="exact"/>
        <w:ind w:right="20"/>
        <w:jc w:val="center"/>
        <w:rPr>
          <w:rFonts w:ascii="Times New Roman" w:eastAsia="Times New Roman" w:hAnsi="Times New Roman" w:cs="Times New Roman"/>
          <w:b/>
          <w:color w:val="000000"/>
          <w:kern w:val="0"/>
          <w:lang w:eastAsia="uk-UA"/>
          <w14:ligatures w14:val="none"/>
        </w:rPr>
      </w:pPr>
      <w:r w:rsidRPr="009D7A69">
        <w:rPr>
          <w:rFonts w:ascii="Times New Roman" w:eastAsia="Times New Roman" w:hAnsi="Times New Roman" w:cs="Times New Roman"/>
          <w:b/>
          <w:color w:val="000000"/>
          <w:kern w:val="0"/>
          <w:lang w:eastAsia="uk-UA"/>
          <w14:ligatures w14:val="none"/>
        </w:rPr>
        <w:t>ФОРМА “ЗАЯВА ПРО УЧАСТЬ В КОНКУРСІ - ЦІНОВА КОНКУРСНА ПРОПОЗИЦІЯ (лот №______)”</w:t>
      </w:r>
    </w:p>
    <w:p w14:paraId="5C6A3533" w14:textId="77777777" w:rsidR="009D7A69" w:rsidRPr="009D7A69" w:rsidRDefault="009D7A69" w:rsidP="009D7A69">
      <w:pPr>
        <w:widowControl w:val="0"/>
        <w:spacing w:after="0" w:line="220" w:lineRule="exact"/>
        <w:ind w:right="20"/>
        <w:jc w:val="center"/>
        <w:rPr>
          <w:rFonts w:ascii="Times New Roman" w:eastAsia="Times New Roman" w:hAnsi="Times New Roman" w:cs="Times New Roman"/>
          <w:b/>
          <w:i/>
          <w:iCs/>
          <w:kern w:val="0"/>
          <w:sz w:val="12"/>
          <w:szCs w:val="12"/>
          <w:lang w:eastAsia="x-none"/>
          <w14:ligatures w14:val="none"/>
        </w:rPr>
      </w:pPr>
    </w:p>
    <w:p w14:paraId="7187D013" w14:textId="77777777" w:rsidR="009D7A69" w:rsidRPr="009D7A69" w:rsidRDefault="009D7A69" w:rsidP="009D7A69">
      <w:pPr>
        <w:widowControl w:val="0"/>
        <w:spacing w:after="60" w:line="274" w:lineRule="exact"/>
        <w:ind w:right="20"/>
        <w:jc w:val="center"/>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(форма, яка подається Учасником на фірмовому бланку) окремо по кожному лоту</w:t>
      </w:r>
    </w:p>
    <w:p w14:paraId="02464DFC" w14:textId="77777777" w:rsidR="009D7A69" w:rsidRPr="009D7A69" w:rsidRDefault="009D7A69" w:rsidP="009D7A69">
      <w:pPr>
        <w:widowControl w:val="0"/>
        <w:spacing w:after="0" w:line="274" w:lineRule="exact"/>
        <w:ind w:left="40" w:right="280" w:firstLine="260"/>
        <w:jc w:val="both"/>
        <w:rPr>
          <w:rFonts w:ascii="Times New Roman" w:eastAsia="Times New Roman" w:hAnsi="Times New Roman" w:cs="Times New Roman"/>
          <w:i/>
          <w:iCs/>
          <w:kern w:val="0"/>
          <w:lang w:eastAsia="x-none"/>
          <w14:ligatures w14:val="none"/>
        </w:rPr>
      </w:pPr>
      <w:r w:rsidRPr="009D7A69">
        <w:rPr>
          <w:rFonts w:ascii="Times New Roman" w:eastAsia="Times New Roman" w:hAnsi="Times New Roman" w:cs="Times New Roman"/>
          <w:color w:val="000000"/>
          <w:kern w:val="0"/>
          <w:lang w:eastAsia="uk-UA"/>
          <w14:ligatures w14:val="none"/>
        </w:rPr>
        <w:t xml:space="preserve">Уважно вивчивши комплект конкурсної документації, цим подаю(ємо) на участь у конкурсі щодо придбання квартир </w:t>
      </w:r>
      <w:r w:rsidRPr="009D7A69">
        <w:rPr>
          <w:rFonts w:ascii="Times New Roman" w:eastAsia="Times New Roman" w:hAnsi="Times New Roman" w:cs="Times New Roman"/>
          <w:iCs/>
          <w:color w:val="000000"/>
          <w:kern w:val="0"/>
          <w:lang w:eastAsia="uk-UA"/>
          <w14:ligatures w14:val="none"/>
        </w:rPr>
        <w:t>на умовах пайової участі у м. Харкові</w:t>
      </w:r>
      <w:r w:rsidRPr="009D7A69">
        <w:rPr>
          <w:rFonts w:ascii="Times New Roman" w:eastAsia="Times New Roman" w:hAnsi="Times New Roman" w:cs="Times New Roman"/>
          <w:color w:val="000000"/>
          <w:kern w:val="0"/>
          <w:lang w:eastAsia="uk-UA"/>
          <w14:ligatures w14:val="none"/>
        </w:rPr>
        <w:t>, згідно з технічними, якісними та кількісними характеристиками предмета конкурсу та іншими вимогами конкурсної документації Замовника, свою конкурсну пропозицію.</w:t>
      </w:r>
    </w:p>
    <w:p w14:paraId="5E2A715F" w14:textId="77777777" w:rsidR="009D7A69" w:rsidRPr="009D7A69" w:rsidRDefault="009D7A69" w:rsidP="009D7A69">
      <w:pPr>
        <w:widowControl w:val="0"/>
        <w:numPr>
          <w:ilvl w:val="0"/>
          <w:numId w:val="6"/>
        </w:numPr>
        <w:spacing w:after="0" w:line="274" w:lineRule="exact"/>
        <w:ind w:left="40" w:firstLine="260"/>
        <w:jc w:val="both"/>
        <w:rPr>
          <w:rFonts w:ascii="Times New Roman" w:eastAsia="Times New Roman" w:hAnsi="Times New Roman" w:cs="Times New Roman"/>
          <w:i/>
          <w:iCs/>
          <w:kern w:val="0"/>
          <w:lang w:eastAsia="x-none"/>
          <w14:ligatures w14:val="none"/>
        </w:rPr>
      </w:pPr>
      <w:r w:rsidRPr="009D7A69">
        <w:rPr>
          <w:rFonts w:ascii="Times New Roman" w:eastAsia="Times New Roman" w:hAnsi="Times New Roman" w:cs="Times New Roman"/>
          <w:color w:val="000000"/>
          <w:kern w:val="0"/>
          <w:lang w:eastAsia="uk-UA"/>
          <w14:ligatures w14:val="none"/>
        </w:rPr>
        <w:t xml:space="preserve"> Повне найменування Учасника:</w:t>
      </w:r>
    </w:p>
    <w:p w14:paraId="1D4C2587" w14:textId="77777777" w:rsidR="009D7A69" w:rsidRPr="009D7A69" w:rsidRDefault="009D7A69" w:rsidP="009D7A69">
      <w:pPr>
        <w:widowControl w:val="0"/>
        <w:numPr>
          <w:ilvl w:val="0"/>
          <w:numId w:val="6"/>
        </w:numPr>
        <w:spacing w:after="0" w:line="274" w:lineRule="exact"/>
        <w:ind w:left="40" w:firstLine="260"/>
        <w:jc w:val="both"/>
        <w:rPr>
          <w:rFonts w:ascii="Times New Roman" w:eastAsia="Times New Roman" w:hAnsi="Times New Roman" w:cs="Times New Roman"/>
          <w:i/>
          <w:iCs/>
          <w:kern w:val="0"/>
          <w:lang w:eastAsia="x-none"/>
          <w14:ligatures w14:val="none"/>
        </w:rPr>
      </w:pPr>
      <w:r w:rsidRPr="009D7A69">
        <w:rPr>
          <w:rFonts w:ascii="Times New Roman" w:eastAsia="Times New Roman" w:hAnsi="Times New Roman" w:cs="Times New Roman"/>
          <w:color w:val="000000"/>
          <w:kern w:val="0"/>
          <w:lang w:eastAsia="uk-UA"/>
          <w14:ligatures w14:val="none"/>
        </w:rPr>
        <w:t xml:space="preserve"> Адреса Учасника </w:t>
      </w:r>
      <w:r w:rsidRPr="009D7A69">
        <w:rPr>
          <w:rFonts w:ascii="Times New Roman" w:eastAsia="Times New Roman" w:hAnsi="Times New Roman" w:cs="Times New Roman"/>
          <w:color w:val="000000"/>
          <w:kern w:val="0"/>
          <w:u w:val="single"/>
          <w:lang w:eastAsia="uk-UA"/>
          <w14:ligatures w14:val="none"/>
        </w:rPr>
        <w:t>(юридична т</w:t>
      </w:r>
      <w:r w:rsidRPr="009D7A69">
        <w:rPr>
          <w:rFonts w:ascii="Times New Roman" w:eastAsia="Times New Roman" w:hAnsi="Times New Roman" w:cs="Times New Roman"/>
          <w:color w:val="000000"/>
          <w:kern w:val="0"/>
          <w:lang w:eastAsia="uk-UA"/>
          <w14:ligatures w14:val="none"/>
        </w:rPr>
        <w:t xml:space="preserve">а </w:t>
      </w:r>
      <w:r w:rsidRPr="009D7A69">
        <w:rPr>
          <w:rFonts w:ascii="Times New Roman" w:eastAsia="Times New Roman" w:hAnsi="Times New Roman" w:cs="Times New Roman"/>
          <w:color w:val="000000"/>
          <w:kern w:val="0"/>
          <w:u w:val="single"/>
          <w:lang w:eastAsia="uk-UA"/>
          <w14:ligatures w14:val="none"/>
        </w:rPr>
        <w:t>фактична)</w:t>
      </w:r>
      <w:r w:rsidRPr="009D7A69">
        <w:rPr>
          <w:rFonts w:ascii="Times New Roman" w:eastAsia="Times New Roman" w:hAnsi="Times New Roman" w:cs="Times New Roman"/>
          <w:color w:val="000000"/>
          <w:kern w:val="0"/>
          <w:lang w:eastAsia="uk-UA"/>
          <w14:ligatures w14:val="none"/>
        </w:rPr>
        <w:t>:</w:t>
      </w:r>
    </w:p>
    <w:p w14:paraId="0D4878A0" w14:textId="77777777" w:rsidR="009D7A69" w:rsidRPr="009D7A69" w:rsidRDefault="009D7A69" w:rsidP="009D7A69">
      <w:pPr>
        <w:widowControl w:val="0"/>
        <w:numPr>
          <w:ilvl w:val="0"/>
          <w:numId w:val="6"/>
        </w:numPr>
        <w:spacing w:after="0" w:line="274" w:lineRule="exact"/>
        <w:ind w:left="40" w:firstLine="260"/>
        <w:jc w:val="both"/>
        <w:rPr>
          <w:rFonts w:ascii="Times New Roman" w:eastAsia="Times New Roman" w:hAnsi="Times New Roman" w:cs="Times New Roman"/>
          <w:i/>
          <w:iCs/>
          <w:kern w:val="0"/>
          <w:lang w:eastAsia="x-none"/>
          <w14:ligatures w14:val="none"/>
        </w:rPr>
      </w:pPr>
      <w:r w:rsidRPr="009D7A69">
        <w:rPr>
          <w:rFonts w:ascii="Times New Roman" w:eastAsia="Times New Roman" w:hAnsi="Times New Roman" w:cs="Times New Roman"/>
          <w:color w:val="000000"/>
          <w:kern w:val="0"/>
          <w:lang w:eastAsia="uk-UA"/>
          <w14:ligatures w14:val="none"/>
        </w:rPr>
        <w:t xml:space="preserve"> Телефон Учасника (факс)/ </w:t>
      </w:r>
      <w:r w:rsidRPr="009D7A69">
        <w:rPr>
          <w:rFonts w:ascii="Times New Roman" w:eastAsia="Times New Roman" w:hAnsi="Times New Roman" w:cs="Times New Roman"/>
          <w:color w:val="000000"/>
          <w:kern w:val="0"/>
          <w14:ligatures w14:val="none"/>
        </w:rPr>
        <w:t>E-mail</w:t>
      </w:r>
      <w:r w:rsidRPr="009D7A69">
        <w:rPr>
          <w:rFonts w:ascii="Times New Roman" w:eastAsia="Times New Roman" w:hAnsi="Times New Roman" w:cs="Times New Roman"/>
          <w:color w:val="000000"/>
          <w:kern w:val="0"/>
          <w:lang w:eastAsia="uk-UA"/>
          <w14:ligatures w14:val="none"/>
        </w:rPr>
        <w:t>:</w:t>
      </w:r>
    </w:p>
    <w:p w14:paraId="304837AA" w14:textId="77777777" w:rsidR="009D7A69" w:rsidRPr="009D7A69" w:rsidRDefault="009D7A69" w:rsidP="009D7A69">
      <w:pPr>
        <w:widowControl w:val="0"/>
        <w:numPr>
          <w:ilvl w:val="0"/>
          <w:numId w:val="6"/>
        </w:numPr>
        <w:spacing w:after="0" w:line="274" w:lineRule="exact"/>
        <w:ind w:left="40" w:firstLine="260"/>
        <w:jc w:val="both"/>
        <w:rPr>
          <w:rFonts w:ascii="Times New Roman" w:eastAsia="Times New Roman" w:hAnsi="Times New Roman" w:cs="Times New Roman"/>
          <w:i/>
          <w:iCs/>
          <w:kern w:val="0"/>
          <w:lang w:eastAsia="x-none"/>
          <w14:ligatures w14:val="none"/>
        </w:rPr>
      </w:pPr>
      <w:r w:rsidRPr="009D7A69">
        <w:rPr>
          <w:rFonts w:ascii="Times New Roman" w:eastAsia="Times New Roman" w:hAnsi="Times New Roman" w:cs="Times New Roman"/>
          <w:color w:val="000000"/>
          <w:kern w:val="0"/>
          <w:lang w:eastAsia="uk-UA"/>
          <w14:ligatures w14:val="none"/>
        </w:rPr>
        <w:t xml:space="preserve"> Цінова пропозиція Учасника :</w:t>
      </w:r>
    </w:p>
    <w:p w14:paraId="5D8C4EAC" w14:textId="77777777" w:rsidR="009D7A69" w:rsidRPr="009D7A69" w:rsidRDefault="009D7A69" w:rsidP="009D7A69">
      <w:pPr>
        <w:widowControl w:val="0"/>
        <w:tabs>
          <w:tab w:val="right" w:leader="underscore" w:pos="6593"/>
        </w:tabs>
        <w:spacing w:after="0" w:line="274" w:lineRule="exact"/>
        <w:ind w:left="40" w:firstLine="260"/>
        <w:jc w:val="both"/>
        <w:rPr>
          <w:rFonts w:ascii="Times New Roman" w:eastAsia="Times New Roman" w:hAnsi="Times New Roman" w:cs="Times New Roman"/>
          <w:i/>
          <w:iCs/>
          <w:kern w:val="0"/>
          <w:lang w:eastAsia="x-none"/>
          <w14:ligatures w14:val="none"/>
        </w:rPr>
      </w:pPr>
      <w:r w:rsidRPr="009D7A69">
        <w:rPr>
          <w:rFonts w:ascii="Times New Roman" w:eastAsia="Times New Roman" w:hAnsi="Times New Roman" w:cs="Times New Roman"/>
          <w:color w:val="000000"/>
          <w:kern w:val="0"/>
          <w:lang w:eastAsia="uk-UA"/>
          <w14:ligatures w14:val="none"/>
        </w:rPr>
        <w:t xml:space="preserve">вартість </w:t>
      </w:r>
      <w:smartTag w:uri="urn:schemas-microsoft-com:office:smarttags" w:element="metricconverter">
        <w:smartTagPr>
          <w:attr w:name="ProductID" w:val="1 м2"/>
        </w:smartTagPr>
        <w:r w:rsidRPr="009D7A69">
          <w:rPr>
            <w:rFonts w:ascii="Times New Roman" w:eastAsia="Times New Roman" w:hAnsi="Times New Roman" w:cs="Times New Roman"/>
            <w:color w:val="000000"/>
            <w:kern w:val="0"/>
            <w:lang w:eastAsia="uk-UA"/>
            <w14:ligatures w14:val="none"/>
          </w:rPr>
          <w:t>1 м</w:t>
        </w:r>
        <w:r w:rsidRPr="009D7A69">
          <w:rPr>
            <w:rFonts w:ascii="Times New Roman" w:eastAsia="Times New Roman" w:hAnsi="Times New Roman" w:cs="Times New Roman"/>
            <w:color w:val="000000"/>
            <w:kern w:val="0"/>
            <w:vertAlign w:val="superscript"/>
            <w:lang w:eastAsia="uk-UA"/>
            <w14:ligatures w14:val="none"/>
          </w:rPr>
          <w:t>2</w:t>
        </w:r>
      </w:smartTag>
      <w:r w:rsidRPr="009D7A69">
        <w:rPr>
          <w:rFonts w:ascii="Times New Roman" w:eastAsia="Times New Roman" w:hAnsi="Times New Roman" w:cs="Times New Roman"/>
          <w:color w:val="000000"/>
          <w:kern w:val="0"/>
          <w:lang w:eastAsia="uk-UA"/>
          <w14:ligatures w14:val="none"/>
        </w:rPr>
        <w:t xml:space="preserve"> загальної площі квартир</w:t>
      </w:r>
      <w:r w:rsidRPr="009D7A69">
        <w:rPr>
          <w:rFonts w:ascii="Times New Roman" w:eastAsia="Times New Roman" w:hAnsi="Times New Roman" w:cs="Times New Roman"/>
          <w:color w:val="000000"/>
          <w:kern w:val="0"/>
          <w:lang w:eastAsia="uk-UA"/>
          <w14:ligatures w14:val="none"/>
        </w:rPr>
        <w:tab/>
        <w:t>грн.</w:t>
      </w:r>
    </w:p>
    <w:p w14:paraId="6AB2F51F" w14:textId="77777777" w:rsidR="009D7A69" w:rsidRPr="009D7A69" w:rsidRDefault="009D7A69" w:rsidP="009D7A69">
      <w:pPr>
        <w:widowControl w:val="0"/>
        <w:spacing w:after="0" w:line="269" w:lineRule="exact"/>
        <w:ind w:left="4980"/>
        <w:jc w:val="both"/>
        <w:rPr>
          <w:rFonts w:ascii="Times New Roman" w:eastAsia="Times New Roman" w:hAnsi="Times New Roman" w:cs="Times New Roman"/>
          <w:i/>
          <w:iCs/>
          <w:kern w:val="0"/>
          <w:lang w:eastAsia="x-none"/>
          <w14:ligatures w14:val="none"/>
        </w:rPr>
      </w:pPr>
      <w:r w:rsidRPr="009D7A69">
        <w:rPr>
          <w:rFonts w:ascii="Times New Roman" w:eastAsia="Times New Roman" w:hAnsi="Times New Roman" w:cs="Times New Roman"/>
          <w:color w:val="000000"/>
          <w:kern w:val="0"/>
          <w:lang w:eastAsia="uk-UA"/>
          <w14:ligatures w14:val="none"/>
        </w:rPr>
        <w:t>(цифрами)</w:t>
      </w:r>
    </w:p>
    <w:p w14:paraId="6E72A1E4" w14:textId="77777777" w:rsidR="009D7A69" w:rsidRPr="009D7A69" w:rsidRDefault="009D7A69" w:rsidP="009D7A69">
      <w:pPr>
        <w:widowControl w:val="0"/>
        <w:spacing w:after="0" w:line="269" w:lineRule="exact"/>
        <w:jc w:val="both"/>
        <w:rPr>
          <w:rFonts w:ascii="Times New Roman" w:eastAsia="Times New Roman" w:hAnsi="Times New Roman" w:cs="Times New Roman"/>
          <w:i/>
          <w:iCs/>
          <w:kern w:val="0"/>
          <w:lang w:eastAsia="x-none"/>
          <w14:ligatures w14:val="none"/>
        </w:rPr>
      </w:pPr>
      <w:r w:rsidRPr="009D7A69">
        <w:rPr>
          <w:rFonts w:ascii="Times New Roman" w:eastAsia="Times New Roman" w:hAnsi="Times New Roman" w:cs="Times New Roman"/>
          <w:color w:val="000000"/>
          <w:kern w:val="0"/>
          <w:lang w:eastAsia="uk-UA"/>
          <w14:ligatures w14:val="none"/>
        </w:rPr>
        <w:t xml:space="preserve"> (без ПДВ);</w:t>
      </w:r>
    </w:p>
    <w:p w14:paraId="3EB99CCB" w14:textId="77777777" w:rsidR="009D7A69" w:rsidRPr="009D7A69" w:rsidRDefault="009D7A69" w:rsidP="009D7A69">
      <w:pPr>
        <w:widowControl w:val="0"/>
        <w:tabs>
          <w:tab w:val="right" w:leader="underscore" w:pos="6593"/>
        </w:tabs>
        <w:spacing w:after="0" w:line="269" w:lineRule="exact"/>
        <w:ind w:left="40" w:firstLine="260"/>
        <w:jc w:val="both"/>
        <w:rPr>
          <w:rFonts w:ascii="Times New Roman" w:eastAsia="Times New Roman" w:hAnsi="Times New Roman" w:cs="Times New Roman"/>
          <w:i/>
          <w:iCs/>
          <w:kern w:val="0"/>
          <w:lang w:eastAsia="x-none"/>
          <w14:ligatures w14:val="none"/>
        </w:rPr>
      </w:pPr>
      <w:r w:rsidRPr="009D7A69">
        <w:rPr>
          <w:rFonts w:ascii="Times New Roman" w:eastAsia="Times New Roman" w:hAnsi="Times New Roman" w:cs="Times New Roman"/>
          <w:color w:val="000000"/>
          <w:kern w:val="0"/>
          <w:lang w:eastAsia="uk-UA"/>
          <w14:ligatures w14:val="none"/>
        </w:rPr>
        <w:t>кількість квартир</w:t>
      </w:r>
      <w:r w:rsidRPr="009D7A69">
        <w:rPr>
          <w:rFonts w:ascii="Times New Roman" w:eastAsia="Times New Roman" w:hAnsi="Times New Roman" w:cs="Times New Roman"/>
          <w:color w:val="000000"/>
          <w:kern w:val="0"/>
          <w:lang w:eastAsia="uk-UA"/>
          <w14:ligatures w14:val="none"/>
        </w:rPr>
        <w:tab/>
        <w:t>одиниць;</w:t>
      </w:r>
    </w:p>
    <w:p w14:paraId="71C0E00D" w14:textId="77777777" w:rsidR="009D7A69" w:rsidRPr="009D7A69" w:rsidRDefault="009D7A69" w:rsidP="009D7A69">
      <w:pPr>
        <w:widowControl w:val="0"/>
        <w:spacing w:after="67" w:line="190" w:lineRule="exact"/>
        <w:ind w:left="3700"/>
        <w:jc w:val="both"/>
        <w:rPr>
          <w:rFonts w:ascii="Times New Roman" w:eastAsia="Times New Roman" w:hAnsi="Times New Roman" w:cs="Times New Roman"/>
          <w:i/>
          <w:iCs/>
          <w:kern w:val="0"/>
          <w:lang w:eastAsia="x-none"/>
          <w14:ligatures w14:val="none"/>
        </w:rPr>
      </w:pPr>
      <w:r w:rsidRPr="009D7A69">
        <w:rPr>
          <w:rFonts w:ascii="Times New Roman" w:eastAsia="Times New Roman" w:hAnsi="Times New Roman" w:cs="Times New Roman"/>
          <w:color w:val="000000"/>
          <w:kern w:val="0"/>
          <w:lang w:eastAsia="uk-UA"/>
          <w14:ligatures w14:val="none"/>
        </w:rPr>
        <w:t>(цифрами)</w:t>
      </w:r>
    </w:p>
    <w:p w14:paraId="0F60376E" w14:textId="77777777" w:rsidR="009D7A69" w:rsidRPr="009D7A69" w:rsidRDefault="009D7A69" w:rsidP="009D7A69">
      <w:pPr>
        <w:widowControl w:val="0"/>
        <w:tabs>
          <w:tab w:val="right" w:leader="underscore" w:pos="6593"/>
        </w:tabs>
        <w:spacing w:after="3" w:line="220" w:lineRule="exact"/>
        <w:ind w:left="40"/>
        <w:jc w:val="both"/>
        <w:rPr>
          <w:rFonts w:ascii="Times New Roman" w:eastAsia="Times New Roman" w:hAnsi="Times New Roman" w:cs="Times New Roman"/>
          <w:i/>
          <w:iCs/>
          <w:kern w:val="0"/>
          <w:lang w:eastAsia="x-none"/>
          <w14:ligatures w14:val="none"/>
        </w:rPr>
      </w:pPr>
      <w:r w:rsidRPr="009D7A69">
        <w:rPr>
          <w:rFonts w:ascii="Times New Roman" w:eastAsia="Times New Roman" w:hAnsi="Times New Roman" w:cs="Times New Roman"/>
          <w:color w:val="000000"/>
          <w:kern w:val="0"/>
          <w:lang w:eastAsia="uk-UA"/>
          <w14:ligatures w14:val="none"/>
        </w:rPr>
        <w:t>загальна площа квартир_</w:t>
      </w:r>
      <w:r w:rsidRPr="009D7A69">
        <w:rPr>
          <w:rFonts w:ascii="Times New Roman" w:eastAsia="Times New Roman" w:hAnsi="Times New Roman" w:cs="Times New Roman"/>
          <w:color w:val="000000"/>
          <w:kern w:val="0"/>
          <w:lang w:eastAsia="uk-UA"/>
          <w14:ligatures w14:val="none"/>
        </w:rPr>
        <w:tab/>
        <w:t xml:space="preserve"> м</w:t>
      </w:r>
      <w:r w:rsidRPr="009D7A69">
        <w:rPr>
          <w:rFonts w:ascii="Times New Roman" w:eastAsia="Times New Roman" w:hAnsi="Times New Roman" w:cs="Times New Roman"/>
          <w:color w:val="000000"/>
          <w:kern w:val="0"/>
          <w:vertAlign w:val="superscript"/>
          <w:lang w:eastAsia="uk-UA"/>
          <w14:ligatures w14:val="none"/>
        </w:rPr>
        <w:t>2</w:t>
      </w:r>
      <w:r w:rsidRPr="009D7A69">
        <w:rPr>
          <w:rFonts w:ascii="Times New Roman" w:eastAsia="Times New Roman" w:hAnsi="Times New Roman" w:cs="Times New Roman"/>
          <w:color w:val="000000"/>
          <w:kern w:val="0"/>
          <w:lang w:eastAsia="uk-UA"/>
          <w14:ligatures w14:val="none"/>
        </w:rPr>
        <w:t>’</w:t>
      </w:r>
    </w:p>
    <w:p w14:paraId="793B2F3B" w14:textId="77777777" w:rsidR="009D7A69" w:rsidRPr="009D7A69" w:rsidRDefault="009D7A69" w:rsidP="009D7A69">
      <w:pPr>
        <w:widowControl w:val="0"/>
        <w:spacing w:after="14" w:line="190" w:lineRule="exact"/>
        <w:ind w:left="3700"/>
        <w:jc w:val="both"/>
        <w:rPr>
          <w:rFonts w:ascii="Times New Roman" w:eastAsia="Times New Roman" w:hAnsi="Times New Roman" w:cs="Times New Roman"/>
          <w:i/>
          <w:iCs/>
          <w:kern w:val="0"/>
          <w:lang w:eastAsia="x-none"/>
          <w14:ligatures w14:val="none"/>
        </w:rPr>
      </w:pPr>
      <w:r w:rsidRPr="009D7A69">
        <w:rPr>
          <w:rFonts w:ascii="Times New Roman" w:eastAsia="Times New Roman" w:hAnsi="Times New Roman" w:cs="Times New Roman"/>
          <w:color w:val="000000"/>
          <w:kern w:val="0"/>
          <w:lang w:eastAsia="uk-UA"/>
          <w14:ligatures w14:val="none"/>
        </w:rPr>
        <w:t>(цифрами)</w:t>
      </w:r>
    </w:p>
    <w:p w14:paraId="6E8FD414" w14:textId="77777777" w:rsidR="009D7A69" w:rsidRPr="009D7A69" w:rsidRDefault="009D7A69" w:rsidP="009D7A69">
      <w:pPr>
        <w:widowControl w:val="0"/>
        <w:tabs>
          <w:tab w:val="right" w:leader="underscore" w:pos="4360"/>
          <w:tab w:val="right" w:pos="4619"/>
          <w:tab w:val="right" w:pos="5219"/>
          <w:tab w:val="left" w:pos="5424"/>
        </w:tabs>
        <w:spacing w:after="3" w:line="220" w:lineRule="exact"/>
        <w:ind w:left="40"/>
        <w:jc w:val="both"/>
        <w:rPr>
          <w:rFonts w:ascii="Times New Roman" w:eastAsia="Times New Roman" w:hAnsi="Times New Roman" w:cs="Times New Roman"/>
          <w:i/>
          <w:iCs/>
          <w:kern w:val="0"/>
          <w:lang w:eastAsia="x-none"/>
          <w14:ligatures w14:val="none"/>
        </w:rPr>
      </w:pPr>
      <w:r w:rsidRPr="009D7A69">
        <w:rPr>
          <w:rFonts w:ascii="Times New Roman" w:eastAsia="Times New Roman" w:hAnsi="Times New Roman" w:cs="Times New Roman"/>
          <w:color w:val="000000"/>
          <w:kern w:val="0"/>
          <w:lang w:eastAsia="uk-UA"/>
          <w14:ligatures w14:val="none"/>
        </w:rPr>
        <w:t>загальна вартість</w:t>
      </w:r>
      <w:r w:rsidRPr="009D7A69">
        <w:rPr>
          <w:rFonts w:ascii="Times New Roman" w:eastAsia="Times New Roman" w:hAnsi="Times New Roman" w:cs="Times New Roman"/>
          <w:color w:val="000000"/>
          <w:kern w:val="0"/>
          <w:lang w:eastAsia="uk-UA"/>
          <w14:ligatures w14:val="none"/>
        </w:rPr>
        <w:tab/>
        <w:t>грн.</w:t>
      </w:r>
      <w:r w:rsidRPr="009D7A69">
        <w:rPr>
          <w:rFonts w:ascii="Times New Roman" w:eastAsia="Times New Roman" w:hAnsi="Times New Roman" w:cs="Times New Roman"/>
          <w:color w:val="000000"/>
          <w:kern w:val="0"/>
          <w:lang w:eastAsia="uk-UA"/>
          <w14:ligatures w14:val="none"/>
        </w:rPr>
        <w:tab/>
        <w:t xml:space="preserve"> (без ПДВ);</w:t>
      </w:r>
    </w:p>
    <w:p w14:paraId="1EC807F7" w14:textId="77777777" w:rsidR="009D7A69" w:rsidRPr="009D7A69" w:rsidRDefault="009D7A69" w:rsidP="009D7A69">
      <w:pPr>
        <w:widowControl w:val="0"/>
        <w:spacing w:after="254" w:line="190" w:lineRule="exact"/>
        <w:ind w:left="2440"/>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(цифрами)</w:t>
      </w:r>
    </w:p>
    <w:p w14:paraId="7AE65C94" w14:textId="77777777" w:rsidR="009D7A69" w:rsidRPr="009D7A69" w:rsidRDefault="009D7A69" w:rsidP="009D7A69">
      <w:pPr>
        <w:widowControl w:val="0"/>
        <w:numPr>
          <w:ilvl w:val="0"/>
          <w:numId w:val="6"/>
        </w:numPr>
        <w:tabs>
          <w:tab w:val="left" w:leader="underscore" w:pos="6826"/>
        </w:tabs>
        <w:spacing w:after="3" w:line="220" w:lineRule="exact"/>
        <w:ind w:left="40" w:firstLine="260"/>
        <w:jc w:val="both"/>
        <w:rPr>
          <w:rFonts w:ascii="Times New Roman" w:eastAsia="Times New Roman" w:hAnsi="Times New Roman" w:cs="Times New Roman"/>
          <w:i/>
          <w:iCs/>
          <w:kern w:val="0"/>
          <w:sz w:val="22"/>
          <w:szCs w:val="22"/>
          <w:lang w:eastAsia="x-none"/>
          <w14:ligatures w14:val="none"/>
        </w:rPr>
      </w:pPr>
      <w:r w:rsidRPr="009D7A69">
        <w:rPr>
          <w:rFonts w:ascii="Times New Roman" w:eastAsia="Times New Roman" w:hAnsi="Times New Roman" w:cs="Times New Roman"/>
          <w:color w:val="000000"/>
          <w:kern w:val="0"/>
          <w:lang w:eastAsia="uk-UA"/>
          <w14:ligatures w14:val="none"/>
        </w:rPr>
        <w:t xml:space="preserve">                                    Місцезнаходження квартир (адреса)</w:t>
      </w:r>
    </w:p>
    <w:p w14:paraId="727A8F66" w14:textId="77777777" w:rsidR="009D7A69" w:rsidRPr="009D7A69" w:rsidRDefault="009D7A69" w:rsidP="009D7A69">
      <w:pPr>
        <w:widowControl w:val="0"/>
        <w:numPr>
          <w:ilvl w:val="0"/>
          <w:numId w:val="6"/>
        </w:numPr>
        <w:tabs>
          <w:tab w:val="left" w:leader="underscore" w:pos="6826"/>
        </w:tabs>
        <w:spacing w:after="0" w:line="220" w:lineRule="exact"/>
        <w:ind w:left="40" w:firstLine="260"/>
        <w:jc w:val="both"/>
        <w:rPr>
          <w:rFonts w:ascii="Times New Roman" w:eastAsia="Times New Roman" w:hAnsi="Times New Roman" w:cs="Times New Roman"/>
          <w:i/>
          <w:iCs/>
          <w:kern w:val="0"/>
          <w:lang w:eastAsia="x-none"/>
          <w14:ligatures w14:val="none"/>
        </w:rPr>
      </w:pPr>
      <w:r w:rsidRPr="009D7A69">
        <w:rPr>
          <w:rFonts w:ascii="Times New Roman" w:eastAsia="Times New Roman" w:hAnsi="Times New Roman" w:cs="Times New Roman"/>
          <w:color w:val="000000"/>
          <w:kern w:val="0"/>
          <w:lang w:eastAsia="uk-UA"/>
          <w14:ligatures w14:val="none"/>
        </w:rPr>
        <w:t xml:space="preserve">                                              Термін передачі квартир Замовнику</w:t>
      </w:r>
    </w:p>
    <w:p w14:paraId="62DC4326" w14:textId="77777777" w:rsidR="009D7A69" w:rsidRPr="009D7A69" w:rsidRDefault="009D7A69" w:rsidP="009D7A69">
      <w:pPr>
        <w:widowControl w:val="0"/>
        <w:spacing w:after="151" w:line="190" w:lineRule="exact"/>
        <w:ind w:left="4700"/>
        <w:rPr>
          <w:rFonts w:ascii="Times New Roman" w:eastAsia="Times New Roman" w:hAnsi="Times New Roman" w:cs="Times New Roman"/>
          <w:i/>
          <w:iCs/>
          <w:kern w:val="0"/>
          <w:lang w:eastAsia="x-none"/>
          <w14:ligatures w14:val="none"/>
        </w:rPr>
      </w:pPr>
      <w:r w:rsidRPr="009D7A69">
        <w:rPr>
          <w:rFonts w:ascii="Times New Roman" w:eastAsia="Times New Roman" w:hAnsi="Times New Roman" w:cs="Times New Roman"/>
          <w:color w:val="000000"/>
          <w:kern w:val="0"/>
          <w:lang w:eastAsia="uk-UA"/>
          <w14:ligatures w14:val="none"/>
        </w:rPr>
        <w:t>(число, місяць, рік)</w:t>
      </w:r>
    </w:p>
    <w:p w14:paraId="3708F5D4" w14:textId="77777777" w:rsidR="009D7A69" w:rsidRPr="009D7A69" w:rsidRDefault="009D7A69" w:rsidP="009D7A69">
      <w:pPr>
        <w:widowControl w:val="0"/>
        <w:tabs>
          <w:tab w:val="right" w:leader="underscore" w:pos="3477"/>
          <w:tab w:val="center" w:pos="3682"/>
          <w:tab w:val="left" w:pos="3941"/>
        </w:tabs>
        <w:spacing w:after="0" w:line="274" w:lineRule="exact"/>
        <w:ind w:left="300" w:right="280"/>
        <w:jc w:val="both"/>
        <w:rPr>
          <w:rFonts w:ascii="Times New Roman" w:eastAsia="Times New Roman" w:hAnsi="Times New Roman" w:cs="Times New Roman"/>
          <w:i/>
          <w:iCs/>
          <w:kern w:val="0"/>
          <w:lang w:eastAsia="x-none"/>
          <w14:ligatures w14:val="none"/>
        </w:rPr>
      </w:pPr>
      <w:r w:rsidRPr="009D7A69">
        <w:rPr>
          <w:rFonts w:ascii="Times New Roman" w:eastAsia="Times New Roman" w:hAnsi="Times New Roman" w:cs="Times New Roman"/>
          <w:i/>
          <w:color w:val="000000"/>
          <w:kern w:val="0"/>
          <w:lang w:eastAsia="uk-UA"/>
          <w14:ligatures w14:val="none"/>
        </w:rPr>
        <w:t>7.</w:t>
      </w:r>
      <w:r w:rsidRPr="009D7A69">
        <w:rPr>
          <w:rFonts w:ascii="Times New Roman" w:eastAsia="Times New Roman" w:hAnsi="Times New Roman" w:cs="Times New Roman"/>
          <w:color w:val="000000"/>
          <w:kern w:val="0"/>
          <w:lang w:eastAsia="uk-UA"/>
          <w14:ligatures w14:val="none"/>
        </w:rPr>
        <w:t xml:space="preserve"> </w:t>
      </w:r>
      <w:r w:rsidRPr="009D7A69">
        <w:rPr>
          <w:rFonts w:ascii="Times New Roman" w:eastAsia="Times New Roman" w:hAnsi="Times New Roman" w:cs="Times New Roman"/>
          <w:i/>
          <w:color w:val="000000"/>
          <w:kern w:val="0"/>
          <w:lang w:eastAsia="uk-UA"/>
          <w14:ligatures w14:val="none"/>
        </w:rPr>
        <w:t>_______(Учасник)_____</w:t>
      </w:r>
      <w:r w:rsidRPr="009D7A69">
        <w:rPr>
          <w:rFonts w:ascii="Times New Roman" w:eastAsia="Times New Roman" w:hAnsi="Times New Roman" w:cs="Times New Roman"/>
          <w:color w:val="000000"/>
          <w:kern w:val="0"/>
          <w:lang w:eastAsia="uk-UA"/>
          <w14:ligatures w14:val="none"/>
        </w:rPr>
        <w:t xml:space="preserve">Вивчивши конкурсну документацію та обсяги послуг, що будуть надаватись, ми, уповноважені на підписання Договору, маємо можливість та погоджуємося виконати вимоги Замовника та Договору на умовах, зазначених у цій конкурсній пропозиції, за ціною </w:t>
      </w:r>
      <w:smartTag w:uri="urn:schemas-microsoft-com:office:smarttags" w:element="metricconverter">
        <w:smartTagPr>
          <w:attr w:name="ProductID" w:val="1 м2"/>
        </w:smartTagPr>
        <w:r w:rsidRPr="009D7A69">
          <w:rPr>
            <w:rFonts w:ascii="Times New Roman" w:eastAsia="Times New Roman" w:hAnsi="Times New Roman" w:cs="Times New Roman"/>
            <w:color w:val="000000"/>
            <w:kern w:val="0"/>
            <w:lang w:eastAsia="uk-UA"/>
            <w14:ligatures w14:val="none"/>
          </w:rPr>
          <w:t>1 м</w:t>
        </w:r>
        <w:r w:rsidRPr="009D7A69">
          <w:rPr>
            <w:rFonts w:ascii="Times New Roman" w:eastAsia="Times New Roman" w:hAnsi="Times New Roman" w:cs="Times New Roman"/>
            <w:color w:val="000000"/>
            <w:kern w:val="0"/>
            <w:vertAlign w:val="superscript"/>
            <w:lang w:eastAsia="uk-UA"/>
            <w14:ligatures w14:val="none"/>
          </w:rPr>
          <w:t>2</w:t>
        </w:r>
      </w:smartTag>
      <w:r w:rsidRPr="009D7A69">
        <w:rPr>
          <w:rFonts w:ascii="Times New Roman" w:eastAsia="Times New Roman" w:hAnsi="Times New Roman" w:cs="Times New Roman"/>
          <w:color w:val="000000"/>
          <w:kern w:val="0"/>
          <w:lang w:eastAsia="uk-UA"/>
          <w14:ligatures w14:val="none"/>
        </w:rPr>
        <w:t xml:space="preserve">  ____________________</w:t>
      </w:r>
      <w:r w:rsidRPr="009D7A69">
        <w:rPr>
          <w:rFonts w:ascii="Times New Roman" w:eastAsia="Times New Roman" w:hAnsi="Times New Roman" w:cs="Times New Roman"/>
          <w:color w:val="000000"/>
          <w:kern w:val="0"/>
          <w:lang w:eastAsia="uk-UA"/>
          <w14:ligatures w14:val="none"/>
        </w:rPr>
        <w:tab/>
        <w:t>грн. без ПДВ на загальну суму</w:t>
      </w:r>
      <w:r w:rsidRPr="009D7A69">
        <w:rPr>
          <w:rFonts w:ascii="Times New Roman" w:eastAsia="Times New Roman" w:hAnsi="Times New Roman" w:cs="Times New Roman"/>
          <w:color w:val="000000"/>
          <w:kern w:val="0"/>
          <w:lang w:eastAsia="uk-UA"/>
          <w14:ligatures w14:val="none"/>
        </w:rPr>
        <w:tab/>
        <w:t>_______________грн.</w:t>
      </w:r>
      <w:r w:rsidRPr="009D7A69">
        <w:rPr>
          <w:rFonts w:ascii="Times New Roman" w:eastAsia="Times New Roman" w:hAnsi="Times New Roman" w:cs="Times New Roman"/>
          <w:color w:val="000000"/>
          <w:kern w:val="0"/>
          <w:lang w:eastAsia="uk-UA"/>
          <w14:ligatures w14:val="none"/>
        </w:rPr>
        <w:tab/>
        <w:t>без ПДВ.</w:t>
      </w:r>
    </w:p>
    <w:p w14:paraId="6DCB8481" w14:textId="77777777" w:rsidR="009D7A69" w:rsidRPr="009D7A69" w:rsidRDefault="009D7A69" w:rsidP="009D7A69">
      <w:pPr>
        <w:widowControl w:val="0"/>
        <w:spacing w:after="0" w:line="269" w:lineRule="exact"/>
        <w:ind w:left="40" w:right="280" w:firstLine="260"/>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 xml:space="preserve">Якщо нашу конкурсну пропозицію буде визнано найвигіднішою, ми візьмемо на себе </w:t>
      </w:r>
      <w:r w:rsidRPr="009D7A69">
        <w:rPr>
          <w:rFonts w:ascii="Times New Roman" w:eastAsia="Times New Roman" w:hAnsi="Times New Roman" w:cs="Times New Roman"/>
          <w:color w:val="000000"/>
          <w:kern w:val="0"/>
          <w:lang w:eastAsia="x-none"/>
          <w14:ligatures w14:val="none"/>
        </w:rPr>
        <w:t>зобов</w:t>
      </w:r>
      <w:r w:rsidRPr="009D7A69">
        <w:rPr>
          <w:rFonts w:ascii="Times New Roman" w:eastAsia="Times New Roman" w:hAnsi="Times New Roman" w:cs="Times New Roman"/>
          <w:color w:val="000000"/>
          <w:kern w:val="0"/>
          <w:lang w:eastAsia="uk-UA"/>
          <w14:ligatures w14:val="none"/>
        </w:rPr>
        <w:t>’язання передати квартиру (квартири) та виконати всі умови, передбачені у Розділі “Укладання договору про закупівлю ”.</w:t>
      </w:r>
    </w:p>
    <w:p w14:paraId="33A7356F" w14:textId="77777777" w:rsidR="009D7A69" w:rsidRPr="009D7A69" w:rsidRDefault="009D7A69" w:rsidP="009D7A69">
      <w:pPr>
        <w:widowControl w:val="0"/>
        <w:spacing w:after="0" w:line="269" w:lineRule="exact"/>
        <w:ind w:left="40" w:right="280" w:firstLine="260"/>
        <w:jc w:val="both"/>
        <w:rPr>
          <w:rFonts w:ascii="Times New Roman" w:eastAsia="Times New Roman" w:hAnsi="Times New Roman" w:cs="Times New Roman"/>
          <w:i/>
          <w:iCs/>
          <w:kern w:val="0"/>
          <w:lang w:eastAsia="x-none"/>
          <w14:ligatures w14:val="none"/>
        </w:rPr>
      </w:pPr>
      <w:r w:rsidRPr="009D7A69">
        <w:rPr>
          <w:rFonts w:ascii="Times New Roman" w:eastAsia="Times New Roman" w:hAnsi="Times New Roman" w:cs="Times New Roman"/>
          <w:color w:val="000000"/>
          <w:kern w:val="0"/>
          <w:lang w:eastAsia="uk-UA"/>
          <w14:ligatures w14:val="none"/>
        </w:rPr>
        <w:t>Ми згодні дотримуватись умов цієї конкурсної пропозиції протягом 90 календарних днів з дня розкриття конкурсних пропозицій встановлених вами. Наша конкурсна пропозиція буде обов’язковою для нас і може бути визначена вами найвигіднішою у будь який час до закінчення зазначеного терміну.</w:t>
      </w:r>
    </w:p>
    <w:p w14:paraId="30B9C4CF" w14:textId="77777777" w:rsidR="009D7A69" w:rsidRPr="009D7A69" w:rsidRDefault="009D7A69" w:rsidP="009D7A69">
      <w:pPr>
        <w:widowControl w:val="0"/>
        <w:tabs>
          <w:tab w:val="left" w:leader="underscore" w:pos="7485"/>
        </w:tabs>
        <w:spacing w:after="0" w:line="269" w:lineRule="exact"/>
        <w:ind w:left="40" w:right="280" w:firstLine="260"/>
        <w:jc w:val="both"/>
        <w:rPr>
          <w:rFonts w:ascii="Times New Roman" w:eastAsia="Times New Roman" w:hAnsi="Times New Roman" w:cs="Times New Roman"/>
          <w:iCs/>
          <w:kern w:val="0"/>
          <w:lang w:eastAsia="x-none"/>
          <w14:ligatures w14:val="none"/>
        </w:rPr>
      </w:pPr>
      <w:r w:rsidRPr="009D7A69">
        <w:rPr>
          <w:rFonts w:ascii="Times New Roman" w:eastAsia="Times New Roman" w:hAnsi="Times New Roman" w:cs="Times New Roman"/>
          <w:color w:val="000000"/>
          <w:kern w:val="0"/>
          <w:lang w:eastAsia="uk-UA"/>
          <w14:ligatures w14:val="none"/>
        </w:rPr>
        <w:t>Ми погоджуємося з тим, що Ви можете відхилити нашу або всі пропозиції та розуміємо, що Ви не обмежені у прийнятті будь-якої іншої конкурсної пропозиції з більш вигідними для Вас умовами.</w:t>
      </w:r>
    </w:p>
    <w:p w14:paraId="61BFF8BD" w14:textId="77777777" w:rsidR="009D7A69" w:rsidRPr="009D7A69" w:rsidRDefault="009D7A69" w:rsidP="009D7A69">
      <w:pPr>
        <w:widowControl w:val="0"/>
        <w:spacing w:after="0" w:line="269" w:lineRule="exact"/>
        <w:ind w:left="20" w:right="40" w:firstLine="280"/>
        <w:jc w:val="both"/>
        <w:rPr>
          <w:rFonts w:ascii="Times New Roman" w:eastAsia="Times New Roman" w:hAnsi="Times New Roman" w:cs="Times New Roman"/>
          <w:i/>
          <w:iCs/>
          <w:kern w:val="0"/>
          <w:lang w:eastAsia="x-none"/>
          <w14:ligatures w14:val="none"/>
        </w:rPr>
      </w:pPr>
      <w:r w:rsidRPr="009D7A69">
        <w:rPr>
          <w:rFonts w:ascii="Times New Roman" w:eastAsia="Times New Roman" w:hAnsi="Times New Roman" w:cs="Times New Roman"/>
          <w:color w:val="000000"/>
          <w:kern w:val="0"/>
          <w:lang w:eastAsia="uk-UA"/>
          <w14:ligatures w14:val="none"/>
        </w:rPr>
        <w:t>Якщо наша конкурсна пропозиція буде визнана Вами найвигіднішою, ми зобов’язуємося підписати Договір із Вами не пізніше ніж через 3 робочих днів з дня визначення переможця.</w:t>
      </w:r>
    </w:p>
    <w:p w14:paraId="1CB645B3" w14:textId="77777777" w:rsidR="009D7A69" w:rsidRPr="009D7A69" w:rsidRDefault="009D7A69" w:rsidP="009D7A69">
      <w:pPr>
        <w:widowControl w:val="0"/>
        <w:spacing w:after="159" w:line="269" w:lineRule="exact"/>
        <w:ind w:left="20" w:right="40"/>
        <w:jc w:val="both"/>
        <w:rPr>
          <w:rFonts w:ascii="Times New Roman" w:eastAsia="Times New Roman" w:hAnsi="Times New Roman" w:cs="Times New Roman"/>
          <w:i/>
          <w:color w:val="000000"/>
          <w:kern w:val="0"/>
          <w:lang w:eastAsia="uk-UA"/>
          <w14:ligatures w14:val="none"/>
        </w:rPr>
      </w:pPr>
      <w:r w:rsidRPr="009D7A69">
        <w:rPr>
          <w:rFonts w:ascii="Times New Roman" w:eastAsia="Times New Roman" w:hAnsi="Times New Roman" w:cs="Times New Roman"/>
          <w:i/>
          <w:color w:val="000000"/>
          <w:kern w:val="0"/>
          <w:lang w:eastAsia="uk-UA"/>
          <w14:ligatures w14:val="none"/>
        </w:rPr>
        <w:t>(посада, прізвище, ініціали, підпис керівника, або уповноваженої особи, підприємства, організації, установи Учасника)</w:t>
      </w:r>
    </w:p>
    <w:p w14:paraId="179CB21B" w14:textId="77777777" w:rsidR="009D7A69" w:rsidRPr="009D7A69" w:rsidRDefault="009D7A69" w:rsidP="009D7A69">
      <w:pPr>
        <w:widowControl w:val="0"/>
        <w:spacing w:after="159" w:line="269" w:lineRule="exact"/>
        <w:ind w:left="20" w:right="40"/>
        <w:jc w:val="both"/>
        <w:rPr>
          <w:rFonts w:ascii="Times New Roman" w:eastAsia="Times New Roman" w:hAnsi="Times New Roman" w:cs="Times New Roman"/>
          <w:i/>
          <w:iCs/>
          <w:kern w:val="0"/>
          <w:lang w:eastAsia="x-none"/>
          <w14:ligatures w14:val="none"/>
        </w:rPr>
      </w:pPr>
      <w:r w:rsidRPr="009D7A69">
        <w:rPr>
          <w:rFonts w:ascii="Times New Roman" w:eastAsia="Times New Roman" w:hAnsi="Times New Roman" w:cs="Times New Roman"/>
          <w:color w:val="000000"/>
          <w:kern w:val="0"/>
          <w:lang w:eastAsia="uk-UA"/>
          <w14:ligatures w14:val="none"/>
        </w:rPr>
        <w:t>М.П.</w:t>
      </w:r>
    </w:p>
    <w:p w14:paraId="7169739F" w14:textId="77777777" w:rsidR="009D7A69" w:rsidRPr="009D7A69" w:rsidRDefault="009D7A69" w:rsidP="009D7A69">
      <w:pPr>
        <w:widowControl w:val="0"/>
        <w:tabs>
          <w:tab w:val="left" w:leader="underscore" w:pos="866"/>
          <w:tab w:val="left" w:leader="underscore" w:pos="3127"/>
        </w:tabs>
        <w:spacing w:after="265" w:line="220" w:lineRule="exact"/>
        <w:ind w:left="120" w:firstLine="300"/>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w:t>
      </w:r>
      <w:r w:rsidRPr="009D7A69">
        <w:rPr>
          <w:rFonts w:ascii="Times New Roman" w:eastAsia="Times New Roman" w:hAnsi="Times New Roman" w:cs="Times New Roman"/>
          <w:color w:val="000000"/>
          <w:kern w:val="0"/>
          <w:lang w:eastAsia="uk-UA"/>
          <w14:ligatures w14:val="none"/>
        </w:rPr>
        <w:tab/>
        <w:t>”</w:t>
      </w:r>
      <w:r w:rsidRPr="009D7A69">
        <w:rPr>
          <w:rFonts w:ascii="Times New Roman" w:eastAsia="Times New Roman" w:hAnsi="Times New Roman" w:cs="Times New Roman"/>
          <w:color w:val="000000"/>
          <w:kern w:val="0"/>
          <w:lang w:eastAsia="uk-UA"/>
          <w14:ligatures w14:val="none"/>
        </w:rPr>
        <w:tab/>
        <w:t>2025 року.</w:t>
      </w:r>
    </w:p>
    <w:p w14:paraId="75859557" w14:textId="77777777" w:rsidR="009D7A69" w:rsidRPr="009D7A69" w:rsidRDefault="009D7A69" w:rsidP="009D7A69">
      <w:pPr>
        <w:widowControl w:val="0"/>
        <w:spacing w:after="0" w:line="274" w:lineRule="exact"/>
        <w:ind w:left="20"/>
        <w:jc w:val="right"/>
        <w:rPr>
          <w:rFonts w:ascii="Times New Roman" w:eastAsia="Times New Roman" w:hAnsi="Times New Roman" w:cs="Times New Roman"/>
          <w:kern w:val="0"/>
          <w:sz w:val="28"/>
          <w:szCs w:val="28"/>
          <w:lang w:eastAsia="x-none"/>
          <w14:ligatures w14:val="none"/>
        </w:rPr>
      </w:pPr>
    </w:p>
    <w:p w14:paraId="20BF311B" w14:textId="77777777" w:rsidR="009D7A69" w:rsidRDefault="009D7A69" w:rsidP="009D7A69">
      <w:pPr>
        <w:widowControl w:val="0"/>
        <w:spacing w:after="0" w:line="274" w:lineRule="exact"/>
        <w:ind w:left="20"/>
        <w:jc w:val="right"/>
        <w:rPr>
          <w:rFonts w:ascii="Times New Roman" w:eastAsia="Times New Roman" w:hAnsi="Times New Roman" w:cs="Times New Roman"/>
          <w:kern w:val="0"/>
          <w:sz w:val="28"/>
          <w:szCs w:val="28"/>
          <w:lang w:eastAsia="x-none"/>
          <w14:ligatures w14:val="none"/>
        </w:rPr>
      </w:pPr>
    </w:p>
    <w:p w14:paraId="01E4F2A7" w14:textId="77777777" w:rsidR="009D7A69" w:rsidRPr="009D7A69" w:rsidRDefault="009D7A69" w:rsidP="009D7A69">
      <w:pPr>
        <w:widowControl w:val="0"/>
        <w:spacing w:after="0" w:line="274" w:lineRule="exact"/>
        <w:ind w:left="20"/>
        <w:jc w:val="right"/>
        <w:rPr>
          <w:rFonts w:ascii="Times New Roman" w:eastAsia="Times New Roman" w:hAnsi="Times New Roman" w:cs="Times New Roman"/>
          <w:kern w:val="0"/>
          <w:sz w:val="28"/>
          <w:szCs w:val="28"/>
          <w:lang w:eastAsia="x-none"/>
          <w14:ligatures w14:val="none"/>
        </w:rPr>
      </w:pPr>
    </w:p>
    <w:p w14:paraId="61CB8E15" w14:textId="77777777" w:rsidR="009D7A69" w:rsidRPr="009D7A69" w:rsidRDefault="009D7A69" w:rsidP="009D7A69">
      <w:pPr>
        <w:widowControl w:val="0"/>
        <w:spacing w:after="0" w:line="274" w:lineRule="exact"/>
        <w:ind w:left="20"/>
        <w:jc w:val="right"/>
        <w:rPr>
          <w:rFonts w:ascii="Times New Roman" w:eastAsia="Times New Roman" w:hAnsi="Times New Roman" w:cs="Times New Roman"/>
          <w:kern w:val="0"/>
          <w:sz w:val="28"/>
          <w:szCs w:val="28"/>
          <w:lang w:eastAsia="x-none"/>
          <w14:ligatures w14:val="none"/>
        </w:rPr>
      </w:pPr>
    </w:p>
    <w:p w14:paraId="59169B16" w14:textId="77777777" w:rsidR="009D7A69" w:rsidRPr="009D7A69" w:rsidRDefault="009D7A69" w:rsidP="009D7A69">
      <w:pPr>
        <w:widowControl w:val="0"/>
        <w:spacing w:after="0" w:line="274" w:lineRule="exact"/>
        <w:ind w:left="20"/>
        <w:jc w:val="right"/>
        <w:rPr>
          <w:rFonts w:ascii="Times New Roman" w:eastAsia="Times New Roman" w:hAnsi="Times New Roman" w:cs="Times New Roman"/>
          <w:kern w:val="0"/>
          <w:sz w:val="28"/>
          <w:szCs w:val="28"/>
          <w:lang w:eastAsia="x-none"/>
          <w14:ligatures w14:val="none"/>
        </w:rPr>
      </w:pPr>
    </w:p>
    <w:p w14:paraId="53488491" w14:textId="77777777" w:rsidR="009D7A69" w:rsidRPr="009D7A69" w:rsidRDefault="009D7A69" w:rsidP="009D7A69">
      <w:pPr>
        <w:widowControl w:val="0"/>
        <w:spacing w:after="0" w:line="274" w:lineRule="exact"/>
        <w:ind w:left="7230"/>
        <w:rPr>
          <w:rFonts w:ascii="Times New Roman" w:eastAsia="Times New Roman" w:hAnsi="Times New Roman" w:cs="Times New Roman"/>
          <w:kern w:val="0"/>
          <w:sz w:val="28"/>
          <w:szCs w:val="28"/>
          <w:lang w:eastAsia="x-none"/>
          <w14:ligatures w14:val="none"/>
        </w:rPr>
      </w:pPr>
      <w:r w:rsidRPr="009D7A69">
        <w:rPr>
          <w:rFonts w:ascii="Times New Roman" w:eastAsia="Times New Roman" w:hAnsi="Times New Roman" w:cs="Times New Roman"/>
          <w:kern w:val="0"/>
          <w:sz w:val="28"/>
          <w:szCs w:val="28"/>
          <w:lang w:eastAsia="x-none"/>
          <w14:ligatures w14:val="none"/>
        </w:rPr>
        <w:lastRenderedPageBreak/>
        <w:t xml:space="preserve">   Додаток № 2</w:t>
      </w:r>
    </w:p>
    <w:p w14:paraId="201285E5" w14:textId="77777777" w:rsidR="009D7A69" w:rsidRPr="009D7A69" w:rsidRDefault="009D7A69" w:rsidP="009D7A69">
      <w:pPr>
        <w:widowControl w:val="0"/>
        <w:spacing w:after="0" w:line="274" w:lineRule="exact"/>
        <w:ind w:left="20"/>
        <w:jc w:val="right"/>
        <w:rPr>
          <w:rFonts w:ascii="Times New Roman" w:eastAsia="Times New Roman" w:hAnsi="Times New Roman" w:cs="Times New Roman"/>
          <w:kern w:val="0"/>
          <w:sz w:val="28"/>
          <w:szCs w:val="28"/>
          <w:lang w:eastAsia="x-none"/>
          <w14:ligatures w14:val="none"/>
        </w:rPr>
      </w:pPr>
    </w:p>
    <w:p w14:paraId="01A76628" w14:textId="77777777" w:rsidR="009D7A69" w:rsidRPr="009D7A69" w:rsidRDefault="009D7A69" w:rsidP="009D7A69">
      <w:pPr>
        <w:widowControl w:val="0"/>
        <w:spacing w:after="120" w:line="274" w:lineRule="exact"/>
        <w:ind w:left="1760" w:right="280" w:hanging="1200"/>
        <w:jc w:val="center"/>
        <w:rPr>
          <w:rFonts w:ascii="Times New Roman" w:eastAsia="Times New Roman" w:hAnsi="Times New Roman" w:cs="Times New Roman"/>
          <w:b/>
          <w:kern w:val="0"/>
          <w:lang w:eastAsia="x-none"/>
          <w14:ligatures w14:val="none"/>
        </w:rPr>
      </w:pPr>
      <w:r w:rsidRPr="009D7A69">
        <w:rPr>
          <w:rFonts w:ascii="Times New Roman" w:eastAsia="Times New Roman" w:hAnsi="Times New Roman" w:cs="Times New Roman"/>
          <w:b/>
          <w:color w:val="000000"/>
          <w:kern w:val="0"/>
          <w:lang w:eastAsia="uk-UA"/>
          <w14:ligatures w14:val="none"/>
        </w:rPr>
        <w:t>Форма інформації про технічні, якісні та кількісні характеристики предмета конкурсу (лот №______)</w:t>
      </w:r>
    </w:p>
    <w:p w14:paraId="0E06B658" w14:textId="77777777" w:rsidR="009D7A69" w:rsidRPr="009D7A69" w:rsidRDefault="009D7A69" w:rsidP="009D7A69">
      <w:pPr>
        <w:widowControl w:val="0"/>
        <w:spacing w:after="0" w:line="274" w:lineRule="exact"/>
        <w:ind w:left="20" w:firstLine="320"/>
        <w:rPr>
          <w:rFonts w:ascii="Times New Roman" w:eastAsia="Times New Roman" w:hAnsi="Times New Roman" w:cs="Times New Roman"/>
          <w:kern w:val="0"/>
          <w:lang w:eastAsia="x-none"/>
          <w14:ligatures w14:val="none"/>
        </w:rPr>
      </w:pPr>
      <w:r w:rsidRPr="009D7A69">
        <w:rPr>
          <w:rFonts w:ascii="Times New Roman" w:eastAsia="Times New Roman" w:hAnsi="Times New Roman" w:cs="Times New Roman"/>
          <w:color w:val="000000"/>
          <w:kern w:val="0"/>
          <w:u w:val="single"/>
          <w:lang w:eastAsia="uk-UA"/>
          <w14:ligatures w14:val="none"/>
        </w:rPr>
        <w:t>Загальні відомості:</w:t>
      </w:r>
    </w:p>
    <w:p w14:paraId="328E0F15" w14:textId="77777777" w:rsidR="009D7A69" w:rsidRPr="009D7A69" w:rsidRDefault="009D7A69" w:rsidP="009D7A69">
      <w:pPr>
        <w:widowControl w:val="0"/>
        <w:numPr>
          <w:ilvl w:val="0"/>
          <w:numId w:val="13"/>
        </w:numPr>
        <w:spacing w:after="163" w:line="274" w:lineRule="exact"/>
        <w:ind w:left="20" w:right="280" w:firstLine="320"/>
        <w:rPr>
          <w:rFonts w:ascii="Times New Roman" w:eastAsia="Times New Roman" w:hAnsi="Times New Roman" w:cs="Times New Roman"/>
          <w:kern w:val="0"/>
          <w:lang w:eastAsia="x-none"/>
          <w14:ligatures w14:val="none"/>
        </w:rPr>
      </w:pPr>
      <w:r w:rsidRPr="009D7A69">
        <w:rPr>
          <w:rFonts w:ascii="Times New Roman" w:eastAsia="Times New Roman" w:hAnsi="Times New Roman" w:cs="Times New Roman"/>
          <w:color w:val="000000"/>
          <w:kern w:val="0"/>
          <w:lang w:eastAsia="uk-UA"/>
          <w14:ligatures w14:val="none"/>
        </w:rPr>
        <w:t xml:space="preserve"> Місто, вулиця, номер будинку, характеристика будівлі (цегляна і т.п ), рік введення в експлуатацію.</w:t>
      </w:r>
    </w:p>
    <w:p w14:paraId="0EE5780E" w14:textId="77777777" w:rsidR="009D7A69" w:rsidRPr="009D7A69" w:rsidRDefault="009D7A69" w:rsidP="009D7A69">
      <w:pPr>
        <w:widowControl w:val="0"/>
        <w:numPr>
          <w:ilvl w:val="0"/>
          <w:numId w:val="13"/>
        </w:numPr>
        <w:spacing w:after="163" w:line="274" w:lineRule="exact"/>
        <w:ind w:left="20" w:right="280" w:firstLine="320"/>
        <w:rPr>
          <w:rFonts w:ascii="Times New Roman" w:eastAsia="Times New Roman" w:hAnsi="Times New Roman" w:cs="Times New Roman"/>
          <w:kern w:val="0"/>
          <w:lang w:eastAsia="x-none"/>
          <w14:ligatures w14:val="none"/>
        </w:rPr>
      </w:pPr>
      <w:r w:rsidRPr="009D7A69">
        <w:rPr>
          <w:rFonts w:ascii="Times New Roman" w:eastAsia="Times New Roman" w:hAnsi="Times New Roman" w:cs="Times New Roman"/>
          <w:color w:val="000000"/>
          <w:kern w:val="0"/>
          <w:lang w:eastAsia="uk-UA"/>
          <w14:ligatures w14:val="none"/>
        </w:rPr>
        <w:t>Відомості щодо фізичного стану та розмірів квартир:</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20"/>
        <w:gridCol w:w="960"/>
        <w:gridCol w:w="1200"/>
        <w:gridCol w:w="960"/>
        <w:gridCol w:w="1200"/>
        <w:gridCol w:w="1080"/>
        <w:gridCol w:w="960"/>
        <w:gridCol w:w="1320"/>
        <w:gridCol w:w="960"/>
      </w:tblGrid>
      <w:tr w:rsidR="009D7A69" w:rsidRPr="009D7A69" w14:paraId="6A6E674B" w14:textId="77777777" w:rsidTr="00A12918">
        <w:trPr>
          <w:cantSplit/>
          <w:trHeight w:val="2425"/>
        </w:trPr>
        <w:tc>
          <w:tcPr>
            <w:tcW w:w="468" w:type="dxa"/>
            <w:shd w:val="clear" w:color="auto" w:fill="auto"/>
            <w:textDirection w:val="btLr"/>
            <w:vAlign w:val="center"/>
          </w:tcPr>
          <w:p w14:paraId="143B5DA2" w14:textId="77777777" w:rsidR="009D7A69" w:rsidRPr="009D7A69" w:rsidRDefault="009D7A69" w:rsidP="009D7A69">
            <w:pPr>
              <w:widowControl w:val="0"/>
              <w:spacing w:after="163" w:line="274" w:lineRule="exact"/>
              <w:ind w:left="113" w:right="280"/>
              <w:jc w:val="center"/>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 з/п</w:t>
            </w:r>
          </w:p>
        </w:tc>
        <w:tc>
          <w:tcPr>
            <w:tcW w:w="720" w:type="dxa"/>
            <w:shd w:val="clear" w:color="auto" w:fill="auto"/>
            <w:textDirection w:val="btLr"/>
            <w:vAlign w:val="center"/>
          </w:tcPr>
          <w:p w14:paraId="4483D5F2" w14:textId="77777777" w:rsidR="009D7A69" w:rsidRPr="009D7A69" w:rsidRDefault="009D7A69" w:rsidP="009D7A69">
            <w:pPr>
              <w:widowControl w:val="0"/>
              <w:spacing w:after="163" w:line="274" w:lineRule="exact"/>
              <w:ind w:left="113" w:right="280"/>
              <w:jc w:val="center"/>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Адреса</w:t>
            </w:r>
          </w:p>
        </w:tc>
        <w:tc>
          <w:tcPr>
            <w:tcW w:w="960" w:type="dxa"/>
            <w:shd w:val="clear" w:color="auto" w:fill="auto"/>
            <w:textDirection w:val="btLr"/>
            <w:vAlign w:val="center"/>
          </w:tcPr>
          <w:p w14:paraId="10B38F0E" w14:textId="77777777" w:rsidR="009D7A69" w:rsidRPr="009D7A69" w:rsidRDefault="009D7A69" w:rsidP="009D7A69">
            <w:pPr>
              <w:widowControl w:val="0"/>
              <w:spacing w:after="163" w:line="274" w:lineRule="exact"/>
              <w:ind w:left="113" w:right="280"/>
              <w:jc w:val="center"/>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Поверх</w:t>
            </w:r>
          </w:p>
        </w:tc>
        <w:tc>
          <w:tcPr>
            <w:tcW w:w="1200" w:type="dxa"/>
            <w:shd w:val="clear" w:color="auto" w:fill="auto"/>
            <w:textDirection w:val="btLr"/>
            <w:vAlign w:val="center"/>
          </w:tcPr>
          <w:p w14:paraId="5383B7B1" w14:textId="77777777" w:rsidR="009D7A69" w:rsidRPr="009D7A69" w:rsidRDefault="009D7A69" w:rsidP="009D7A69">
            <w:pPr>
              <w:widowControl w:val="0"/>
              <w:spacing w:after="163" w:line="274" w:lineRule="exact"/>
              <w:ind w:left="113" w:right="280"/>
              <w:jc w:val="center"/>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Кількість кімнат</w:t>
            </w:r>
          </w:p>
        </w:tc>
        <w:tc>
          <w:tcPr>
            <w:tcW w:w="960" w:type="dxa"/>
            <w:shd w:val="clear" w:color="auto" w:fill="auto"/>
            <w:textDirection w:val="btLr"/>
            <w:vAlign w:val="center"/>
          </w:tcPr>
          <w:p w14:paraId="7F2AF68F" w14:textId="77777777" w:rsidR="009D7A69" w:rsidRPr="009D7A69" w:rsidRDefault="009D7A69" w:rsidP="009D7A69">
            <w:pPr>
              <w:widowControl w:val="0"/>
              <w:spacing w:after="163" w:line="274" w:lineRule="exact"/>
              <w:ind w:left="113" w:right="280"/>
              <w:jc w:val="center"/>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Загальна площа, кв.  м</w:t>
            </w:r>
          </w:p>
        </w:tc>
        <w:tc>
          <w:tcPr>
            <w:tcW w:w="1200" w:type="dxa"/>
            <w:shd w:val="clear" w:color="auto" w:fill="auto"/>
            <w:textDirection w:val="btLr"/>
            <w:vAlign w:val="center"/>
          </w:tcPr>
          <w:p w14:paraId="2E41D66B" w14:textId="77777777" w:rsidR="009D7A69" w:rsidRPr="009D7A69" w:rsidRDefault="009D7A69" w:rsidP="009D7A69">
            <w:pPr>
              <w:widowControl w:val="0"/>
              <w:spacing w:after="163" w:line="274" w:lineRule="exact"/>
              <w:ind w:left="113" w:right="280"/>
              <w:jc w:val="center"/>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Житлова площа, кв. м</w:t>
            </w:r>
          </w:p>
        </w:tc>
        <w:tc>
          <w:tcPr>
            <w:tcW w:w="1080" w:type="dxa"/>
            <w:shd w:val="clear" w:color="auto" w:fill="auto"/>
            <w:textDirection w:val="btLr"/>
            <w:vAlign w:val="center"/>
          </w:tcPr>
          <w:p w14:paraId="2ECB9420" w14:textId="77777777" w:rsidR="009D7A69" w:rsidRPr="009D7A69" w:rsidRDefault="009D7A69" w:rsidP="009D7A69">
            <w:pPr>
              <w:widowControl w:val="0"/>
              <w:spacing w:after="163" w:line="274" w:lineRule="exact"/>
              <w:ind w:left="113" w:right="280"/>
              <w:jc w:val="center"/>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 xml:space="preserve">Вартість </w:t>
            </w:r>
            <w:smartTag w:uri="urn:schemas-microsoft-com:office:smarttags" w:element="metricconverter">
              <w:smartTagPr>
                <w:attr w:name="ProductID" w:val="1 кв. м"/>
              </w:smartTagPr>
              <w:r w:rsidRPr="009D7A69">
                <w:rPr>
                  <w:rFonts w:ascii="Times New Roman" w:eastAsia="Times New Roman" w:hAnsi="Times New Roman" w:cs="Times New Roman"/>
                  <w:kern w:val="0"/>
                  <w:lang w:eastAsia="uk-UA"/>
                  <w14:ligatures w14:val="none"/>
                </w:rPr>
                <w:t>1 кв. м</w:t>
              </w:r>
            </w:smartTag>
            <w:r w:rsidRPr="009D7A69">
              <w:rPr>
                <w:rFonts w:ascii="Times New Roman" w:eastAsia="Times New Roman" w:hAnsi="Times New Roman" w:cs="Times New Roman"/>
                <w:kern w:val="0"/>
                <w:lang w:eastAsia="uk-UA"/>
                <w14:ligatures w14:val="none"/>
              </w:rPr>
              <w:t xml:space="preserve"> загальної площі</w:t>
            </w:r>
          </w:p>
        </w:tc>
        <w:tc>
          <w:tcPr>
            <w:tcW w:w="960" w:type="dxa"/>
            <w:shd w:val="clear" w:color="auto" w:fill="auto"/>
            <w:textDirection w:val="btLr"/>
            <w:vAlign w:val="center"/>
          </w:tcPr>
          <w:p w14:paraId="52FE4D84" w14:textId="77777777" w:rsidR="009D7A69" w:rsidRPr="009D7A69" w:rsidRDefault="009D7A69" w:rsidP="009D7A69">
            <w:pPr>
              <w:widowControl w:val="0"/>
              <w:spacing w:after="163" w:line="274" w:lineRule="exact"/>
              <w:ind w:left="113" w:right="280"/>
              <w:jc w:val="center"/>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Загальна вартість, грн.</w:t>
            </w:r>
          </w:p>
        </w:tc>
        <w:tc>
          <w:tcPr>
            <w:tcW w:w="1320" w:type="dxa"/>
            <w:shd w:val="clear" w:color="auto" w:fill="auto"/>
            <w:textDirection w:val="btLr"/>
            <w:vAlign w:val="center"/>
          </w:tcPr>
          <w:p w14:paraId="00F09C25" w14:textId="77777777" w:rsidR="009D7A69" w:rsidRPr="009D7A69" w:rsidRDefault="009D7A69" w:rsidP="009D7A69">
            <w:pPr>
              <w:widowControl w:val="0"/>
              <w:spacing w:after="163" w:line="274" w:lineRule="exact"/>
              <w:ind w:left="113" w:right="280"/>
              <w:jc w:val="center"/>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Наявність оздоблення</w:t>
            </w:r>
          </w:p>
        </w:tc>
        <w:tc>
          <w:tcPr>
            <w:tcW w:w="960" w:type="dxa"/>
            <w:shd w:val="clear" w:color="auto" w:fill="auto"/>
            <w:textDirection w:val="btLr"/>
            <w:vAlign w:val="center"/>
          </w:tcPr>
          <w:p w14:paraId="29A2ED17" w14:textId="77777777" w:rsidR="009D7A69" w:rsidRPr="009D7A69" w:rsidRDefault="009D7A69" w:rsidP="009D7A69">
            <w:pPr>
              <w:widowControl w:val="0"/>
              <w:spacing w:after="163" w:line="274" w:lineRule="exact"/>
              <w:ind w:left="113" w:right="280"/>
              <w:jc w:val="center"/>
              <w:rPr>
                <w:rFonts w:ascii="Times New Roman" w:eastAsia="Times New Roman" w:hAnsi="Times New Roman" w:cs="Times New Roman"/>
                <w:kern w:val="0"/>
                <w:lang w:eastAsia="uk-UA"/>
                <w14:ligatures w14:val="none"/>
              </w:rPr>
            </w:pPr>
            <w:r w:rsidRPr="009D7A69">
              <w:rPr>
                <w:rFonts w:ascii="Times New Roman" w:eastAsia="Times New Roman" w:hAnsi="Times New Roman" w:cs="Times New Roman"/>
                <w:kern w:val="0"/>
                <w:lang w:eastAsia="uk-UA"/>
                <w14:ligatures w14:val="none"/>
              </w:rPr>
              <w:t>Власник</w:t>
            </w:r>
          </w:p>
        </w:tc>
      </w:tr>
      <w:tr w:rsidR="009D7A69" w:rsidRPr="009D7A69" w14:paraId="18105368" w14:textId="77777777" w:rsidTr="00A12918">
        <w:trPr>
          <w:trHeight w:val="600"/>
        </w:trPr>
        <w:tc>
          <w:tcPr>
            <w:tcW w:w="468" w:type="dxa"/>
            <w:shd w:val="clear" w:color="auto" w:fill="auto"/>
            <w:vAlign w:val="center"/>
          </w:tcPr>
          <w:p w14:paraId="287D88B8" w14:textId="77777777" w:rsidR="009D7A69" w:rsidRPr="009D7A69" w:rsidRDefault="009D7A69" w:rsidP="009D7A69">
            <w:pPr>
              <w:widowControl w:val="0"/>
              <w:spacing w:after="163" w:line="274" w:lineRule="exact"/>
              <w:ind w:right="280"/>
              <w:jc w:val="center"/>
              <w:rPr>
                <w:rFonts w:ascii="Times New Roman" w:eastAsia="Times New Roman" w:hAnsi="Times New Roman" w:cs="Times New Roman"/>
                <w:kern w:val="0"/>
                <w:lang w:eastAsia="uk-UA"/>
                <w14:ligatures w14:val="none"/>
              </w:rPr>
            </w:pPr>
          </w:p>
        </w:tc>
        <w:tc>
          <w:tcPr>
            <w:tcW w:w="720" w:type="dxa"/>
            <w:shd w:val="clear" w:color="auto" w:fill="auto"/>
            <w:vAlign w:val="center"/>
          </w:tcPr>
          <w:p w14:paraId="72F2BC2E" w14:textId="77777777" w:rsidR="009D7A69" w:rsidRPr="009D7A69" w:rsidRDefault="009D7A69" w:rsidP="009D7A69">
            <w:pPr>
              <w:widowControl w:val="0"/>
              <w:spacing w:after="163" w:line="274" w:lineRule="exact"/>
              <w:ind w:right="280"/>
              <w:jc w:val="center"/>
              <w:rPr>
                <w:rFonts w:ascii="Times New Roman" w:eastAsia="Times New Roman" w:hAnsi="Times New Roman" w:cs="Times New Roman"/>
                <w:kern w:val="0"/>
                <w:lang w:eastAsia="uk-UA"/>
                <w14:ligatures w14:val="none"/>
              </w:rPr>
            </w:pPr>
          </w:p>
        </w:tc>
        <w:tc>
          <w:tcPr>
            <w:tcW w:w="960" w:type="dxa"/>
            <w:shd w:val="clear" w:color="auto" w:fill="auto"/>
            <w:vAlign w:val="center"/>
          </w:tcPr>
          <w:p w14:paraId="652A1989" w14:textId="77777777" w:rsidR="009D7A69" w:rsidRPr="009D7A69" w:rsidRDefault="009D7A69" w:rsidP="009D7A69">
            <w:pPr>
              <w:widowControl w:val="0"/>
              <w:spacing w:after="163" w:line="274" w:lineRule="exact"/>
              <w:ind w:right="280"/>
              <w:jc w:val="center"/>
              <w:rPr>
                <w:rFonts w:ascii="Times New Roman" w:eastAsia="Times New Roman" w:hAnsi="Times New Roman" w:cs="Times New Roman"/>
                <w:kern w:val="0"/>
                <w:lang w:eastAsia="uk-UA"/>
                <w14:ligatures w14:val="none"/>
              </w:rPr>
            </w:pPr>
          </w:p>
        </w:tc>
        <w:tc>
          <w:tcPr>
            <w:tcW w:w="1200" w:type="dxa"/>
            <w:shd w:val="clear" w:color="auto" w:fill="auto"/>
            <w:vAlign w:val="center"/>
          </w:tcPr>
          <w:p w14:paraId="1B227B1B" w14:textId="77777777" w:rsidR="009D7A69" w:rsidRPr="009D7A69" w:rsidRDefault="009D7A69" w:rsidP="009D7A69">
            <w:pPr>
              <w:widowControl w:val="0"/>
              <w:spacing w:after="163" w:line="274" w:lineRule="exact"/>
              <w:ind w:right="280"/>
              <w:jc w:val="center"/>
              <w:rPr>
                <w:rFonts w:ascii="Times New Roman" w:eastAsia="Times New Roman" w:hAnsi="Times New Roman" w:cs="Times New Roman"/>
                <w:kern w:val="0"/>
                <w:lang w:eastAsia="uk-UA"/>
                <w14:ligatures w14:val="none"/>
              </w:rPr>
            </w:pPr>
          </w:p>
        </w:tc>
        <w:tc>
          <w:tcPr>
            <w:tcW w:w="960" w:type="dxa"/>
            <w:shd w:val="clear" w:color="auto" w:fill="auto"/>
            <w:vAlign w:val="center"/>
          </w:tcPr>
          <w:p w14:paraId="14D98896" w14:textId="77777777" w:rsidR="009D7A69" w:rsidRPr="009D7A69" w:rsidRDefault="009D7A69" w:rsidP="009D7A69">
            <w:pPr>
              <w:widowControl w:val="0"/>
              <w:spacing w:after="163" w:line="274" w:lineRule="exact"/>
              <w:ind w:right="280"/>
              <w:jc w:val="center"/>
              <w:rPr>
                <w:rFonts w:ascii="Times New Roman" w:eastAsia="Times New Roman" w:hAnsi="Times New Roman" w:cs="Times New Roman"/>
                <w:kern w:val="0"/>
                <w:lang w:eastAsia="uk-UA"/>
                <w14:ligatures w14:val="none"/>
              </w:rPr>
            </w:pPr>
          </w:p>
        </w:tc>
        <w:tc>
          <w:tcPr>
            <w:tcW w:w="1200" w:type="dxa"/>
            <w:shd w:val="clear" w:color="auto" w:fill="auto"/>
            <w:vAlign w:val="center"/>
          </w:tcPr>
          <w:p w14:paraId="7859AACB" w14:textId="77777777" w:rsidR="009D7A69" w:rsidRPr="009D7A69" w:rsidRDefault="009D7A69" w:rsidP="009D7A69">
            <w:pPr>
              <w:widowControl w:val="0"/>
              <w:spacing w:after="163" w:line="274" w:lineRule="exact"/>
              <w:ind w:right="280"/>
              <w:jc w:val="center"/>
              <w:rPr>
                <w:rFonts w:ascii="Times New Roman" w:eastAsia="Times New Roman" w:hAnsi="Times New Roman" w:cs="Times New Roman"/>
                <w:kern w:val="0"/>
                <w:lang w:eastAsia="uk-UA"/>
                <w14:ligatures w14:val="none"/>
              </w:rPr>
            </w:pPr>
          </w:p>
        </w:tc>
        <w:tc>
          <w:tcPr>
            <w:tcW w:w="1080" w:type="dxa"/>
            <w:shd w:val="clear" w:color="auto" w:fill="auto"/>
            <w:vAlign w:val="center"/>
          </w:tcPr>
          <w:p w14:paraId="22FA38D1" w14:textId="77777777" w:rsidR="009D7A69" w:rsidRPr="009D7A69" w:rsidRDefault="009D7A69" w:rsidP="009D7A69">
            <w:pPr>
              <w:widowControl w:val="0"/>
              <w:spacing w:after="163" w:line="274" w:lineRule="exact"/>
              <w:ind w:right="280"/>
              <w:jc w:val="center"/>
              <w:rPr>
                <w:rFonts w:ascii="Times New Roman" w:eastAsia="Times New Roman" w:hAnsi="Times New Roman" w:cs="Times New Roman"/>
                <w:kern w:val="0"/>
                <w:lang w:eastAsia="uk-UA"/>
                <w14:ligatures w14:val="none"/>
              </w:rPr>
            </w:pPr>
          </w:p>
        </w:tc>
        <w:tc>
          <w:tcPr>
            <w:tcW w:w="960" w:type="dxa"/>
            <w:shd w:val="clear" w:color="auto" w:fill="auto"/>
            <w:vAlign w:val="center"/>
          </w:tcPr>
          <w:p w14:paraId="74626232" w14:textId="77777777" w:rsidR="009D7A69" w:rsidRPr="009D7A69" w:rsidRDefault="009D7A69" w:rsidP="009D7A69">
            <w:pPr>
              <w:widowControl w:val="0"/>
              <w:spacing w:after="163" w:line="274" w:lineRule="exact"/>
              <w:ind w:right="280"/>
              <w:jc w:val="center"/>
              <w:rPr>
                <w:rFonts w:ascii="Times New Roman" w:eastAsia="Times New Roman" w:hAnsi="Times New Roman" w:cs="Times New Roman"/>
                <w:kern w:val="0"/>
                <w:lang w:eastAsia="uk-UA"/>
                <w14:ligatures w14:val="none"/>
              </w:rPr>
            </w:pPr>
          </w:p>
        </w:tc>
        <w:tc>
          <w:tcPr>
            <w:tcW w:w="1320" w:type="dxa"/>
            <w:shd w:val="clear" w:color="auto" w:fill="auto"/>
            <w:vAlign w:val="center"/>
          </w:tcPr>
          <w:p w14:paraId="7D5E01CF" w14:textId="77777777" w:rsidR="009D7A69" w:rsidRPr="009D7A69" w:rsidRDefault="009D7A69" w:rsidP="009D7A69">
            <w:pPr>
              <w:widowControl w:val="0"/>
              <w:spacing w:after="163" w:line="274" w:lineRule="exact"/>
              <w:ind w:right="280"/>
              <w:jc w:val="center"/>
              <w:rPr>
                <w:rFonts w:ascii="Times New Roman" w:eastAsia="Times New Roman" w:hAnsi="Times New Roman" w:cs="Times New Roman"/>
                <w:kern w:val="0"/>
                <w:lang w:eastAsia="uk-UA"/>
                <w14:ligatures w14:val="none"/>
              </w:rPr>
            </w:pPr>
          </w:p>
        </w:tc>
        <w:tc>
          <w:tcPr>
            <w:tcW w:w="960" w:type="dxa"/>
            <w:shd w:val="clear" w:color="auto" w:fill="auto"/>
            <w:vAlign w:val="center"/>
          </w:tcPr>
          <w:p w14:paraId="1A7866E6" w14:textId="77777777" w:rsidR="009D7A69" w:rsidRPr="009D7A69" w:rsidRDefault="009D7A69" w:rsidP="009D7A69">
            <w:pPr>
              <w:widowControl w:val="0"/>
              <w:spacing w:after="163" w:line="274" w:lineRule="exact"/>
              <w:ind w:left="-66" w:firstLine="66"/>
              <w:jc w:val="center"/>
              <w:rPr>
                <w:rFonts w:ascii="Times New Roman" w:eastAsia="Times New Roman" w:hAnsi="Times New Roman" w:cs="Times New Roman"/>
                <w:kern w:val="0"/>
                <w:lang w:eastAsia="uk-UA"/>
                <w14:ligatures w14:val="none"/>
              </w:rPr>
            </w:pPr>
          </w:p>
        </w:tc>
      </w:tr>
    </w:tbl>
    <w:p w14:paraId="455C8C0E" w14:textId="77777777" w:rsidR="009D7A69" w:rsidRPr="009D7A69" w:rsidRDefault="009D7A69" w:rsidP="009D7A69">
      <w:pPr>
        <w:widowControl w:val="0"/>
        <w:spacing w:after="0" w:line="274" w:lineRule="exact"/>
        <w:ind w:left="20"/>
        <w:jc w:val="right"/>
        <w:rPr>
          <w:rFonts w:ascii="Times New Roman" w:eastAsia="Times New Roman" w:hAnsi="Times New Roman" w:cs="Times New Roman"/>
          <w:kern w:val="0"/>
          <w:sz w:val="28"/>
          <w:szCs w:val="28"/>
          <w:lang w:eastAsia="x-none"/>
          <w14:ligatures w14:val="none"/>
        </w:rPr>
      </w:pPr>
    </w:p>
    <w:p w14:paraId="0A75D5AC" w14:textId="77777777" w:rsidR="009D7A69" w:rsidRPr="009D7A69" w:rsidRDefault="009D7A69" w:rsidP="009D7A69">
      <w:pPr>
        <w:widowControl w:val="0"/>
        <w:spacing w:after="0" w:line="274" w:lineRule="exact"/>
        <w:ind w:left="20" w:hanging="20"/>
        <w:rPr>
          <w:rFonts w:ascii="Times New Roman" w:eastAsia="Times New Roman" w:hAnsi="Times New Roman" w:cs="Times New Roman"/>
          <w:color w:val="000000"/>
          <w:kern w:val="0"/>
          <w:lang w:eastAsia="uk-UA"/>
          <w14:ligatures w14:val="none"/>
        </w:rPr>
      </w:pPr>
    </w:p>
    <w:p w14:paraId="6592E021" w14:textId="77777777" w:rsidR="009D7A69" w:rsidRPr="009D7A69" w:rsidRDefault="009D7A69" w:rsidP="009D7A69">
      <w:pPr>
        <w:widowControl w:val="0"/>
        <w:spacing w:after="0" w:line="274" w:lineRule="exact"/>
        <w:ind w:left="20" w:hanging="20"/>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 xml:space="preserve">ІІІ. Додаткові відомості: </w:t>
      </w:r>
    </w:p>
    <w:p w14:paraId="4EAD381D" w14:textId="77777777" w:rsidR="009D7A69" w:rsidRPr="009D7A69" w:rsidRDefault="009D7A69" w:rsidP="009D7A69">
      <w:pPr>
        <w:widowControl w:val="0"/>
        <w:numPr>
          <w:ilvl w:val="0"/>
          <w:numId w:val="3"/>
        </w:numPr>
        <w:spacing w:after="0" w:line="274" w:lineRule="exact"/>
        <w:ind w:left="20"/>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рік введення  в експлуатацію будинку в якому знаходиться квартира;</w:t>
      </w:r>
    </w:p>
    <w:p w14:paraId="664EA07A" w14:textId="77777777" w:rsidR="009D7A69" w:rsidRPr="009D7A69" w:rsidRDefault="009D7A69" w:rsidP="009D7A69">
      <w:pPr>
        <w:widowControl w:val="0"/>
        <w:numPr>
          <w:ilvl w:val="0"/>
          <w:numId w:val="3"/>
        </w:numPr>
        <w:spacing w:after="0" w:line="274" w:lineRule="exact"/>
        <w:ind w:left="20"/>
        <w:rPr>
          <w:rFonts w:ascii="Times New Roman" w:eastAsia="Times New Roman" w:hAnsi="Times New Roman" w:cs="Times New Roman"/>
          <w:kern w:val="0"/>
          <w:sz w:val="28"/>
          <w:szCs w:val="28"/>
          <w:lang w:eastAsia="x-none"/>
          <w14:ligatures w14:val="none"/>
        </w:rPr>
      </w:pPr>
      <w:r w:rsidRPr="009D7A69">
        <w:rPr>
          <w:rFonts w:ascii="Times New Roman" w:eastAsia="Times New Roman" w:hAnsi="Times New Roman" w:cs="Times New Roman"/>
          <w:color w:val="000000"/>
          <w:kern w:val="0"/>
          <w:lang w:eastAsia="uk-UA"/>
          <w14:ligatures w14:val="none"/>
        </w:rPr>
        <w:t>№ квартири;</w:t>
      </w:r>
    </w:p>
    <w:p w14:paraId="716F5065" w14:textId="77777777" w:rsidR="009D7A69" w:rsidRPr="009D7A69" w:rsidRDefault="009D7A69" w:rsidP="009D7A69">
      <w:pPr>
        <w:widowControl w:val="0"/>
        <w:numPr>
          <w:ilvl w:val="0"/>
          <w:numId w:val="3"/>
        </w:numPr>
        <w:spacing w:after="0" w:line="274" w:lineRule="exact"/>
        <w:ind w:left="20"/>
        <w:rPr>
          <w:rFonts w:ascii="Times New Roman" w:eastAsia="Times New Roman" w:hAnsi="Times New Roman" w:cs="Times New Roman"/>
          <w:kern w:val="0"/>
          <w:sz w:val="28"/>
          <w:szCs w:val="28"/>
          <w:lang w:eastAsia="x-none"/>
          <w14:ligatures w14:val="none"/>
        </w:rPr>
      </w:pPr>
      <w:r w:rsidRPr="009D7A69">
        <w:rPr>
          <w:rFonts w:ascii="Times New Roman" w:eastAsia="Times New Roman" w:hAnsi="Times New Roman" w:cs="Times New Roman"/>
          <w:color w:val="000000"/>
          <w:kern w:val="0"/>
          <w:lang w:eastAsia="uk-UA"/>
          <w14:ligatures w14:val="none"/>
        </w:rPr>
        <w:t>наявність співвласників квартири;</w:t>
      </w:r>
    </w:p>
    <w:p w14:paraId="566C17FE" w14:textId="77777777" w:rsidR="009D7A69" w:rsidRPr="009D7A69" w:rsidRDefault="009D7A69" w:rsidP="009D7A69">
      <w:pPr>
        <w:widowControl w:val="0"/>
        <w:numPr>
          <w:ilvl w:val="0"/>
          <w:numId w:val="3"/>
        </w:numPr>
        <w:spacing w:after="0" w:line="274" w:lineRule="exact"/>
        <w:ind w:left="20"/>
        <w:rPr>
          <w:rFonts w:ascii="Times New Roman" w:eastAsia="Times New Roman" w:hAnsi="Times New Roman" w:cs="Times New Roman"/>
          <w:kern w:val="0"/>
          <w:sz w:val="28"/>
          <w:szCs w:val="28"/>
          <w:lang w:eastAsia="x-none"/>
          <w14:ligatures w14:val="none"/>
        </w:rPr>
      </w:pPr>
    </w:p>
    <w:p w14:paraId="0BE15B4B" w14:textId="77777777" w:rsidR="009D7A69" w:rsidRPr="009D7A69" w:rsidRDefault="009D7A69" w:rsidP="009D7A69">
      <w:pPr>
        <w:widowControl w:val="0"/>
        <w:spacing w:after="0" w:line="274" w:lineRule="exact"/>
        <w:ind w:left="20"/>
        <w:jc w:val="right"/>
        <w:rPr>
          <w:rFonts w:ascii="Times New Roman" w:eastAsia="Times New Roman" w:hAnsi="Times New Roman" w:cs="Times New Roman"/>
          <w:kern w:val="0"/>
          <w:sz w:val="28"/>
          <w:szCs w:val="28"/>
          <w:lang w:eastAsia="x-none"/>
          <w14:ligatures w14:val="none"/>
        </w:rPr>
      </w:pPr>
    </w:p>
    <w:p w14:paraId="5F7814ED" w14:textId="77777777" w:rsidR="009D7A69" w:rsidRPr="009D7A69" w:rsidRDefault="009D7A69" w:rsidP="009D7A69">
      <w:pPr>
        <w:widowControl w:val="0"/>
        <w:spacing w:after="0" w:line="274" w:lineRule="exact"/>
        <w:ind w:left="20"/>
        <w:jc w:val="right"/>
        <w:rPr>
          <w:rFonts w:ascii="Times New Roman" w:eastAsia="Times New Roman" w:hAnsi="Times New Roman" w:cs="Times New Roman"/>
          <w:kern w:val="0"/>
          <w:sz w:val="28"/>
          <w:szCs w:val="28"/>
          <w:lang w:eastAsia="x-none"/>
          <w14:ligatures w14:val="none"/>
        </w:rPr>
      </w:pPr>
    </w:p>
    <w:p w14:paraId="1CC7A948" w14:textId="77777777" w:rsidR="009D7A69" w:rsidRPr="009D7A69" w:rsidRDefault="009D7A69" w:rsidP="009D7A69">
      <w:pPr>
        <w:widowControl w:val="0"/>
        <w:spacing w:after="0" w:line="274" w:lineRule="exact"/>
        <w:ind w:left="20"/>
        <w:jc w:val="right"/>
        <w:rPr>
          <w:rFonts w:ascii="Times New Roman" w:eastAsia="Times New Roman" w:hAnsi="Times New Roman" w:cs="Times New Roman"/>
          <w:kern w:val="0"/>
          <w:sz w:val="28"/>
          <w:szCs w:val="28"/>
          <w:lang w:eastAsia="x-none"/>
          <w14:ligatures w14:val="none"/>
        </w:rPr>
      </w:pPr>
    </w:p>
    <w:p w14:paraId="32B5F930" w14:textId="77777777" w:rsidR="009D7A69" w:rsidRPr="009D7A69" w:rsidRDefault="009D7A69" w:rsidP="009D7A69">
      <w:pPr>
        <w:widowControl w:val="0"/>
        <w:spacing w:after="0" w:line="274" w:lineRule="exact"/>
        <w:ind w:left="20"/>
        <w:jc w:val="right"/>
        <w:rPr>
          <w:rFonts w:ascii="Times New Roman" w:eastAsia="Times New Roman" w:hAnsi="Times New Roman" w:cs="Times New Roman"/>
          <w:kern w:val="0"/>
          <w:sz w:val="28"/>
          <w:szCs w:val="28"/>
          <w:lang w:eastAsia="x-none"/>
          <w14:ligatures w14:val="none"/>
        </w:rPr>
      </w:pPr>
    </w:p>
    <w:p w14:paraId="0A256B9A" w14:textId="77777777" w:rsidR="009D7A69" w:rsidRPr="009D7A69" w:rsidRDefault="009D7A69" w:rsidP="009D7A69">
      <w:pPr>
        <w:widowControl w:val="0"/>
        <w:spacing w:after="0" w:line="274" w:lineRule="exact"/>
        <w:ind w:left="20"/>
        <w:jc w:val="right"/>
        <w:rPr>
          <w:rFonts w:ascii="Times New Roman" w:eastAsia="Times New Roman" w:hAnsi="Times New Roman" w:cs="Times New Roman"/>
          <w:kern w:val="0"/>
          <w:sz w:val="28"/>
          <w:szCs w:val="28"/>
          <w:lang w:eastAsia="x-none"/>
          <w14:ligatures w14:val="none"/>
        </w:rPr>
      </w:pPr>
    </w:p>
    <w:p w14:paraId="589D9928" w14:textId="77777777" w:rsidR="009D7A69" w:rsidRPr="009D7A69" w:rsidRDefault="009D7A69" w:rsidP="009D7A69">
      <w:pPr>
        <w:widowControl w:val="0"/>
        <w:spacing w:after="0" w:line="274" w:lineRule="exact"/>
        <w:jc w:val="both"/>
        <w:rPr>
          <w:rFonts w:ascii="Times New Roman" w:eastAsia="Times New Roman" w:hAnsi="Times New Roman" w:cs="Times New Roman"/>
          <w:kern w:val="0"/>
          <w:sz w:val="28"/>
          <w:szCs w:val="28"/>
          <w:lang w:eastAsia="x-none"/>
          <w14:ligatures w14:val="none"/>
        </w:rPr>
      </w:pPr>
    </w:p>
    <w:p w14:paraId="310985CC" w14:textId="77777777" w:rsidR="009D7A69" w:rsidRPr="009D7A69" w:rsidRDefault="009D7A69" w:rsidP="009D7A69">
      <w:pPr>
        <w:widowControl w:val="0"/>
        <w:spacing w:after="0" w:line="274" w:lineRule="exact"/>
        <w:jc w:val="both"/>
        <w:rPr>
          <w:rFonts w:ascii="Times New Roman" w:eastAsia="Times New Roman" w:hAnsi="Times New Roman" w:cs="Times New Roman"/>
          <w:kern w:val="0"/>
          <w:sz w:val="28"/>
          <w:szCs w:val="28"/>
          <w:lang w:eastAsia="x-none"/>
          <w14:ligatures w14:val="none"/>
        </w:rPr>
      </w:pPr>
    </w:p>
    <w:p w14:paraId="555EBD06" w14:textId="77777777" w:rsidR="009D7A69" w:rsidRPr="009D7A69" w:rsidRDefault="009D7A69" w:rsidP="009D7A69">
      <w:pPr>
        <w:widowControl w:val="0"/>
        <w:spacing w:after="0" w:line="274" w:lineRule="exact"/>
        <w:jc w:val="both"/>
        <w:rPr>
          <w:rFonts w:ascii="Times New Roman" w:eastAsia="Times New Roman" w:hAnsi="Times New Roman" w:cs="Times New Roman"/>
          <w:kern w:val="0"/>
          <w:sz w:val="28"/>
          <w:szCs w:val="28"/>
          <w:lang w:eastAsia="x-none"/>
          <w14:ligatures w14:val="none"/>
        </w:rPr>
      </w:pPr>
    </w:p>
    <w:p w14:paraId="2E8667D2" w14:textId="77777777" w:rsidR="009D7A69" w:rsidRPr="009D7A69" w:rsidRDefault="009D7A69" w:rsidP="009D7A69">
      <w:pPr>
        <w:widowControl w:val="0"/>
        <w:spacing w:after="0" w:line="274" w:lineRule="exact"/>
        <w:ind w:left="20"/>
        <w:jc w:val="right"/>
        <w:rPr>
          <w:rFonts w:ascii="Times New Roman" w:eastAsia="Times New Roman" w:hAnsi="Times New Roman" w:cs="Times New Roman"/>
          <w:kern w:val="0"/>
          <w:sz w:val="28"/>
          <w:szCs w:val="28"/>
          <w:lang w:eastAsia="x-none"/>
          <w14:ligatures w14:val="none"/>
        </w:rPr>
      </w:pPr>
    </w:p>
    <w:p w14:paraId="7549B88E" w14:textId="77777777" w:rsidR="009D7A69" w:rsidRPr="009D7A69" w:rsidRDefault="009D7A69" w:rsidP="009D7A69">
      <w:pPr>
        <w:widowControl w:val="0"/>
        <w:spacing w:after="0" w:line="274" w:lineRule="exact"/>
        <w:ind w:left="20"/>
        <w:jc w:val="right"/>
        <w:rPr>
          <w:rFonts w:ascii="Times New Roman" w:eastAsia="Times New Roman" w:hAnsi="Times New Roman" w:cs="Times New Roman"/>
          <w:kern w:val="0"/>
          <w:sz w:val="28"/>
          <w:szCs w:val="28"/>
          <w:lang w:eastAsia="x-none"/>
          <w14:ligatures w14:val="none"/>
        </w:rPr>
      </w:pPr>
    </w:p>
    <w:p w14:paraId="283A148D" w14:textId="77777777" w:rsidR="009D7A69" w:rsidRPr="009D7A69" w:rsidRDefault="009D7A69" w:rsidP="009D7A69">
      <w:pPr>
        <w:widowControl w:val="0"/>
        <w:spacing w:after="0" w:line="274" w:lineRule="exact"/>
        <w:ind w:left="20"/>
        <w:jc w:val="right"/>
        <w:rPr>
          <w:rFonts w:ascii="Times New Roman" w:eastAsia="Times New Roman" w:hAnsi="Times New Roman" w:cs="Times New Roman"/>
          <w:kern w:val="0"/>
          <w:sz w:val="28"/>
          <w:szCs w:val="28"/>
          <w:lang w:eastAsia="x-none"/>
          <w14:ligatures w14:val="none"/>
        </w:rPr>
      </w:pPr>
    </w:p>
    <w:p w14:paraId="57332D87" w14:textId="77777777" w:rsidR="009D7A69" w:rsidRPr="009D7A69" w:rsidRDefault="009D7A69" w:rsidP="009D7A69">
      <w:pPr>
        <w:widowControl w:val="0"/>
        <w:spacing w:after="0" w:line="274" w:lineRule="exact"/>
        <w:ind w:left="20"/>
        <w:jc w:val="right"/>
        <w:rPr>
          <w:rFonts w:ascii="Times New Roman" w:eastAsia="Times New Roman" w:hAnsi="Times New Roman" w:cs="Times New Roman"/>
          <w:kern w:val="0"/>
          <w:sz w:val="28"/>
          <w:szCs w:val="28"/>
          <w:lang w:eastAsia="x-none"/>
          <w14:ligatures w14:val="none"/>
        </w:rPr>
      </w:pPr>
    </w:p>
    <w:p w14:paraId="616678BF" w14:textId="77777777" w:rsidR="009D7A69" w:rsidRPr="009D7A69" w:rsidRDefault="009D7A69" w:rsidP="009D7A69">
      <w:pPr>
        <w:widowControl w:val="0"/>
        <w:spacing w:after="0" w:line="274" w:lineRule="exact"/>
        <w:ind w:left="20"/>
        <w:jc w:val="right"/>
        <w:rPr>
          <w:rFonts w:ascii="Times New Roman" w:eastAsia="Times New Roman" w:hAnsi="Times New Roman" w:cs="Times New Roman"/>
          <w:kern w:val="0"/>
          <w:sz w:val="28"/>
          <w:szCs w:val="28"/>
          <w:lang w:eastAsia="x-none"/>
          <w14:ligatures w14:val="none"/>
        </w:rPr>
      </w:pPr>
    </w:p>
    <w:p w14:paraId="33331606" w14:textId="77777777" w:rsidR="009D7A69" w:rsidRPr="009D7A69" w:rsidRDefault="009D7A69" w:rsidP="009D7A69">
      <w:pPr>
        <w:widowControl w:val="0"/>
        <w:spacing w:after="0" w:line="274" w:lineRule="exact"/>
        <w:ind w:left="20"/>
        <w:jc w:val="right"/>
        <w:rPr>
          <w:rFonts w:ascii="Times New Roman" w:eastAsia="Times New Roman" w:hAnsi="Times New Roman" w:cs="Times New Roman"/>
          <w:kern w:val="0"/>
          <w:sz w:val="28"/>
          <w:szCs w:val="28"/>
          <w:lang w:eastAsia="x-none"/>
          <w14:ligatures w14:val="none"/>
        </w:rPr>
      </w:pPr>
    </w:p>
    <w:p w14:paraId="49E0A777" w14:textId="77777777" w:rsidR="009D7A69" w:rsidRPr="009D7A69" w:rsidRDefault="009D7A69" w:rsidP="009D7A69">
      <w:pPr>
        <w:widowControl w:val="0"/>
        <w:spacing w:after="0" w:line="274" w:lineRule="exact"/>
        <w:ind w:left="20"/>
        <w:jc w:val="right"/>
        <w:rPr>
          <w:rFonts w:ascii="Times New Roman" w:eastAsia="Times New Roman" w:hAnsi="Times New Roman" w:cs="Times New Roman"/>
          <w:kern w:val="0"/>
          <w:sz w:val="28"/>
          <w:szCs w:val="28"/>
          <w:lang w:eastAsia="x-none"/>
          <w14:ligatures w14:val="none"/>
        </w:rPr>
      </w:pPr>
    </w:p>
    <w:p w14:paraId="4A855E6A" w14:textId="77777777" w:rsidR="009D7A69" w:rsidRPr="009D7A69" w:rsidRDefault="009D7A69" w:rsidP="009D7A69">
      <w:pPr>
        <w:widowControl w:val="0"/>
        <w:spacing w:after="0" w:line="274" w:lineRule="exact"/>
        <w:ind w:left="20"/>
        <w:jc w:val="right"/>
        <w:rPr>
          <w:rFonts w:ascii="Times New Roman" w:eastAsia="Times New Roman" w:hAnsi="Times New Roman" w:cs="Times New Roman"/>
          <w:kern w:val="0"/>
          <w:sz w:val="28"/>
          <w:szCs w:val="28"/>
          <w:lang w:eastAsia="x-none"/>
          <w14:ligatures w14:val="none"/>
        </w:rPr>
      </w:pPr>
    </w:p>
    <w:p w14:paraId="7983EEB5" w14:textId="77777777" w:rsidR="009D7A69" w:rsidRPr="009D7A69" w:rsidRDefault="009D7A69" w:rsidP="009D7A69">
      <w:pPr>
        <w:widowControl w:val="0"/>
        <w:spacing w:after="0" w:line="274" w:lineRule="exact"/>
        <w:ind w:left="20"/>
        <w:jc w:val="right"/>
        <w:rPr>
          <w:rFonts w:ascii="Times New Roman" w:eastAsia="Times New Roman" w:hAnsi="Times New Roman" w:cs="Times New Roman"/>
          <w:kern w:val="0"/>
          <w:sz w:val="28"/>
          <w:szCs w:val="28"/>
          <w:lang w:eastAsia="x-none"/>
          <w14:ligatures w14:val="none"/>
        </w:rPr>
      </w:pPr>
    </w:p>
    <w:p w14:paraId="55698CAA" w14:textId="77777777" w:rsidR="009D7A69" w:rsidRPr="009D7A69" w:rsidRDefault="009D7A69" w:rsidP="009D7A69">
      <w:pPr>
        <w:widowControl w:val="0"/>
        <w:spacing w:after="0" w:line="274" w:lineRule="exact"/>
        <w:ind w:left="20"/>
        <w:jc w:val="right"/>
        <w:rPr>
          <w:rFonts w:ascii="Times New Roman" w:eastAsia="Times New Roman" w:hAnsi="Times New Roman" w:cs="Times New Roman"/>
          <w:kern w:val="0"/>
          <w:sz w:val="28"/>
          <w:szCs w:val="28"/>
          <w:lang w:eastAsia="x-none"/>
          <w14:ligatures w14:val="none"/>
        </w:rPr>
      </w:pPr>
    </w:p>
    <w:p w14:paraId="4D4639C9" w14:textId="77777777" w:rsidR="009D7A69" w:rsidRPr="009D7A69" w:rsidRDefault="009D7A69" w:rsidP="009D7A69">
      <w:pPr>
        <w:widowControl w:val="0"/>
        <w:spacing w:after="0" w:line="274" w:lineRule="exact"/>
        <w:ind w:left="20"/>
        <w:jc w:val="right"/>
        <w:rPr>
          <w:rFonts w:ascii="Times New Roman" w:eastAsia="Times New Roman" w:hAnsi="Times New Roman" w:cs="Times New Roman"/>
          <w:kern w:val="0"/>
          <w:sz w:val="28"/>
          <w:szCs w:val="28"/>
          <w:lang w:eastAsia="x-none"/>
          <w14:ligatures w14:val="none"/>
        </w:rPr>
      </w:pPr>
    </w:p>
    <w:p w14:paraId="1A23C0AB" w14:textId="77777777" w:rsidR="009D7A69" w:rsidRPr="009D7A69" w:rsidRDefault="009D7A69" w:rsidP="009D7A69">
      <w:pPr>
        <w:widowControl w:val="0"/>
        <w:spacing w:after="0" w:line="274" w:lineRule="exact"/>
        <w:ind w:left="20"/>
        <w:jc w:val="right"/>
        <w:rPr>
          <w:rFonts w:ascii="Times New Roman" w:eastAsia="Times New Roman" w:hAnsi="Times New Roman" w:cs="Times New Roman"/>
          <w:kern w:val="0"/>
          <w:sz w:val="28"/>
          <w:szCs w:val="28"/>
          <w:lang w:eastAsia="x-none"/>
          <w14:ligatures w14:val="none"/>
        </w:rPr>
      </w:pPr>
    </w:p>
    <w:p w14:paraId="68A32221" w14:textId="77777777" w:rsidR="009D7A69" w:rsidRPr="009D7A69" w:rsidRDefault="009D7A69" w:rsidP="009D7A69">
      <w:pPr>
        <w:widowControl w:val="0"/>
        <w:spacing w:after="0" w:line="274" w:lineRule="exact"/>
        <w:ind w:left="20"/>
        <w:jc w:val="right"/>
        <w:rPr>
          <w:rFonts w:ascii="Times New Roman" w:eastAsia="Times New Roman" w:hAnsi="Times New Roman" w:cs="Times New Roman"/>
          <w:kern w:val="0"/>
          <w:sz w:val="28"/>
          <w:szCs w:val="28"/>
          <w:lang w:eastAsia="x-none"/>
          <w14:ligatures w14:val="none"/>
        </w:rPr>
      </w:pPr>
    </w:p>
    <w:p w14:paraId="55614D2A" w14:textId="77777777" w:rsidR="009D7A69" w:rsidRPr="009D7A69" w:rsidRDefault="009D7A69" w:rsidP="009D7A69">
      <w:pPr>
        <w:widowControl w:val="0"/>
        <w:spacing w:after="0" w:line="274" w:lineRule="exact"/>
        <w:ind w:left="20"/>
        <w:jc w:val="right"/>
        <w:rPr>
          <w:rFonts w:ascii="Times New Roman" w:eastAsia="Times New Roman" w:hAnsi="Times New Roman" w:cs="Times New Roman"/>
          <w:kern w:val="0"/>
          <w:sz w:val="28"/>
          <w:szCs w:val="28"/>
          <w:lang w:eastAsia="x-none"/>
          <w14:ligatures w14:val="none"/>
        </w:rPr>
      </w:pPr>
    </w:p>
    <w:p w14:paraId="10DA23CB" w14:textId="77777777" w:rsidR="009D7A69" w:rsidRPr="009D7A69" w:rsidRDefault="009D7A69" w:rsidP="009D7A69">
      <w:pPr>
        <w:widowControl w:val="0"/>
        <w:spacing w:after="0" w:line="274" w:lineRule="exact"/>
        <w:ind w:left="20"/>
        <w:jc w:val="right"/>
        <w:rPr>
          <w:rFonts w:ascii="Times New Roman" w:eastAsia="Times New Roman" w:hAnsi="Times New Roman" w:cs="Times New Roman"/>
          <w:kern w:val="0"/>
          <w:sz w:val="28"/>
          <w:szCs w:val="28"/>
          <w:lang w:eastAsia="x-none"/>
          <w14:ligatures w14:val="none"/>
        </w:rPr>
      </w:pPr>
    </w:p>
    <w:p w14:paraId="1B9BECED" w14:textId="77777777" w:rsidR="009D7A69" w:rsidRPr="009D7A69" w:rsidRDefault="009D7A69" w:rsidP="009D7A69">
      <w:pPr>
        <w:widowControl w:val="0"/>
        <w:spacing w:after="0" w:line="274" w:lineRule="exact"/>
        <w:ind w:left="20"/>
        <w:jc w:val="right"/>
        <w:rPr>
          <w:rFonts w:ascii="Times New Roman" w:eastAsia="Times New Roman" w:hAnsi="Times New Roman" w:cs="Times New Roman"/>
          <w:kern w:val="0"/>
          <w:sz w:val="28"/>
          <w:szCs w:val="28"/>
          <w:lang w:eastAsia="x-none"/>
          <w14:ligatures w14:val="none"/>
        </w:rPr>
      </w:pPr>
    </w:p>
    <w:p w14:paraId="47DD1331" w14:textId="77777777" w:rsidR="009D7A69" w:rsidRDefault="009D7A69" w:rsidP="009D7A69">
      <w:pPr>
        <w:widowControl w:val="0"/>
        <w:spacing w:after="0" w:line="274" w:lineRule="exact"/>
        <w:ind w:left="20"/>
        <w:jc w:val="right"/>
        <w:rPr>
          <w:rFonts w:ascii="Times New Roman" w:eastAsia="Times New Roman" w:hAnsi="Times New Roman" w:cs="Times New Roman"/>
          <w:kern w:val="0"/>
          <w:sz w:val="28"/>
          <w:szCs w:val="28"/>
          <w:lang w:eastAsia="x-none"/>
          <w14:ligatures w14:val="none"/>
        </w:rPr>
      </w:pPr>
    </w:p>
    <w:p w14:paraId="21B25DEC" w14:textId="77777777" w:rsidR="009D7A69" w:rsidRDefault="009D7A69" w:rsidP="009D7A69">
      <w:pPr>
        <w:widowControl w:val="0"/>
        <w:spacing w:after="0" w:line="274" w:lineRule="exact"/>
        <w:ind w:left="20"/>
        <w:jc w:val="right"/>
        <w:rPr>
          <w:rFonts w:ascii="Times New Roman" w:eastAsia="Times New Roman" w:hAnsi="Times New Roman" w:cs="Times New Roman"/>
          <w:kern w:val="0"/>
          <w:sz w:val="28"/>
          <w:szCs w:val="28"/>
          <w:lang w:eastAsia="x-none"/>
          <w14:ligatures w14:val="none"/>
        </w:rPr>
      </w:pPr>
    </w:p>
    <w:p w14:paraId="260CCC8C" w14:textId="77777777" w:rsidR="009D7A69" w:rsidRPr="009D7A69" w:rsidRDefault="009D7A69" w:rsidP="009D7A69">
      <w:pPr>
        <w:widowControl w:val="0"/>
        <w:spacing w:after="0" w:line="274" w:lineRule="exact"/>
        <w:ind w:left="20"/>
        <w:jc w:val="right"/>
        <w:rPr>
          <w:rFonts w:ascii="Times New Roman" w:eastAsia="Times New Roman" w:hAnsi="Times New Roman" w:cs="Times New Roman"/>
          <w:kern w:val="0"/>
          <w:sz w:val="28"/>
          <w:szCs w:val="28"/>
          <w:lang w:eastAsia="x-none"/>
          <w14:ligatures w14:val="none"/>
        </w:rPr>
      </w:pPr>
    </w:p>
    <w:p w14:paraId="07362981" w14:textId="77777777" w:rsidR="009D7A69" w:rsidRPr="009D7A69" w:rsidRDefault="009D7A69" w:rsidP="009D7A69">
      <w:pPr>
        <w:widowControl w:val="0"/>
        <w:spacing w:after="0" w:line="274" w:lineRule="exact"/>
        <w:ind w:left="4268" w:firstLine="688"/>
        <w:jc w:val="right"/>
        <w:rPr>
          <w:rFonts w:ascii="Times New Roman" w:eastAsia="Times New Roman" w:hAnsi="Times New Roman" w:cs="Times New Roman"/>
          <w:kern w:val="0"/>
          <w:sz w:val="28"/>
          <w:szCs w:val="28"/>
          <w:lang w:eastAsia="x-none"/>
          <w14:ligatures w14:val="none"/>
        </w:rPr>
      </w:pPr>
      <w:r w:rsidRPr="009D7A69">
        <w:rPr>
          <w:rFonts w:ascii="Times New Roman" w:eastAsia="Times New Roman" w:hAnsi="Times New Roman" w:cs="Times New Roman"/>
          <w:kern w:val="0"/>
          <w:sz w:val="28"/>
          <w:szCs w:val="28"/>
          <w:lang w:eastAsia="x-none"/>
          <w14:ligatures w14:val="none"/>
        </w:rPr>
        <w:lastRenderedPageBreak/>
        <w:t>Додаток № 3</w:t>
      </w:r>
    </w:p>
    <w:p w14:paraId="43E2E027" w14:textId="77777777" w:rsidR="009D7A69" w:rsidRPr="009D7A69" w:rsidRDefault="009D7A69" w:rsidP="009D7A69">
      <w:pPr>
        <w:widowControl w:val="0"/>
        <w:spacing w:after="0" w:line="274" w:lineRule="exact"/>
        <w:ind w:left="20" w:right="20"/>
        <w:rPr>
          <w:rFonts w:ascii="Times New Roman" w:eastAsia="Times New Roman" w:hAnsi="Times New Roman" w:cs="Times New Roman"/>
          <w:kern w:val="0"/>
          <w:sz w:val="28"/>
          <w:szCs w:val="28"/>
          <w:lang w:eastAsia="x-none"/>
          <w14:ligatures w14:val="none"/>
        </w:rPr>
      </w:pPr>
    </w:p>
    <w:p w14:paraId="71BE0B09" w14:textId="77777777" w:rsidR="009D7A69" w:rsidRPr="009D7A69" w:rsidRDefault="009D7A69" w:rsidP="009D7A69">
      <w:pPr>
        <w:widowControl w:val="0"/>
        <w:spacing w:after="8" w:line="220" w:lineRule="exact"/>
        <w:ind w:right="20"/>
        <w:jc w:val="center"/>
        <w:rPr>
          <w:rFonts w:ascii="Times New Roman" w:eastAsia="Times New Roman" w:hAnsi="Times New Roman" w:cs="Times New Roman"/>
          <w:b/>
          <w:color w:val="000000"/>
          <w:kern w:val="0"/>
          <w:lang w:eastAsia="uk-UA"/>
          <w14:ligatures w14:val="none"/>
        </w:rPr>
      </w:pPr>
      <w:r w:rsidRPr="009D7A69">
        <w:rPr>
          <w:rFonts w:ascii="Times New Roman" w:eastAsia="Times New Roman" w:hAnsi="Times New Roman" w:cs="Times New Roman"/>
          <w:b/>
          <w:color w:val="000000"/>
          <w:kern w:val="0"/>
          <w:lang w:eastAsia="uk-UA"/>
          <w14:ligatures w14:val="none"/>
        </w:rPr>
        <w:t>ФОРМА “ВІДОМОСТІ ПРО УЧАСНИКА КОНКУРСУ”</w:t>
      </w:r>
    </w:p>
    <w:p w14:paraId="22BA546E" w14:textId="77777777" w:rsidR="009D7A69" w:rsidRPr="009D7A69" w:rsidRDefault="009D7A69" w:rsidP="009D7A69">
      <w:pPr>
        <w:widowControl w:val="0"/>
        <w:spacing w:after="8" w:line="220" w:lineRule="exact"/>
        <w:ind w:right="20"/>
        <w:jc w:val="center"/>
        <w:rPr>
          <w:rFonts w:ascii="Times New Roman" w:eastAsia="Times New Roman" w:hAnsi="Times New Roman" w:cs="Times New Roman"/>
          <w:b/>
          <w:i/>
          <w:iCs/>
          <w:kern w:val="0"/>
          <w:lang w:eastAsia="x-none"/>
          <w14:ligatures w14:val="none"/>
        </w:rPr>
      </w:pPr>
    </w:p>
    <w:p w14:paraId="6145B2B0" w14:textId="77777777" w:rsidR="009D7A69" w:rsidRPr="009D7A69" w:rsidRDefault="009D7A69" w:rsidP="009D7A69">
      <w:pPr>
        <w:widowControl w:val="0"/>
        <w:spacing w:after="140" w:line="220" w:lineRule="exact"/>
        <w:ind w:right="240"/>
        <w:jc w:val="center"/>
        <w:rPr>
          <w:rFonts w:ascii="Times New Roman" w:eastAsia="Times New Roman" w:hAnsi="Times New Roman" w:cs="Times New Roman"/>
          <w:i/>
          <w:iCs/>
          <w:kern w:val="0"/>
          <w:lang w:eastAsia="x-none"/>
          <w14:ligatures w14:val="none"/>
        </w:rPr>
      </w:pPr>
      <w:r w:rsidRPr="009D7A69">
        <w:rPr>
          <w:rFonts w:ascii="Times New Roman" w:eastAsia="Times New Roman" w:hAnsi="Times New Roman" w:cs="Times New Roman"/>
          <w:color w:val="000000"/>
          <w:kern w:val="0"/>
          <w:lang w:eastAsia="uk-UA"/>
          <w14:ligatures w14:val="none"/>
        </w:rPr>
        <w:t>(форма, яка подається Учасником – ЮРИДИЧНОЮ особою на фірмовому бланку)</w:t>
      </w:r>
    </w:p>
    <w:p w14:paraId="49E4E2A7" w14:textId="77777777" w:rsidR="009D7A69" w:rsidRPr="009D7A69" w:rsidRDefault="009D7A69" w:rsidP="009D7A69">
      <w:pPr>
        <w:widowControl w:val="0"/>
        <w:numPr>
          <w:ilvl w:val="0"/>
          <w:numId w:val="5"/>
        </w:numPr>
        <w:spacing w:after="0" w:line="274" w:lineRule="exact"/>
        <w:ind w:left="20" w:firstLine="260"/>
        <w:jc w:val="both"/>
        <w:rPr>
          <w:rFonts w:ascii="Times New Roman" w:eastAsia="Times New Roman" w:hAnsi="Times New Roman" w:cs="Times New Roman"/>
          <w:i/>
          <w:iCs/>
          <w:kern w:val="0"/>
          <w:lang w:eastAsia="x-none"/>
          <w14:ligatures w14:val="none"/>
        </w:rPr>
      </w:pPr>
      <w:r w:rsidRPr="009D7A69">
        <w:rPr>
          <w:rFonts w:ascii="Times New Roman" w:eastAsia="Times New Roman" w:hAnsi="Times New Roman" w:cs="Times New Roman"/>
          <w:color w:val="000000"/>
          <w:kern w:val="0"/>
          <w:lang w:eastAsia="uk-UA"/>
          <w14:ligatures w14:val="none"/>
        </w:rPr>
        <w:t xml:space="preserve"> Повна та скорочена назва Учасника.</w:t>
      </w:r>
    </w:p>
    <w:p w14:paraId="6CD7FCE7" w14:textId="77777777" w:rsidR="009D7A69" w:rsidRPr="009D7A69" w:rsidRDefault="009D7A69" w:rsidP="009D7A69">
      <w:pPr>
        <w:widowControl w:val="0"/>
        <w:numPr>
          <w:ilvl w:val="0"/>
          <w:numId w:val="5"/>
        </w:numPr>
        <w:spacing w:after="0" w:line="274" w:lineRule="exact"/>
        <w:ind w:left="20" w:right="20" w:firstLine="260"/>
        <w:jc w:val="both"/>
        <w:rPr>
          <w:rFonts w:ascii="Times New Roman" w:eastAsia="Times New Roman" w:hAnsi="Times New Roman" w:cs="Times New Roman"/>
          <w:i/>
          <w:iCs/>
          <w:kern w:val="0"/>
          <w:lang w:eastAsia="x-none"/>
          <w14:ligatures w14:val="none"/>
        </w:rPr>
      </w:pPr>
      <w:r w:rsidRPr="009D7A69">
        <w:rPr>
          <w:rFonts w:ascii="Times New Roman" w:eastAsia="Times New Roman" w:hAnsi="Times New Roman" w:cs="Times New Roman"/>
          <w:color w:val="000000"/>
          <w:kern w:val="0"/>
          <w:lang w:eastAsia="uk-UA"/>
          <w14:ligatures w14:val="none"/>
        </w:rPr>
        <w:t xml:space="preserve"> Назва документа, яким затверджено Статут Учасника, його номер та дата.</w:t>
      </w:r>
    </w:p>
    <w:p w14:paraId="350E1AC3" w14:textId="77777777" w:rsidR="009D7A69" w:rsidRPr="009D7A69" w:rsidRDefault="009D7A69" w:rsidP="009D7A69">
      <w:pPr>
        <w:widowControl w:val="0"/>
        <w:numPr>
          <w:ilvl w:val="0"/>
          <w:numId w:val="5"/>
        </w:numPr>
        <w:spacing w:after="0" w:line="274" w:lineRule="exact"/>
        <w:ind w:left="20" w:firstLine="260"/>
        <w:jc w:val="both"/>
        <w:rPr>
          <w:rFonts w:ascii="Times New Roman" w:eastAsia="Times New Roman" w:hAnsi="Times New Roman" w:cs="Times New Roman"/>
          <w:i/>
          <w:iCs/>
          <w:kern w:val="0"/>
          <w:lang w:eastAsia="x-none"/>
          <w14:ligatures w14:val="none"/>
        </w:rPr>
      </w:pPr>
      <w:r w:rsidRPr="009D7A69">
        <w:rPr>
          <w:rFonts w:ascii="Times New Roman" w:eastAsia="Times New Roman" w:hAnsi="Times New Roman" w:cs="Times New Roman"/>
          <w:color w:val="000000"/>
          <w:kern w:val="0"/>
          <w:lang w:eastAsia="uk-UA"/>
          <w14:ligatures w14:val="none"/>
        </w:rPr>
        <w:t xml:space="preserve"> Місце та дата проведення державної реєстрації Учасника.</w:t>
      </w:r>
    </w:p>
    <w:p w14:paraId="79257398" w14:textId="77777777" w:rsidR="009D7A69" w:rsidRPr="009D7A69" w:rsidRDefault="009D7A69" w:rsidP="009D7A69">
      <w:pPr>
        <w:widowControl w:val="0"/>
        <w:numPr>
          <w:ilvl w:val="0"/>
          <w:numId w:val="5"/>
        </w:numPr>
        <w:spacing w:after="0" w:line="274" w:lineRule="exact"/>
        <w:ind w:left="20" w:firstLine="260"/>
        <w:jc w:val="both"/>
        <w:rPr>
          <w:rFonts w:ascii="Times New Roman" w:eastAsia="Times New Roman" w:hAnsi="Times New Roman" w:cs="Times New Roman"/>
          <w:i/>
          <w:iCs/>
          <w:kern w:val="0"/>
          <w:lang w:eastAsia="x-none"/>
          <w14:ligatures w14:val="none"/>
        </w:rPr>
      </w:pPr>
      <w:r w:rsidRPr="009D7A69">
        <w:rPr>
          <w:rFonts w:ascii="Times New Roman" w:eastAsia="Times New Roman" w:hAnsi="Times New Roman" w:cs="Times New Roman"/>
          <w:color w:val="000000"/>
          <w:kern w:val="0"/>
          <w:lang w:eastAsia="uk-UA"/>
          <w14:ligatures w14:val="none"/>
        </w:rPr>
        <w:t xml:space="preserve"> Посада, прізвище та ініціали керівника (для юридичної особи).</w:t>
      </w:r>
    </w:p>
    <w:p w14:paraId="2CD0765F" w14:textId="77777777" w:rsidR="009D7A69" w:rsidRPr="009D7A69" w:rsidRDefault="009D7A69" w:rsidP="009D7A69">
      <w:pPr>
        <w:widowControl w:val="0"/>
        <w:numPr>
          <w:ilvl w:val="0"/>
          <w:numId w:val="5"/>
        </w:numPr>
        <w:spacing w:after="0" w:line="274" w:lineRule="exact"/>
        <w:ind w:left="20" w:firstLine="260"/>
        <w:jc w:val="both"/>
        <w:rPr>
          <w:rFonts w:ascii="Times New Roman" w:eastAsia="Times New Roman" w:hAnsi="Times New Roman" w:cs="Times New Roman"/>
          <w:i/>
          <w:iCs/>
          <w:kern w:val="0"/>
          <w:lang w:eastAsia="x-none"/>
          <w14:ligatures w14:val="none"/>
        </w:rPr>
      </w:pPr>
      <w:r w:rsidRPr="009D7A69">
        <w:rPr>
          <w:rFonts w:ascii="Times New Roman" w:eastAsia="Times New Roman" w:hAnsi="Times New Roman" w:cs="Times New Roman"/>
          <w:color w:val="000000"/>
          <w:kern w:val="0"/>
          <w:lang w:eastAsia="uk-UA"/>
          <w14:ligatures w14:val="none"/>
        </w:rPr>
        <w:t xml:space="preserve"> Форма власності та юридичний статус Учасника.</w:t>
      </w:r>
    </w:p>
    <w:p w14:paraId="5459E092" w14:textId="77777777" w:rsidR="009D7A69" w:rsidRPr="009D7A69" w:rsidRDefault="009D7A69" w:rsidP="009D7A69">
      <w:pPr>
        <w:widowControl w:val="0"/>
        <w:numPr>
          <w:ilvl w:val="0"/>
          <w:numId w:val="5"/>
        </w:numPr>
        <w:spacing w:after="0" w:line="274" w:lineRule="exact"/>
        <w:ind w:left="20" w:firstLine="260"/>
        <w:jc w:val="both"/>
        <w:rPr>
          <w:rFonts w:ascii="Times New Roman" w:eastAsia="Times New Roman" w:hAnsi="Times New Roman" w:cs="Times New Roman"/>
          <w:i/>
          <w:iCs/>
          <w:kern w:val="0"/>
          <w:lang w:eastAsia="x-none"/>
          <w14:ligatures w14:val="none"/>
        </w:rPr>
      </w:pPr>
      <w:r w:rsidRPr="009D7A69">
        <w:rPr>
          <w:rFonts w:ascii="Times New Roman" w:eastAsia="Times New Roman" w:hAnsi="Times New Roman" w:cs="Times New Roman"/>
          <w:color w:val="000000"/>
          <w:kern w:val="0"/>
          <w:lang w:eastAsia="uk-UA"/>
          <w14:ligatures w14:val="none"/>
        </w:rPr>
        <w:t xml:space="preserve"> Юридична адреса Учасника: Поштова адреса, телефон, факс (за наявності), електронна пошта.</w:t>
      </w:r>
    </w:p>
    <w:p w14:paraId="17091483" w14:textId="77777777" w:rsidR="009D7A69" w:rsidRPr="009D7A69" w:rsidRDefault="009D7A69" w:rsidP="009D7A69">
      <w:pPr>
        <w:widowControl w:val="0"/>
        <w:numPr>
          <w:ilvl w:val="0"/>
          <w:numId w:val="5"/>
        </w:numPr>
        <w:spacing w:after="0" w:line="274" w:lineRule="exact"/>
        <w:ind w:left="20" w:right="20" w:firstLine="260"/>
        <w:jc w:val="both"/>
        <w:rPr>
          <w:rFonts w:ascii="Times New Roman" w:eastAsia="Times New Roman" w:hAnsi="Times New Roman" w:cs="Times New Roman"/>
          <w:i/>
          <w:iCs/>
          <w:kern w:val="0"/>
          <w:lang w:eastAsia="x-none"/>
          <w14:ligatures w14:val="none"/>
        </w:rPr>
      </w:pPr>
      <w:r w:rsidRPr="009D7A69">
        <w:rPr>
          <w:rFonts w:ascii="Times New Roman" w:eastAsia="Times New Roman" w:hAnsi="Times New Roman" w:cs="Times New Roman"/>
          <w:color w:val="000000"/>
          <w:kern w:val="0"/>
          <w:lang w:eastAsia="uk-UA"/>
          <w14:ligatures w14:val="none"/>
        </w:rPr>
        <w:t xml:space="preserve"> Розрахунковий рахунок Учасника та банківські реквізити обслуговуючого банку (банків) (найменування, поштова адреса, телефон, факс, тощо).</w:t>
      </w:r>
    </w:p>
    <w:p w14:paraId="5264A667" w14:textId="77777777" w:rsidR="009D7A69" w:rsidRPr="009D7A69" w:rsidRDefault="009D7A69" w:rsidP="009D7A69">
      <w:pPr>
        <w:widowControl w:val="0"/>
        <w:numPr>
          <w:ilvl w:val="0"/>
          <w:numId w:val="5"/>
        </w:numPr>
        <w:spacing w:after="0" w:line="274" w:lineRule="exact"/>
        <w:ind w:left="20" w:right="20" w:firstLine="260"/>
        <w:jc w:val="both"/>
        <w:rPr>
          <w:rFonts w:ascii="Times New Roman" w:eastAsia="Times New Roman" w:hAnsi="Times New Roman" w:cs="Times New Roman"/>
          <w:i/>
          <w:iCs/>
          <w:kern w:val="0"/>
          <w:lang w:eastAsia="x-none"/>
          <w14:ligatures w14:val="none"/>
        </w:rPr>
      </w:pPr>
      <w:r w:rsidRPr="009D7A69">
        <w:rPr>
          <w:rFonts w:ascii="Times New Roman" w:eastAsia="Times New Roman" w:hAnsi="Times New Roman" w:cs="Times New Roman"/>
          <w:color w:val="000000"/>
          <w:kern w:val="0"/>
          <w:lang w:eastAsia="uk-UA"/>
          <w14:ligatures w14:val="none"/>
        </w:rPr>
        <w:t xml:space="preserve"> Особа учасника, яка уповноважена підписувати конкурсні пропозиції (посада, прізвище та ініціали).</w:t>
      </w:r>
    </w:p>
    <w:p w14:paraId="7A509BD3" w14:textId="77777777" w:rsidR="009D7A69" w:rsidRPr="009D7A69" w:rsidRDefault="009D7A69" w:rsidP="009D7A69">
      <w:pPr>
        <w:widowControl w:val="0"/>
        <w:numPr>
          <w:ilvl w:val="0"/>
          <w:numId w:val="5"/>
        </w:numPr>
        <w:spacing w:after="0" w:line="274" w:lineRule="exact"/>
        <w:ind w:left="20" w:right="20" w:firstLine="260"/>
        <w:jc w:val="both"/>
        <w:rPr>
          <w:rFonts w:ascii="Times New Roman" w:eastAsia="Times New Roman" w:hAnsi="Times New Roman" w:cs="Times New Roman"/>
          <w:i/>
          <w:iCs/>
          <w:kern w:val="0"/>
          <w:lang w:eastAsia="x-none"/>
          <w14:ligatures w14:val="none"/>
        </w:rPr>
      </w:pPr>
      <w:r w:rsidRPr="009D7A69">
        <w:rPr>
          <w:rFonts w:ascii="Times New Roman" w:eastAsia="Times New Roman" w:hAnsi="Times New Roman" w:cs="Times New Roman"/>
          <w:color w:val="000000"/>
          <w:kern w:val="0"/>
          <w:lang w:eastAsia="uk-UA"/>
          <w14:ligatures w14:val="none"/>
        </w:rPr>
        <w:t xml:space="preserve"> Особа Учасника, яка уповноважена укладати договір (посада, прізвище та ініціали).</w:t>
      </w:r>
    </w:p>
    <w:p w14:paraId="0176E8C4" w14:textId="77777777" w:rsidR="009D7A69" w:rsidRPr="009D7A69" w:rsidRDefault="009D7A69" w:rsidP="009D7A69">
      <w:pPr>
        <w:widowControl w:val="0"/>
        <w:numPr>
          <w:ilvl w:val="0"/>
          <w:numId w:val="5"/>
        </w:numPr>
        <w:spacing w:after="0" w:line="274" w:lineRule="exact"/>
        <w:ind w:left="20" w:right="20" w:firstLine="260"/>
        <w:jc w:val="both"/>
        <w:rPr>
          <w:rFonts w:ascii="Times New Roman" w:eastAsia="Times New Roman" w:hAnsi="Times New Roman" w:cs="Times New Roman"/>
          <w:i/>
          <w:iCs/>
          <w:kern w:val="0"/>
          <w:lang w:eastAsia="x-none"/>
          <w14:ligatures w14:val="none"/>
        </w:rPr>
      </w:pPr>
      <w:r w:rsidRPr="009D7A69">
        <w:rPr>
          <w:rFonts w:ascii="Times New Roman" w:eastAsia="Times New Roman" w:hAnsi="Times New Roman" w:cs="Times New Roman"/>
          <w:color w:val="000000"/>
          <w:kern w:val="0"/>
          <w:lang w:eastAsia="uk-UA"/>
          <w14:ligatures w14:val="none"/>
        </w:rPr>
        <w:t>№ телефону, факсу (за наявності), електронна пошта.</w:t>
      </w:r>
    </w:p>
    <w:p w14:paraId="49CC4519" w14:textId="77777777" w:rsidR="009D7A69" w:rsidRPr="009D7A69" w:rsidRDefault="009D7A69" w:rsidP="009D7A69">
      <w:pPr>
        <w:widowControl w:val="0"/>
        <w:spacing w:after="0" w:line="274" w:lineRule="exact"/>
        <w:ind w:left="420"/>
        <w:jc w:val="both"/>
        <w:rPr>
          <w:rFonts w:ascii="Times New Roman" w:eastAsia="Times New Roman" w:hAnsi="Times New Roman" w:cs="Times New Roman"/>
          <w:color w:val="000000"/>
          <w:kern w:val="0"/>
          <w:lang w:eastAsia="uk-UA"/>
          <w14:ligatures w14:val="none"/>
        </w:rPr>
      </w:pPr>
    </w:p>
    <w:p w14:paraId="3C83BC21" w14:textId="77777777" w:rsidR="009D7A69" w:rsidRPr="009D7A69" w:rsidRDefault="009D7A69" w:rsidP="009D7A69">
      <w:pPr>
        <w:widowControl w:val="0"/>
        <w:spacing w:after="0" w:line="274" w:lineRule="exact"/>
        <w:ind w:left="420"/>
        <w:jc w:val="both"/>
        <w:rPr>
          <w:rFonts w:ascii="Times New Roman" w:eastAsia="Times New Roman" w:hAnsi="Times New Roman" w:cs="Times New Roman"/>
          <w:i/>
          <w:iCs/>
          <w:kern w:val="0"/>
          <w:lang w:eastAsia="x-none"/>
          <w14:ligatures w14:val="none"/>
        </w:rPr>
      </w:pPr>
      <w:r w:rsidRPr="009D7A69">
        <w:rPr>
          <w:rFonts w:ascii="Times New Roman" w:eastAsia="Times New Roman" w:hAnsi="Times New Roman" w:cs="Times New Roman"/>
          <w:color w:val="000000"/>
          <w:kern w:val="0"/>
          <w:lang w:eastAsia="uk-UA"/>
          <w14:ligatures w14:val="none"/>
        </w:rPr>
        <w:t>М.П.</w:t>
      </w:r>
    </w:p>
    <w:p w14:paraId="24D52072" w14:textId="77777777" w:rsidR="009D7A69" w:rsidRPr="009D7A69" w:rsidRDefault="009D7A69" w:rsidP="009D7A69">
      <w:pPr>
        <w:widowControl w:val="0"/>
        <w:tabs>
          <w:tab w:val="left" w:leader="underscore" w:pos="866"/>
          <w:tab w:val="left" w:leader="underscore" w:pos="3113"/>
        </w:tabs>
        <w:spacing w:after="163" w:line="274" w:lineRule="exact"/>
        <w:ind w:left="420" w:hanging="60"/>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“____”</w:t>
      </w:r>
      <w:r w:rsidRPr="009D7A69">
        <w:rPr>
          <w:rFonts w:ascii="Times New Roman" w:eastAsia="Times New Roman" w:hAnsi="Times New Roman" w:cs="Times New Roman"/>
          <w:color w:val="000000"/>
          <w:kern w:val="0"/>
          <w:lang w:eastAsia="uk-UA"/>
          <w14:ligatures w14:val="none"/>
        </w:rPr>
        <w:tab/>
        <w:t>2025 року</w:t>
      </w:r>
    </w:p>
    <w:p w14:paraId="1F4A82D1" w14:textId="77777777" w:rsidR="009D7A69" w:rsidRPr="009D7A69" w:rsidRDefault="009D7A69" w:rsidP="009D7A69">
      <w:pPr>
        <w:widowControl w:val="0"/>
        <w:tabs>
          <w:tab w:val="left" w:leader="underscore" w:pos="866"/>
          <w:tab w:val="left" w:leader="underscore" w:pos="3113"/>
        </w:tabs>
        <w:spacing w:after="163" w:line="274" w:lineRule="exact"/>
        <w:ind w:left="420" w:firstLine="300"/>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 xml:space="preserve">Учасник конкурсу гарантує що на момент розкриття конкурсної пропозиції, він не є банкрутом, стосовно нього не порушено справу про банкрутство, він не перебуває в стадії ліквідації, не узгоджує з цього приводу свої відносини з кредиторами, не призупинив виробничу діяльність та не перебуває в будь-якій подібній ситуації. </w:t>
      </w:r>
    </w:p>
    <w:p w14:paraId="088957C2"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8"/>
          <w:szCs w:val="28"/>
          <w:lang w:eastAsia="uk-UA"/>
          <w14:ligatures w14:val="none"/>
        </w:rPr>
      </w:pPr>
    </w:p>
    <w:p w14:paraId="17F85A10"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8"/>
          <w:szCs w:val="28"/>
          <w:lang w:eastAsia="uk-UA"/>
          <w14:ligatures w14:val="none"/>
        </w:rPr>
      </w:pPr>
    </w:p>
    <w:p w14:paraId="2DA3CE36"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8"/>
          <w:szCs w:val="28"/>
          <w:lang w:eastAsia="uk-UA"/>
          <w14:ligatures w14:val="none"/>
        </w:rPr>
      </w:pPr>
    </w:p>
    <w:p w14:paraId="002AC284"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8"/>
          <w:szCs w:val="28"/>
          <w:lang w:eastAsia="uk-UA"/>
          <w14:ligatures w14:val="none"/>
        </w:rPr>
      </w:pPr>
    </w:p>
    <w:p w14:paraId="0374EDB7" w14:textId="77777777" w:rsidR="009D7A69" w:rsidRPr="009D7A69" w:rsidRDefault="009D7A69" w:rsidP="009D7A69">
      <w:pPr>
        <w:widowControl w:val="0"/>
        <w:spacing w:after="8" w:line="220" w:lineRule="exact"/>
        <w:ind w:right="20"/>
        <w:jc w:val="center"/>
        <w:rPr>
          <w:rFonts w:ascii="Times New Roman" w:eastAsia="Times New Roman" w:hAnsi="Times New Roman" w:cs="Times New Roman"/>
          <w:b/>
          <w:i/>
          <w:iCs/>
          <w:kern w:val="0"/>
          <w:lang w:eastAsia="x-none"/>
          <w14:ligatures w14:val="none"/>
        </w:rPr>
      </w:pPr>
      <w:r w:rsidRPr="009D7A69">
        <w:rPr>
          <w:rFonts w:ascii="Times New Roman" w:eastAsia="Times New Roman" w:hAnsi="Times New Roman" w:cs="Times New Roman"/>
          <w:b/>
          <w:color w:val="000000"/>
          <w:kern w:val="0"/>
          <w:lang w:eastAsia="uk-UA"/>
          <w14:ligatures w14:val="none"/>
        </w:rPr>
        <w:t>ФОРМА “ВІДОМОСТІ ПРО УЧАСНИКА КОНКУРСУ”</w:t>
      </w:r>
    </w:p>
    <w:p w14:paraId="37D03BF5" w14:textId="77777777" w:rsidR="009D7A69" w:rsidRPr="009D7A69" w:rsidRDefault="009D7A69" w:rsidP="009D7A69">
      <w:pPr>
        <w:widowControl w:val="0"/>
        <w:spacing w:after="140" w:line="220" w:lineRule="exact"/>
        <w:ind w:right="240"/>
        <w:jc w:val="center"/>
        <w:rPr>
          <w:rFonts w:ascii="Times New Roman" w:eastAsia="Times New Roman" w:hAnsi="Times New Roman" w:cs="Times New Roman"/>
          <w:i/>
          <w:iCs/>
          <w:kern w:val="0"/>
          <w:lang w:eastAsia="x-none"/>
          <w14:ligatures w14:val="none"/>
        </w:rPr>
      </w:pPr>
      <w:r w:rsidRPr="009D7A69">
        <w:rPr>
          <w:rFonts w:ascii="Times New Roman" w:eastAsia="Times New Roman" w:hAnsi="Times New Roman" w:cs="Times New Roman"/>
          <w:color w:val="000000"/>
          <w:kern w:val="0"/>
          <w:lang w:eastAsia="uk-UA"/>
          <w14:ligatures w14:val="none"/>
        </w:rPr>
        <w:t>(якщо УЧАСНИК – фізична особа)</w:t>
      </w:r>
    </w:p>
    <w:p w14:paraId="4A98E9E0" w14:textId="77777777" w:rsidR="009D7A69" w:rsidRPr="009D7A69" w:rsidRDefault="009D7A69" w:rsidP="009D7A69">
      <w:pPr>
        <w:widowControl w:val="0"/>
        <w:numPr>
          <w:ilvl w:val="0"/>
          <w:numId w:val="25"/>
        </w:numPr>
        <w:spacing w:after="0" w:line="274" w:lineRule="exact"/>
        <w:ind w:left="380" w:hanging="96"/>
        <w:jc w:val="both"/>
        <w:rPr>
          <w:rFonts w:ascii="Times New Roman" w:eastAsia="Times New Roman" w:hAnsi="Times New Roman" w:cs="Times New Roman"/>
          <w:iCs/>
          <w:kern w:val="0"/>
          <w:lang w:eastAsia="x-none"/>
          <w14:ligatures w14:val="none"/>
        </w:rPr>
      </w:pPr>
      <w:r w:rsidRPr="009D7A69">
        <w:rPr>
          <w:rFonts w:ascii="Times New Roman" w:eastAsia="Times New Roman" w:hAnsi="Times New Roman" w:cs="Times New Roman"/>
          <w:iCs/>
          <w:color w:val="000000"/>
          <w:kern w:val="0"/>
          <w:lang w:eastAsia="x-none"/>
          <w14:ligatures w14:val="none"/>
        </w:rPr>
        <w:t>ПІБ Учасника.</w:t>
      </w:r>
    </w:p>
    <w:p w14:paraId="67510F17" w14:textId="77777777" w:rsidR="009D7A69" w:rsidRPr="009D7A69" w:rsidRDefault="009D7A69" w:rsidP="009D7A69">
      <w:pPr>
        <w:widowControl w:val="0"/>
        <w:numPr>
          <w:ilvl w:val="0"/>
          <w:numId w:val="25"/>
        </w:numPr>
        <w:spacing w:after="0" w:line="274" w:lineRule="exact"/>
        <w:ind w:left="20" w:right="20" w:firstLine="260"/>
        <w:jc w:val="both"/>
        <w:rPr>
          <w:rFonts w:ascii="Times New Roman" w:eastAsia="Times New Roman" w:hAnsi="Times New Roman" w:cs="Times New Roman"/>
          <w:iCs/>
          <w:kern w:val="0"/>
          <w:lang w:eastAsia="x-none"/>
          <w14:ligatures w14:val="none"/>
        </w:rPr>
      </w:pPr>
      <w:r w:rsidRPr="009D7A69">
        <w:rPr>
          <w:rFonts w:ascii="Times New Roman" w:eastAsia="Times New Roman" w:hAnsi="Times New Roman" w:cs="Times New Roman"/>
          <w:iCs/>
          <w:color w:val="000000"/>
          <w:kern w:val="0"/>
          <w:lang w:eastAsia="x-none"/>
          <w14:ligatures w14:val="none"/>
        </w:rPr>
        <w:t>Дата народження Учасника.</w:t>
      </w:r>
    </w:p>
    <w:p w14:paraId="2BBCC198" w14:textId="77777777" w:rsidR="009D7A69" w:rsidRPr="009D7A69" w:rsidRDefault="009D7A69" w:rsidP="009D7A69">
      <w:pPr>
        <w:widowControl w:val="0"/>
        <w:numPr>
          <w:ilvl w:val="0"/>
          <w:numId w:val="25"/>
        </w:numPr>
        <w:spacing w:after="0" w:line="274" w:lineRule="exact"/>
        <w:ind w:left="20" w:firstLine="260"/>
        <w:jc w:val="both"/>
        <w:rPr>
          <w:rFonts w:ascii="Times New Roman" w:eastAsia="Times New Roman" w:hAnsi="Times New Roman" w:cs="Times New Roman"/>
          <w:kern w:val="0"/>
          <w:lang w:eastAsia="x-none"/>
          <w14:ligatures w14:val="none"/>
        </w:rPr>
      </w:pPr>
      <w:r w:rsidRPr="009D7A69">
        <w:rPr>
          <w:rFonts w:ascii="Times New Roman" w:eastAsia="Times New Roman" w:hAnsi="Times New Roman" w:cs="Times New Roman"/>
          <w:iCs/>
          <w:color w:val="000000"/>
          <w:kern w:val="0"/>
          <w:lang w:eastAsia="x-none"/>
          <w14:ligatures w14:val="none"/>
        </w:rPr>
        <w:t>Місце народження Учасника.</w:t>
      </w:r>
    </w:p>
    <w:p w14:paraId="035BAEB4" w14:textId="77777777" w:rsidR="009D7A69" w:rsidRPr="009D7A69" w:rsidRDefault="009D7A69" w:rsidP="009D7A69">
      <w:pPr>
        <w:widowControl w:val="0"/>
        <w:numPr>
          <w:ilvl w:val="0"/>
          <w:numId w:val="25"/>
        </w:numPr>
        <w:spacing w:after="0" w:line="274" w:lineRule="exact"/>
        <w:ind w:left="20" w:firstLine="260"/>
        <w:jc w:val="both"/>
        <w:rPr>
          <w:rFonts w:ascii="Times New Roman" w:eastAsia="Times New Roman" w:hAnsi="Times New Roman" w:cs="Times New Roman"/>
          <w:iCs/>
          <w:kern w:val="0"/>
          <w:lang w:eastAsia="x-none"/>
          <w14:ligatures w14:val="none"/>
        </w:rPr>
      </w:pPr>
      <w:r w:rsidRPr="009D7A69">
        <w:rPr>
          <w:rFonts w:ascii="Times New Roman" w:eastAsia="Times New Roman" w:hAnsi="Times New Roman" w:cs="Times New Roman"/>
          <w:iCs/>
          <w:color w:val="000000"/>
          <w:kern w:val="0"/>
          <w:lang w:eastAsia="x-none"/>
          <w14:ligatures w14:val="none"/>
        </w:rPr>
        <w:t>Адреса проживання Учасника (реєстрації та фактична).</w:t>
      </w:r>
    </w:p>
    <w:p w14:paraId="6F49D1A1" w14:textId="77777777" w:rsidR="009D7A69" w:rsidRPr="009D7A69" w:rsidRDefault="009D7A69" w:rsidP="009D7A69">
      <w:pPr>
        <w:widowControl w:val="0"/>
        <w:numPr>
          <w:ilvl w:val="0"/>
          <w:numId w:val="25"/>
        </w:numPr>
        <w:spacing w:after="0" w:line="274" w:lineRule="exact"/>
        <w:ind w:left="20" w:firstLine="260"/>
        <w:jc w:val="both"/>
        <w:rPr>
          <w:rFonts w:ascii="Times New Roman" w:eastAsia="Times New Roman" w:hAnsi="Times New Roman" w:cs="Times New Roman"/>
          <w:iCs/>
          <w:kern w:val="0"/>
          <w:lang w:eastAsia="x-none"/>
          <w14:ligatures w14:val="none"/>
        </w:rPr>
      </w:pPr>
      <w:r w:rsidRPr="009D7A69">
        <w:rPr>
          <w:rFonts w:ascii="Times New Roman" w:eastAsia="Times New Roman" w:hAnsi="Times New Roman" w:cs="Times New Roman"/>
          <w:iCs/>
          <w:color w:val="000000"/>
          <w:kern w:val="0"/>
          <w:lang w:eastAsia="uk-UA"/>
          <w14:ligatures w14:val="none"/>
        </w:rPr>
        <w:t>Документ, що посвідчує особу Учасника</w:t>
      </w:r>
      <w:r w:rsidRPr="009D7A69">
        <w:rPr>
          <w:rFonts w:ascii="Times New Roman" w:eastAsia="Times New Roman" w:hAnsi="Times New Roman" w:cs="Times New Roman"/>
          <w:iCs/>
          <w:color w:val="000000"/>
          <w:kern w:val="0"/>
          <w:lang w:eastAsia="x-none"/>
          <w14:ligatures w14:val="none"/>
        </w:rPr>
        <w:t>.</w:t>
      </w:r>
    </w:p>
    <w:p w14:paraId="7DFC0E10" w14:textId="77777777" w:rsidR="009D7A69" w:rsidRPr="009D7A69" w:rsidRDefault="009D7A69" w:rsidP="009D7A69">
      <w:pPr>
        <w:widowControl w:val="0"/>
        <w:numPr>
          <w:ilvl w:val="0"/>
          <w:numId w:val="25"/>
        </w:numPr>
        <w:spacing w:after="0" w:line="274" w:lineRule="exact"/>
        <w:ind w:left="20" w:firstLine="260"/>
        <w:jc w:val="both"/>
        <w:rPr>
          <w:rFonts w:ascii="Times New Roman" w:eastAsia="Times New Roman" w:hAnsi="Times New Roman" w:cs="Times New Roman"/>
          <w:iCs/>
          <w:kern w:val="0"/>
          <w:lang w:eastAsia="x-none"/>
          <w14:ligatures w14:val="none"/>
        </w:rPr>
      </w:pPr>
      <w:r w:rsidRPr="009D7A69">
        <w:rPr>
          <w:rFonts w:ascii="Times New Roman" w:eastAsia="Times New Roman" w:hAnsi="Times New Roman" w:cs="Times New Roman"/>
          <w:iCs/>
          <w:color w:val="000000"/>
          <w:kern w:val="0"/>
          <w:lang w:eastAsia="uk-UA"/>
          <w14:ligatures w14:val="none"/>
        </w:rPr>
        <w:t xml:space="preserve">Номер картки фізичної особи – платника податків </w:t>
      </w:r>
      <w:r w:rsidRPr="009D7A69">
        <w:rPr>
          <w:rFonts w:ascii="Times New Roman" w:eastAsia="Times New Roman" w:hAnsi="Times New Roman" w:cs="Times New Roman"/>
          <w:iCs/>
          <w:color w:val="000000"/>
          <w:kern w:val="0"/>
          <w:lang w:eastAsia="x-none"/>
          <w14:ligatures w14:val="none"/>
        </w:rPr>
        <w:t>Учасника.</w:t>
      </w:r>
    </w:p>
    <w:p w14:paraId="49B47053" w14:textId="77777777" w:rsidR="009D7A69" w:rsidRPr="009D7A69" w:rsidRDefault="009D7A69" w:rsidP="009D7A69">
      <w:pPr>
        <w:widowControl w:val="0"/>
        <w:numPr>
          <w:ilvl w:val="0"/>
          <w:numId w:val="25"/>
        </w:numPr>
        <w:spacing w:after="0" w:line="274" w:lineRule="exact"/>
        <w:ind w:left="20" w:right="20" w:firstLine="260"/>
        <w:jc w:val="both"/>
        <w:rPr>
          <w:rFonts w:ascii="Times New Roman" w:eastAsia="Times New Roman" w:hAnsi="Times New Roman" w:cs="Times New Roman"/>
          <w:iCs/>
          <w:kern w:val="0"/>
          <w:lang w:eastAsia="x-none"/>
          <w14:ligatures w14:val="none"/>
        </w:rPr>
      </w:pPr>
      <w:r w:rsidRPr="009D7A69">
        <w:rPr>
          <w:rFonts w:ascii="Times New Roman" w:eastAsia="Times New Roman" w:hAnsi="Times New Roman" w:cs="Times New Roman"/>
          <w:iCs/>
          <w:color w:val="000000"/>
          <w:kern w:val="0"/>
          <w:lang w:eastAsia="x-none"/>
          <w14:ligatures w14:val="none"/>
        </w:rPr>
        <w:t>Розрахунковий рахунок Учасника та банківські реквізити обслуговуючого банку (банків) (найменування, поштова адреса, телефон, факс, електронна пошта, тощо).</w:t>
      </w:r>
    </w:p>
    <w:p w14:paraId="2A460B60" w14:textId="77777777" w:rsidR="009D7A69" w:rsidRPr="009D7A69" w:rsidRDefault="009D7A69" w:rsidP="009D7A69">
      <w:pPr>
        <w:widowControl w:val="0"/>
        <w:numPr>
          <w:ilvl w:val="0"/>
          <w:numId w:val="25"/>
        </w:numPr>
        <w:spacing w:after="0" w:line="274" w:lineRule="exact"/>
        <w:ind w:left="20" w:right="20" w:firstLine="260"/>
        <w:jc w:val="both"/>
        <w:rPr>
          <w:rFonts w:ascii="Times New Roman" w:eastAsia="Times New Roman" w:hAnsi="Times New Roman" w:cs="Times New Roman"/>
          <w:iCs/>
          <w:kern w:val="0"/>
          <w:lang w:eastAsia="x-none"/>
          <w14:ligatures w14:val="none"/>
        </w:rPr>
      </w:pPr>
      <w:r w:rsidRPr="009D7A69">
        <w:rPr>
          <w:rFonts w:ascii="Times New Roman" w:eastAsia="Times New Roman" w:hAnsi="Times New Roman" w:cs="Times New Roman"/>
          <w:iCs/>
          <w:color w:val="000000"/>
          <w:kern w:val="0"/>
          <w:lang w:eastAsia="x-none"/>
          <w14:ligatures w14:val="none"/>
        </w:rPr>
        <w:t>Особа учасника, яка уповноважена підписувати конкурсні пропозиції (прізвище та ініціали).</w:t>
      </w:r>
    </w:p>
    <w:p w14:paraId="5C2F38F1" w14:textId="77777777" w:rsidR="009D7A69" w:rsidRPr="009D7A69" w:rsidRDefault="009D7A69" w:rsidP="009D7A69">
      <w:pPr>
        <w:widowControl w:val="0"/>
        <w:numPr>
          <w:ilvl w:val="0"/>
          <w:numId w:val="25"/>
        </w:numPr>
        <w:spacing w:after="0" w:line="274" w:lineRule="exact"/>
        <w:ind w:left="20" w:right="20" w:firstLine="260"/>
        <w:jc w:val="both"/>
        <w:rPr>
          <w:rFonts w:ascii="Times New Roman" w:eastAsia="Times New Roman" w:hAnsi="Times New Roman" w:cs="Times New Roman"/>
          <w:iCs/>
          <w:kern w:val="0"/>
          <w:lang w:eastAsia="x-none"/>
          <w14:ligatures w14:val="none"/>
        </w:rPr>
      </w:pPr>
      <w:r w:rsidRPr="009D7A69">
        <w:rPr>
          <w:rFonts w:ascii="Times New Roman" w:eastAsia="Times New Roman" w:hAnsi="Times New Roman" w:cs="Times New Roman"/>
          <w:iCs/>
          <w:color w:val="000000"/>
          <w:kern w:val="0"/>
          <w:lang w:eastAsia="x-none"/>
          <w14:ligatures w14:val="none"/>
        </w:rPr>
        <w:t>Особа Учасника, яка уповноважена укладати договір (прізвище та ініціали).</w:t>
      </w:r>
    </w:p>
    <w:p w14:paraId="1AA851F1" w14:textId="77777777" w:rsidR="009D7A69" w:rsidRPr="009D7A69" w:rsidRDefault="009D7A69" w:rsidP="009D7A69">
      <w:pPr>
        <w:widowControl w:val="0"/>
        <w:numPr>
          <w:ilvl w:val="0"/>
          <w:numId w:val="25"/>
        </w:numPr>
        <w:spacing w:after="0" w:line="274" w:lineRule="exact"/>
        <w:ind w:left="20" w:right="20" w:firstLine="260"/>
        <w:jc w:val="both"/>
        <w:rPr>
          <w:rFonts w:ascii="Times New Roman" w:eastAsia="Times New Roman" w:hAnsi="Times New Roman" w:cs="Times New Roman"/>
          <w:i/>
          <w:iCs/>
          <w:kern w:val="0"/>
          <w:lang w:eastAsia="x-none"/>
          <w14:ligatures w14:val="none"/>
        </w:rPr>
      </w:pPr>
      <w:r w:rsidRPr="009D7A69">
        <w:rPr>
          <w:rFonts w:ascii="Times New Roman" w:eastAsia="Times New Roman" w:hAnsi="Times New Roman" w:cs="Times New Roman"/>
          <w:color w:val="000000"/>
          <w:kern w:val="0"/>
          <w:lang w:eastAsia="uk-UA"/>
          <w14:ligatures w14:val="none"/>
        </w:rPr>
        <w:t>№ телефону, факсу (за наявності), електронна пошта.</w:t>
      </w:r>
    </w:p>
    <w:p w14:paraId="465C3C9A" w14:textId="77777777" w:rsidR="009D7A69" w:rsidRPr="009D7A69" w:rsidRDefault="009D7A69" w:rsidP="009D7A69">
      <w:pPr>
        <w:widowControl w:val="0"/>
        <w:spacing w:after="0" w:line="274" w:lineRule="exact"/>
        <w:ind w:right="20"/>
        <w:jc w:val="both"/>
        <w:rPr>
          <w:rFonts w:ascii="Times New Roman" w:eastAsia="Times New Roman" w:hAnsi="Times New Roman" w:cs="Times New Roman"/>
          <w:iCs/>
          <w:kern w:val="0"/>
          <w:lang w:eastAsia="x-none"/>
          <w14:ligatures w14:val="none"/>
        </w:rPr>
      </w:pPr>
    </w:p>
    <w:p w14:paraId="5B8DC6AC" w14:textId="77777777" w:rsidR="009D7A69" w:rsidRPr="009D7A69" w:rsidRDefault="009D7A69" w:rsidP="009D7A69">
      <w:pPr>
        <w:widowControl w:val="0"/>
        <w:spacing w:after="0" w:line="274" w:lineRule="exact"/>
        <w:ind w:right="20"/>
        <w:jc w:val="both"/>
        <w:rPr>
          <w:rFonts w:ascii="Times New Roman" w:eastAsia="Times New Roman" w:hAnsi="Times New Roman" w:cs="Times New Roman"/>
          <w:iCs/>
          <w:color w:val="000000"/>
          <w:kern w:val="0"/>
          <w:lang w:eastAsia="x-none"/>
          <w14:ligatures w14:val="none"/>
        </w:rPr>
      </w:pPr>
    </w:p>
    <w:p w14:paraId="690B8F72" w14:textId="77777777" w:rsidR="009D7A69" w:rsidRPr="009D7A69" w:rsidRDefault="009D7A69" w:rsidP="009D7A69">
      <w:pPr>
        <w:widowControl w:val="0"/>
        <w:spacing w:after="0" w:line="274" w:lineRule="exact"/>
        <w:ind w:right="20"/>
        <w:jc w:val="both"/>
        <w:rPr>
          <w:rFonts w:ascii="Times New Roman" w:eastAsia="Times New Roman" w:hAnsi="Times New Roman" w:cs="Times New Roman"/>
          <w:iCs/>
          <w:color w:val="000000"/>
          <w:kern w:val="0"/>
          <w:lang w:eastAsia="x-none"/>
          <w14:ligatures w14:val="none"/>
        </w:rPr>
      </w:pPr>
    </w:p>
    <w:p w14:paraId="7B8AF5E2" w14:textId="77777777" w:rsidR="009D7A69" w:rsidRPr="009D7A69" w:rsidRDefault="009D7A69" w:rsidP="009D7A69">
      <w:pPr>
        <w:widowControl w:val="0"/>
        <w:spacing w:after="0" w:line="274" w:lineRule="exact"/>
        <w:ind w:right="20"/>
        <w:jc w:val="both"/>
        <w:rPr>
          <w:rFonts w:ascii="Times New Roman" w:eastAsia="Times New Roman" w:hAnsi="Times New Roman" w:cs="Times New Roman"/>
          <w:iCs/>
          <w:kern w:val="0"/>
          <w:lang w:eastAsia="x-none"/>
          <w14:ligatures w14:val="none"/>
        </w:rPr>
      </w:pPr>
    </w:p>
    <w:p w14:paraId="1D07C767" w14:textId="77777777" w:rsidR="009D7A69" w:rsidRPr="009D7A69" w:rsidRDefault="009D7A69" w:rsidP="009D7A69">
      <w:pPr>
        <w:widowControl w:val="0"/>
        <w:tabs>
          <w:tab w:val="left" w:leader="underscore" w:pos="866"/>
          <w:tab w:val="left" w:leader="underscore" w:pos="3127"/>
        </w:tabs>
        <w:spacing w:after="265" w:line="220" w:lineRule="exact"/>
        <w:ind w:left="120" w:firstLine="300"/>
        <w:jc w:val="both"/>
        <w:rPr>
          <w:rFonts w:ascii="Times New Roman" w:eastAsia="Times New Roman" w:hAnsi="Times New Roman" w:cs="Times New Roman"/>
          <w:iCs/>
          <w:color w:val="000000"/>
          <w:kern w:val="0"/>
          <w:lang w:eastAsia="x-none"/>
          <w14:ligatures w14:val="none"/>
        </w:rPr>
      </w:pPr>
      <w:r w:rsidRPr="009D7A69">
        <w:rPr>
          <w:rFonts w:ascii="Times New Roman" w:eastAsia="Times New Roman" w:hAnsi="Times New Roman" w:cs="Times New Roman"/>
          <w:iCs/>
          <w:color w:val="000000"/>
          <w:kern w:val="0"/>
          <w:lang w:eastAsia="x-none"/>
          <w14:ligatures w14:val="none"/>
        </w:rPr>
        <w:t>“____”__________________2025 року                    __________________________________</w:t>
      </w:r>
    </w:p>
    <w:p w14:paraId="4E798E43" w14:textId="77777777" w:rsidR="009D7A69" w:rsidRDefault="009D7A69" w:rsidP="009D7A69">
      <w:pPr>
        <w:widowControl w:val="0"/>
        <w:tabs>
          <w:tab w:val="left" w:leader="underscore" w:pos="866"/>
          <w:tab w:val="left" w:leader="underscore" w:pos="3127"/>
        </w:tabs>
        <w:spacing w:after="265" w:line="220" w:lineRule="exact"/>
        <w:ind w:left="120" w:firstLine="300"/>
        <w:jc w:val="both"/>
        <w:rPr>
          <w:rFonts w:ascii="Times New Roman" w:eastAsia="Times New Roman" w:hAnsi="Times New Roman" w:cs="Times New Roman"/>
          <w:iCs/>
          <w:color w:val="000000"/>
          <w:kern w:val="0"/>
          <w:lang w:eastAsia="x-none"/>
          <w14:ligatures w14:val="none"/>
        </w:rPr>
      </w:pPr>
      <w:r w:rsidRPr="009D7A69">
        <w:rPr>
          <w:rFonts w:ascii="Times New Roman" w:eastAsia="Times New Roman" w:hAnsi="Times New Roman" w:cs="Times New Roman"/>
          <w:iCs/>
          <w:color w:val="000000"/>
          <w:kern w:val="0"/>
          <w:lang w:eastAsia="x-none"/>
          <w14:ligatures w14:val="none"/>
        </w:rPr>
        <w:t xml:space="preserve">                                                                                               (підпис, ініціали, прізвище)</w:t>
      </w:r>
    </w:p>
    <w:p w14:paraId="011665C6" w14:textId="77777777" w:rsidR="009D7A69" w:rsidRPr="009D7A69" w:rsidRDefault="009D7A69" w:rsidP="009D7A69">
      <w:pPr>
        <w:widowControl w:val="0"/>
        <w:tabs>
          <w:tab w:val="left" w:leader="underscore" w:pos="866"/>
          <w:tab w:val="left" w:leader="underscore" w:pos="3127"/>
        </w:tabs>
        <w:spacing w:after="265" w:line="220" w:lineRule="exact"/>
        <w:ind w:left="120" w:firstLine="300"/>
        <w:jc w:val="both"/>
        <w:rPr>
          <w:rFonts w:ascii="Times New Roman" w:eastAsia="Times New Roman" w:hAnsi="Times New Roman" w:cs="Times New Roman"/>
          <w:iCs/>
          <w:color w:val="000000"/>
          <w:kern w:val="0"/>
          <w:lang w:eastAsia="x-none"/>
          <w14:ligatures w14:val="none"/>
        </w:rPr>
      </w:pPr>
    </w:p>
    <w:p w14:paraId="285383FF" w14:textId="77777777" w:rsidR="009D7A69" w:rsidRPr="009D7A69" w:rsidRDefault="009D7A69" w:rsidP="009D7A69">
      <w:pPr>
        <w:widowControl w:val="0"/>
        <w:spacing w:after="0" w:line="274" w:lineRule="exact"/>
        <w:ind w:left="4268" w:firstLine="688"/>
        <w:jc w:val="right"/>
        <w:rPr>
          <w:rFonts w:ascii="Times New Roman" w:eastAsia="Times New Roman" w:hAnsi="Times New Roman" w:cs="Times New Roman"/>
          <w:kern w:val="0"/>
          <w:sz w:val="28"/>
          <w:szCs w:val="28"/>
          <w:lang w:eastAsia="x-none"/>
          <w14:ligatures w14:val="none"/>
        </w:rPr>
      </w:pPr>
      <w:r w:rsidRPr="009D7A69">
        <w:rPr>
          <w:rFonts w:ascii="Times New Roman" w:eastAsia="Times New Roman" w:hAnsi="Times New Roman" w:cs="Times New Roman"/>
          <w:kern w:val="0"/>
          <w:sz w:val="28"/>
          <w:szCs w:val="28"/>
          <w:lang w:eastAsia="x-none"/>
          <w14:ligatures w14:val="none"/>
        </w:rPr>
        <w:lastRenderedPageBreak/>
        <w:t xml:space="preserve">                                                                                Додаток № 4</w:t>
      </w:r>
    </w:p>
    <w:p w14:paraId="26FB9771" w14:textId="77777777" w:rsidR="009D7A69" w:rsidRPr="009D7A69" w:rsidRDefault="009D7A69" w:rsidP="009D7A69">
      <w:pPr>
        <w:widowControl w:val="0"/>
        <w:spacing w:after="0" w:line="274" w:lineRule="exact"/>
        <w:ind w:left="20" w:right="20"/>
        <w:rPr>
          <w:rFonts w:ascii="Times New Roman" w:eastAsia="Times New Roman" w:hAnsi="Times New Roman" w:cs="Times New Roman"/>
          <w:kern w:val="0"/>
          <w:sz w:val="28"/>
          <w:szCs w:val="28"/>
          <w:lang w:eastAsia="x-none"/>
          <w14:ligatures w14:val="none"/>
        </w:rPr>
      </w:pPr>
    </w:p>
    <w:p w14:paraId="1CEDA0AC" w14:textId="77777777" w:rsidR="009D7A69" w:rsidRPr="009D7A69" w:rsidRDefault="009D7A69" w:rsidP="009D7A69">
      <w:pPr>
        <w:widowControl w:val="0"/>
        <w:spacing w:after="8" w:line="220" w:lineRule="exact"/>
        <w:ind w:right="20"/>
        <w:jc w:val="center"/>
        <w:rPr>
          <w:rFonts w:ascii="Times New Roman" w:eastAsia="Times New Roman" w:hAnsi="Times New Roman" w:cs="Times New Roman"/>
          <w:b/>
          <w:i/>
          <w:iCs/>
          <w:kern w:val="0"/>
          <w:lang w:eastAsia="x-none"/>
          <w14:ligatures w14:val="none"/>
        </w:rPr>
      </w:pPr>
      <w:r w:rsidRPr="009D7A69">
        <w:rPr>
          <w:rFonts w:ascii="Times New Roman" w:eastAsia="Times New Roman" w:hAnsi="Times New Roman" w:cs="Times New Roman"/>
          <w:b/>
          <w:color w:val="000000"/>
          <w:kern w:val="0"/>
          <w:lang w:eastAsia="uk-UA"/>
          <w14:ligatures w14:val="none"/>
        </w:rPr>
        <w:t>ФОРМА “ЗГОДА НА ОБРОБКУ ПЕРСОНАЛЬНИХ ДАНИХ”</w:t>
      </w:r>
    </w:p>
    <w:p w14:paraId="6339990F" w14:textId="77777777" w:rsidR="009D7A69" w:rsidRPr="009D7A69" w:rsidRDefault="009D7A69" w:rsidP="009D7A69">
      <w:pPr>
        <w:widowControl w:val="0"/>
        <w:spacing w:after="0" w:line="240" w:lineRule="auto"/>
        <w:jc w:val="right"/>
        <w:rPr>
          <w:rFonts w:ascii="Times New Roman" w:eastAsia="Times New Roman" w:hAnsi="Times New Roman" w:cs="Times New Roman"/>
          <w:color w:val="000000"/>
          <w:kern w:val="0"/>
          <w:sz w:val="28"/>
          <w:szCs w:val="28"/>
          <w:lang w:eastAsia="uk-UA"/>
          <w14:ligatures w14:val="none"/>
        </w:rPr>
      </w:pPr>
    </w:p>
    <w:p w14:paraId="33B1C598" w14:textId="77777777" w:rsidR="009D7A69" w:rsidRPr="009D7A69" w:rsidRDefault="009D7A69" w:rsidP="009D7A69">
      <w:pPr>
        <w:widowControl w:val="0"/>
        <w:spacing w:after="0" w:line="240" w:lineRule="auto"/>
        <w:jc w:val="center"/>
        <w:rPr>
          <w:rFonts w:ascii="Times New Roman" w:eastAsia="Times New Roman" w:hAnsi="Times New Roman" w:cs="Times New Roman"/>
          <w:b/>
          <w:color w:val="000000"/>
          <w:kern w:val="0"/>
          <w:lang w:eastAsia="uk-UA"/>
          <w14:ligatures w14:val="none"/>
        </w:rPr>
      </w:pPr>
      <w:r w:rsidRPr="009D7A69">
        <w:rPr>
          <w:rFonts w:ascii="Times New Roman" w:eastAsia="Times New Roman" w:hAnsi="Times New Roman" w:cs="Times New Roman"/>
          <w:b/>
          <w:color w:val="000000"/>
          <w:kern w:val="0"/>
          <w:lang w:eastAsia="uk-UA"/>
          <w14:ligatures w14:val="none"/>
        </w:rPr>
        <w:t>ЗГОДА</w:t>
      </w:r>
    </w:p>
    <w:p w14:paraId="45F61656" w14:textId="77777777" w:rsidR="009D7A69" w:rsidRPr="009D7A69" w:rsidRDefault="009D7A69" w:rsidP="009D7A69">
      <w:pPr>
        <w:widowControl w:val="0"/>
        <w:spacing w:after="0" w:line="240" w:lineRule="auto"/>
        <w:jc w:val="center"/>
        <w:rPr>
          <w:rFonts w:ascii="Times New Roman" w:eastAsia="Times New Roman" w:hAnsi="Times New Roman" w:cs="Times New Roman"/>
          <w:b/>
          <w:color w:val="000000"/>
          <w:kern w:val="0"/>
          <w:lang w:eastAsia="uk-UA"/>
          <w14:ligatures w14:val="none"/>
        </w:rPr>
      </w:pPr>
      <w:r w:rsidRPr="009D7A69">
        <w:rPr>
          <w:rFonts w:ascii="Times New Roman" w:eastAsia="Times New Roman" w:hAnsi="Times New Roman" w:cs="Times New Roman"/>
          <w:b/>
          <w:color w:val="000000"/>
          <w:kern w:val="0"/>
          <w:lang w:eastAsia="uk-UA"/>
          <w14:ligatures w14:val="none"/>
        </w:rPr>
        <w:t>на обробку персональних даних</w:t>
      </w:r>
    </w:p>
    <w:p w14:paraId="0CC3AAFA" w14:textId="77777777" w:rsidR="009D7A69" w:rsidRPr="009D7A69" w:rsidRDefault="009D7A69" w:rsidP="009D7A69">
      <w:pPr>
        <w:widowControl w:val="0"/>
        <w:spacing w:after="0" w:line="240" w:lineRule="auto"/>
        <w:ind w:firstLine="720"/>
        <w:jc w:val="both"/>
        <w:rPr>
          <w:rFonts w:ascii="Times New Roman" w:eastAsia="Times New Roman" w:hAnsi="Times New Roman" w:cs="Times New Roman"/>
          <w:color w:val="000000"/>
          <w:kern w:val="0"/>
          <w:lang w:eastAsia="uk-UA"/>
          <w14:ligatures w14:val="none"/>
        </w:rPr>
      </w:pPr>
    </w:p>
    <w:p w14:paraId="4982E21B" w14:textId="77777777" w:rsidR="009D7A69" w:rsidRPr="009D7A69" w:rsidRDefault="009D7A69" w:rsidP="009D7A69">
      <w:pPr>
        <w:widowControl w:val="0"/>
        <w:tabs>
          <w:tab w:val="right" w:leader="underscore" w:pos="9356"/>
        </w:tabs>
        <w:spacing w:after="0" w:line="240" w:lineRule="auto"/>
        <w:ind w:firstLine="720"/>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 xml:space="preserve">Я, </w:t>
      </w:r>
      <w:r w:rsidRPr="009D7A69">
        <w:rPr>
          <w:rFonts w:ascii="Times New Roman" w:eastAsia="Times New Roman" w:hAnsi="Times New Roman" w:cs="Times New Roman"/>
          <w:color w:val="000000"/>
          <w:kern w:val="0"/>
          <w:lang w:eastAsia="uk-UA"/>
          <w14:ligatures w14:val="none"/>
        </w:rPr>
        <w:tab/>
        <w:t>,</w:t>
      </w:r>
    </w:p>
    <w:p w14:paraId="3D2902DF" w14:textId="77777777" w:rsidR="009D7A69" w:rsidRPr="009D7A69" w:rsidRDefault="009D7A69" w:rsidP="009D7A69">
      <w:pPr>
        <w:widowControl w:val="0"/>
        <w:spacing w:after="0" w:line="240" w:lineRule="auto"/>
        <w:jc w:val="center"/>
        <w:rPr>
          <w:rFonts w:ascii="Times New Roman" w:eastAsia="Times New Roman" w:hAnsi="Times New Roman" w:cs="Times New Roman"/>
          <w:color w:val="000000"/>
          <w:kern w:val="0"/>
          <w:sz w:val="20"/>
          <w:szCs w:val="20"/>
          <w:lang w:eastAsia="uk-UA"/>
          <w14:ligatures w14:val="none"/>
        </w:rPr>
      </w:pPr>
      <w:r w:rsidRPr="009D7A69">
        <w:rPr>
          <w:rFonts w:ascii="Times New Roman" w:eastAsia="Times New Roman" w:hAnsi="Times New Roman" w:cs="Times New Roman"/>
          <w:color w:val="000000"/>
          <w:kern w:val="0"/>
          <w:sz w:val="20"/>
          <w:szCs w:val="20"/>
          <w:lang w:eastAsia="uk-UA"/>
          <w14:ligatures w14:val="none"/>
        </w:rPr>
        <w:t>(П.І.Б.)</w:t>
      </w:r>
    </w:p>
    <w:p w14:paraId="695FEF6A" w14:textId="77777777" w:rsidR="009D7A69" w:rsidRPr="009D7A69" w:rsidRDefault="009D7A69" w:rsidP="009D7A69">
      <w:pPr>
        <w:widowControl w:val="0"/>
        <w:tabs>
          <w:tab w:val="right" w:leader="underscore" w:pos="9356"/>
        </w:tabs>
        <w:spacing w:after="0" w:line="240" w:lineRule="auto"/>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(народився “____” ____________ ___ року, паспорт серії ___ №_______________) шляхом підписання цього тексту, відповідно до Закону України “Про захист персональних даних” з метою проведення роботи відповідно до конкурсної документації надаю згоду  Службі безпеки України на:</w:t>
      </w:r>
    </w:p>
    <w:p w14:paraId="20709D83" w14:textId="77777777" w:rsidR="009D7A69" w:rsidRPr="009D7A69" w:rsidRDefault="009D7A69" w:rsidP="009D7A69">
      <w:pPr>
        <w:widowControl w:val="0"/>
        <w:tabs>
          <w:tab w:val="right" w:leader="underscore" w:pos="9356"/>
        </w:tabs>
        <w:spacing w:after="0" w:line="240" w:lineRule="auto"/>
        <w:ind w:firstLine="567"/>
        <w:jc w:val="both"/>
        <w:rPr>
          <w:rFonts w:ascii="Times New Roman" w:eastAsia="Times New Roman" w:hAnsi="Times New Roman" w:cs="Times New Roman"/>
          <w:iCs/>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 xml:space="preserve">обробку моїх персональних даних, які містяться у матеріалах поданої мною конкурсної пропозиції на </w:t>
      </w:r>
      <w:r w:rsidRPr="009D7A69">
        <w:rPr>
          <w:rFonts w:ascii="Times New Roman" w:eastAsia="Times New Roman" w:hAnsi="Times New Roman" w:cs="Times New Roman"/>
          <w:iCs/>
          <w:color w:val="000000"/>
          <w:kern w:val="0"/>
          <w:lang w:eastAsia="uk-UA"/>
          <w14:ligatures w14:val="none"/>
        </w:rPr>
        <w:t xml:space="preserve">участь у конкурсі щодо придбання квартир на вторинному ринку в </w:t>
      </w:r>
      <w:r w:rsidRPr="009D7A69">
        <w:rPr>
          <w:rFonts w:ascii="Times New Roman" w:eastAsia="Times New Roman" w:hAnsi="Times New Roman" w:cs="Times New Roman"/>
          <w:color w:val="000000"/>
          <w:kern w:val="0"/>
          <w:lang w:eastAsia="uk-UA"/>
          <w14:ligatures w14:val="none"/>
        </w:rPr>
        <w:t>у м. Харкові</w:t>
      </w:r>
      <w:r w:rsidRPr="009D7A69">
        <w:rPr>
          <w:rFonts w:ascii="Times New Roman" w:eastAsia="Times New Roman" w:hAnsi="Times New Roman" w:cs="Times New Roman"/>
          <w:iCs/>
          <w:color w:val="000000"/>
          <w:kern w:val="0"/>
          <w:sz w:val="22"/>
          <w:szCs w:val="22"/>
          <w:lang w:eastAsia="uk-UA"/>
          <w14:ligatures w14:val="none"/>
        </w:rPr>
        <w:t>;</w:t>
      </w:r>
    </w:p>
    <w:p w14:paraId="1B576290" w14:textId="77777777" w:rsidR="009D7A69" w:rsidRPr="009D7A69" w:rsidRDefault="009D7A69" w:rsidP="009D7A69">
      <w:pPr>
        <w:widowControl w:val="0"/>
        <w:spacing w:after="0" w:line="240" w:lineRule="auto"/>
        <w:ind w:firstLine="567"/>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використання персональних даних, що передбачає будь-які дії володільця персональних даних з обробки таких даних, їх захисту, а також дії з надання часткового або повного права обробки персональних даних іншим суб'єктам відносин, пов'язаних з персональними даними, що здійснюються за згодою суб'єкта персональних даних чи відповідно до закону (стаття 10 зазначеного Закону);</w:t>
      </w:r>
    </w:p>
    <w:p w14:paraId="026CFC18" w14:textId="77777777" w:rsidR="009D7A69" w:rsidRPr="009D7A69" w:rsidRDefault="009D7A69" w:rsidP="009D7A69">
      <w:pPr>
        <w:widowControl w:val="0"/>
        <w:spacing w:after="0" w:line="240" w:lineRule="auto"/>
        <w:ind w:firstLine="567"/>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поширення персональних даних, що передбачає дії з передачі відомостей про фізичну особу за згодою суб'єкта персональних даних (стаття 14 зазначеного Закону);</w:t>
      </w:r>
    </w:p>
    <w:p w14:paraId="2A0FC6AA" w14:textId="77777777" w:rsidR="009D7A69" w:rsidRPr="009D7A69" w:rsidRDefault="009D7A69" w:rsidP="009D7A69">
      <w:pPr>
        <w:widowControl w:val="0"/>
        <w:spacing w:after="0" w:line="240" w:lineRule="auto"/>
        <w:ind w:firstLine="567"/>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доступ до персональних даних третіх осіб, що здійснюється відповідно до цієї згоди або вимог закону (стаття 16 зазначеного Закону).</w:t>
      </w:r>
    </w:p>
    <w:p w14:paraId="3A45261A" w14:textId="77777777" w:rsidR="009D7A69" w:rsidRPr="009D7A69" w:rsidRDefault="009D7A69" w:rsidP="009D7A69">
      <w:pPr>
        <w:widowControl w:val="0"/>
        <w:tabs>
          <w:tab w:val="right" w:leader="underscore" w:pos="9356"/>
        </w:tabs>
        <w:spacing w:after="0" w:line="240" w:lineRule="auto"/>
        <w:jc w:val="both"/>
        <w:rPr>
          <w:rFonts w:ascii="Times New Roman" w:eastAsia="Times New Roman" w:hAnsi="Times New Roman" w:cs="Times New Roman"/>
          <w:i/>
          <w:color w:val="000000"/>
          <w:kern w:val="0"/>
          <w:lang w:eastAsia="uk-UA"/>
          <w14:ligatures w14:val="none"/>
        </w:rPr>
      </w:pPr>
    </w:p>
    <w:p w14:paraId="09D382B9"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lang w:eastAsia="uk-UA"/>
          <w14:ligatures w14:val="none"/>
        </w:rPr>
      </w:pPr>
    </w:p>
    <w:p w14:paraId="124AAD6E" w14:textId="77777777" w:rsidR="009D7A69" w:rsidRPr="009D7A69" w:rsidRDefault="009D7A69" w:rsidP="009D7A69">
      <w:pPr>
        <w:widowControl w:val="0"/>
        <w:tabs>
          <w:tab w:val="right" w:leader="underscore" w:pos="9356"/>
        </w:tabs>
        <w:spacing w:after="0" w:line="240" w:lineRule="auto"/>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 xml:space="preserve">“____” ____________ 20___ року </w:t>
      </w:r>
      <w:r w:rsidRPr="009D7A69">
        <w:rPr>
          <w:rFonts w:ascii="Times New Roman" w:eastAsia="Times New Roman" w:hAnsi="Times New Roman" w:cs="Times New Roman"/>
          <w:color w:val="000000"/>
          <w:kern w:val="0"/>
          <w:lang w:eastAsia="uk-UA"/>
          <w14:ligatures w14:val="none"/>
        </w:rPr>
        <w:tab/>
        <w:t xml:space="preserve"> (____________________) </w:t>
      </w:r>
    </w:p>
    <w:p w14:paraId="55EC0D9B" w14:textId="77777777" w:rsidR="009D7A69" w:rsidRPr="009D7A69" w:rsidRDefault="009D7A69" w:rsidP="009D7A69">
      <w:pPr>
        <w:widowControl w:val="0"/>
        <w:tabs>
          <w:tab w:val="right" w:leader="underscore" w:pos="9356"/>
        </w:tabs>
        <w:spacing w:after="0" w:line="240" w:lineRule="auto"/>
        <w:jc w:val="both"/>
        <w:rPr>
          <w:rFonts w:ascii="Times New Roman" w:eastAsia="Times New Roman" w:hAnsi="Times New Roman" w:cs="Times New Roman"/>
          <w:color w:val="000000"/>
          <w:kern w:val="0"/>
          <w:lang w:eastAsia="uk-UA"/>
          <w14:ligatures w14:val="none"/>
        </w:rPr>
      </w:pPr>
      <w:r w:rsidRPr="009D7A69">
        <w:rPr>
          <w:rFonts w:ascii="Times New Roman" w:eastAsia="Times New Roman" w:hAnsi="Times New Roman" w:cs="Times New Roman"/>
          <w:color w:val="000000"/>
          <w:kern w:val="0"/>
          <w:lang w:eastAsia="uk-UA"/>
          <w14:ligatures w14:val="none"/>
        </w:rPr>
        <w:t xml:space="preserve">                                                                            (підпис)                            (Ініціали, прізвище)</w:t>
      </w:r>
    </w:p>
    <w:p w14:paraId="5BD2D96F"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lang w:eastAsia="uk-UA"/>
          <w14:ligatures w14:val="none"/>
        </w:rPr>
      </w:pPr>
    </w:p>
    <w:p w14:paraId="42EC6744" w14:textId="77777777" w:rsidR="009D7A69" w:rsidRPr="009D7A69" w:rsidRDefault="009D7A69" w:rsidP="009D7A69">
      <w:pPr>
        <w:widowControl w:val="0"/>
        <w:spacing w:after="0" w:line="240" w:lineRule="auto"/>
        <w:jc w:val="both"/>
        <w:rPr>
          <w:rFonts w:ascii="Times New Roman" w:eastAsia="Times New Roman" w:hAnsi="Times New Roman" w:cs="Times New Roman"/>
          <w:color w:val="000000"/>
          <w:kern w:val="0"/>
          <w:sz w:val="28"/>
          <w:szCs w:val="28"/>
          <w:lang w:eastAsia="uk-UA"/>
          <w14:ligatures w14:val="none"/>
        </w:rPr>
      </w:pPr>
    </w:p>
    <w:p w14:paraId="024283C8" w14:textId="77777777" w:rsidR="009D7A69" w:rsidRPr="009D7A69" w:rsidRDefault="009D7A69" w:rsidP="009D7A69">
      <w:pPr>
        <w:widowControl w:val="0"/>
        <w:spacing w:after="0" w:line="274" w:lineRule="exact"/>
        <w:ind w:left="5684" w:firstLine="688"/>
        <w:jc w:val="right"/>
        <w:rPr>
          <w:rFonts w:ascii="Times New Roman" w:eastAsia="Times New Roman" w:hAnsi="Times New Roman" w:cs="Times New Roman"/>
          <w:kern w:val="0"/>
          <w:sz w:val="28"/>
          <w:szCs w:val="28"/>
          <w:lang w:eastAsia="x-none"/>
          <w14:ligatures w14:val="none"/>
        </w:rPr>
      </w:pPr>
    </w:p>
    <w:p w14:paraId="4CC64E98" w14:textId="77777777" w:rsidR="009D7A69" w:rsidRPr="009D7A69" w:rsidRDefault="009D7A69" w:rsidP="009D7A69">
      <w:pPr>
        <w:widowControl w:val="0"/>
        <w:spacing w:after="0" w:line="274" w:lineRule="exact"/>
        <w:ind w:left="5684" w:firstLine="688"/>
        <w:jc w:val="right"/>
        <w:rPr>
          <w:rFonts w:ascii="Times New Roman" w:eastAsia="Times New Roman" w:hAnsi="Times New Roman" w:cs="Times New Roman"/>
          <w:kern w:val="0"/>
          <w:sz w:val="28"/>
          <w:szCs w:val="28"/>
          <w:lang w:eastAsia="x-none"/>
          <w14:ligatures w14:val="none"/>
        </w:rPr>
      </w:pPr>
    </w:p>
    <w:p w14:paraId="6EC20D3D" w14:textId="77777777" w:rsidR="009D7A69" w:rsidRPr="009D7A69" w:rsidRDefault="009D7A69" w:rsidP="009D7A69">
      <w:pPr>
        <w:widowControl w:val="0"/>
        <w:spacing w:after="0" w:line="274" w:lineRule="exact"/>
        <w:ind w:left="5684" w:firstLine="688"/>
        <w:jc w:val="right"/>
        <w:rPr>
          <w:rFonts w:ascii="Times New Roman" w:eastAsia="Times New Roman" w:hAnsi="Times New Roman" w:cs="Times New Roman"/>
          <w:kern w:val="0"/>
          <w:sz w:val="28"/>
          <w:szCs w:val="28"/>
          <w:lang w:eastAsia="x-none"/>
          <w14:ligatures w14:val="none"/>
        </w:rPr>
      </w:pPr>
    </w:p>
    <w:p w14:paraId="2582BCD8" w14:textId="77777777" w:rsidR="009D7A69" w:rsidRPr="009D7A69" w:rsidRDefault="009D7A69" w:rsidP="009D7A69">
      <w:pPr>
        <w:widowControl w:val="0"/>
        <w:spacing w:after="0" w:line="274" w:lineRule="exact"/>
        <w:ind w:left="5684" w:firstLine="688"/>
        <w:jc w:val="right"/>
        <w:rPr>
          <w:rFonts w:ascii="Times New Roman" w:eastAsia="Times New Roman" w:hAnsi="Times New Roman" w:cs="Times New Roman"/>
          <w:kern w:val="0"/>
          <w:sz w:val="28"/>
          <w:szCs w:val="28"/>
          <w:lang w:eastAsia="x-none"/>
          <w14:ligatures w14:val="none"/>
        </w:rPr>
      </w:pPr>
    </w:p>
    <w:p w14:paraId="702DA52E" w14:textId="77777777" w:rsidR="00F9337F" w:rsidRDefault="00F9337F"/>
    <w:sectPr w:rsidR="00F9337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2" w15:restartNumberingAfterBreak="0">
    <w:nsid w:val="00000005"/>
    <w:multiLevelType w:val="multilevel"/>
    <w:tmpl w:val="0000000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5" w15:restartNumberingAfterBreak="0">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6" w15:restartNumberingAfterBreak="0">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7" w15:restartNumberingAfterBreak="0">
    <w:nsid w:val="0000000F"/>
    <w:multiLevelType w:val="multilevel"/>
    <w:tmpl w:val="0000000E"/>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15:restartNumberingAfterBreak="0">
    <w:nsid w:val="00000013"/>
    <w:multiLevelType w:val="multilevel"/>
    <w:tmpl w:val="00000012"/>
    <w:lvl w:ilvl="0">
      <w:start w:val="15"/>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5"/>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5"/>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5"/>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5"/>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5"/>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5"/>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5"/>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5"/>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0" w15:restartNumberingAfterBreak="0">
    <w:nsid w:val="00000015"/>
    <w:multiLevelType w:val="multilevel"/>
    <w:tmpl w:val="00000014"/>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1" w15:restartNumberingAfterBreak="0">
    <w:nsid w:val="00000017"/>
    <w:multiLevelType w:val="multilevel"/>
    <w:tmpl w:val="00000016"/>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2" w15:restartNumberingAfterBreak="0">
    <w:nsid w:val="00000019"/>
    <w:multiLevelType w:val="multilevel"/>
    <w:tmpl w:val="00000018"/>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3" w15:restartNumberingAfterBreak="0">
    <w:nsid w:val="0000001B"/>
    <w:multiLevelType w:val="multilevel"/>
    <w:tmpl w:val="0000001A"/>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4"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5" w15:restartNumberingAfterBreak="0">
    <w:nsid w:val="00000021"/>
    <w:multiLevelType w:val="multilevel"/>
    <w:tmpl w:val="0000002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6" w15:restartNumberingAfterBreak="0">
    <w:nsid w:val="00000023"/>
    <w:multiLevelType w:val="multilevel"/>
    <w:tmpl w:val="00000022"/>
    <w:lvl w:ilvl="0">
      <w:start w:val="4"/>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4"/>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4"/>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4"/>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4"/>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4"/>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4"/>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7" w15:restartNumberingAfterBreak="0">
    <w:nsid w:val="00000025"/>
    <w:multiLevelType w:val="multilevel"/>
    <w:tmpl w:val="00000024"/>
    <w:lvl w:ilvl="0">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8" w15:restartNumberingAfterBreak="0">
    <w:nsid w:val="00000027"/>
    <w:multiLevelType w:val="multilevel"/>
    <w:tmpl w:val="00000026"/>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9" w15:restartNumberingAfterBreak="0">
    <w:nsid w:val="035B7687"/>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20" w15:restartNumberingAfterBreak="0">
    <w:nsid w:val="0A823F59"/>
    <w:multiLevelType w:val="hybridMultilevel"/>
    <w:tmpl w:val="824C1E9A"/>
    <w:lvl w:ilvl="0" w:tplc="32F06808">
      <w:start w:val="1"/>
      <w:numFmt w:val="decimal"/>
      <w:lvlText w:val="%1."/>
      <w:lvlJc w:val="left"/>
      <w:pPr>
        <w:tabs>
          <w:tab w:val="num" w:pos="380"/>
        </w:tabs>
        <w:ind w:left="380" w:hanging="360"/>
      </w:pPr>
      <w:rPr>
        <w:rFonts w:hint="default"/>
        <w:color w:val="auto"/>
      </w:rPr>
    </w:lvl>
    <w:lvl w:ilvl="1" w:tplc="04220019" w:tentative="1">
      <w:start w:val="1"/>
      <w:numFmt w:val="lowerLetter"/>
      <w:lvlText w:val="%2."/>
      <w:lvlJc w:val="left"/>
      <w:pPr>
        <w:tabs>
          <w:tab w:val="num" w:pos="1100"/>
        </w:tabs>
        <w:ind w:left="1100" w:hanging="360"/>
      </w:pPr>
    </w:lvl>
    <w:lvl w:ilvl="2" w:tplc="0422001B" w:tentative="1">
      <w:start w:val="1"/>
      <w:numFmt w:val="lowerRoman"/>
      <w:lvlText w:val="%3."/>
      <w:lvlJc w:val="right"/>
      <w:pPr>
        <w:tabs>
          <w:tab w:val="num" w:pos="1820"/>
        </w:tabs>
        <w:ind w:left="1820" w:hanging="180"/>
      </w:pPr>
    </w:lvl>
    <w:lvl w:ilvl="3" w:tplc="0422000F" w:tentative="1">
      <w:start w:val="1"/>
      <w:numFmt w:val="decimal"/>
      <w:lvlText w:val="%4."/>
      <w:lvlJc w:val="left"/>
      <w:pPr>
        <w:tabs>
          <w:tab w:val="num" w:pos="2540"/>
        </w:tabs>
        <w:ind w:left="2540" w:hanging="360"/>
      </w:pPr>
    </w:lvl>
    <w:lvl w:ilvl="4" w:tplc="04220019" w:tentative="1">
      <w:start w:val="1"/>
      <w:numFmt w:val="lowerLetter"/>
      <w:lvlText w:val="%5."/>
      <w:lvlJc w:val="left"/>
      <w:pPr>
        <w:tabs>
          <w:tab w:val="num" w:pos="3260"/>
        </w:tabs>
        <w:ind w:left="3260" w:hanging="360"/>
      </w:pPr>
    </w:lvl>
    <w:lvl w:ilvl="5" w:tplc="0422001B" w:tentative="1">
      <w:start w:val="1"/>
      <w:numFmt w:val="lowerRoman"/>
      <w:lvlText w:val="%6."/>
      <w:lvlJc w:val="right"/>
      <w:pPr>
        <w:tabs>
          <w:tab w:val="num" w:pos="3980"/>
        </w:tabs>
        <w:ind w:left="3980" w:hanging="180"/>
      </w:pPr>
    </w:lvl>
    <w:lvl w:ilvl="6" w:tplc="0422000F" w:tentative="1">
      <w:start w:val="1"/>
      <w:numFmt w:val="decimal"/>
      <w:lvlText w:val="%7."/>
      <w:lvlJc w:val="left"/>
      <w:pPr>
        <w:tabs>
          <w:tab w:val="num" w:pos="4700"/>
        </w:tabs>
        <w:ind w:left="4700" w:hanging="360"/>
      </w:pPr>
    </w:lvl>
    <w:lvl w:ilvl="7" w:tplc="04220019" w:tentative="1">
      <w:start w:val="1"/>
      <w:numFmt w:val="lowerLetter"/>
      <w:lvlText w:val="%8."/>
      <w:lvlJc w:val="left"/>
      <w:pPr>
        <w:tabs>
          <w:tab w:val="num" w:pos="5420"/>
        </w:tabs>
        <w:ind w:left="5420" w:hanging="360"/>
      </w:pPr>
    </w:lvl>
    <w:lvl w:ilvl="8" w:tplc="0422001B" w:tentative="1">
      <w:start w:val="1"/>
      <w:numFmt w:val="lowerRoman"/>
      <w:lvlText w:val="%9."/>
      <w:lvlJc w:val="right"/>
      <w:pPr>
        <w:tabs>
          <w:tab w:val="num" w:pos="6140"/>
        </w:tabs>
        <w:ind w:left="6140" w:hanging="180"/>
      </w:pPr>
    </w:lvl>
  </w:abstractNum>
  <w:abstractNum w:abstractNumId="21" w15:restartNumberingAfterBreak="0">
    <w:nsid w:val="0ABB4A5B"/>
    <w:multiLevelType w:val="hybridMultilevel"/>
    <w:tmpl w:val="88ACD0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0D9F3F3A"/>
    <w:multiLevelType w:val="hybridMultilevel"/>
    <w:tmpl w:val="85163C6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0685181"/>
    <w:multiLevelType w:val="multilevel"/>
    <w:tmpl w:val="00000006"/>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4" w15:restartNumberingAfterBreak="0">
    <w:nsid w:val="45E810C1"/>
    <w:multiLevelType w:val="multilevel"/>
    <w:tmpl w:val="00000006"/>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5" w15:restartNumberingAfterBreak="0">
    <w:nsid w:val="4C3725FB"/>
    <w:multiLevelType w:val="hybridMultilevel"/>
    <w:tmpl w:val="E7C6277C"/>
    <w:lvl w:ilvl="0" w:tplc="65B0689E">
      <w:start w:val="1"/>
      <w:numFmt w:val="decimal"/>
      <w:lvlText w:val="%1."/>
      <w:lvlJc w:val="left"/>
      <w:pPr>
        <w:tabs>
          <w:tab w:val="num" w:pos="830"/>
        </w:tabs>
        <w:ind w:left="830" w:hanging="570"/>
      </w:pPr>
      <w:rPr>
        <w:rFonts w:hint="default"/>
      </w:rPr>
    </w:lvl>
    <w:lvl w:ilvl="1" w:tplc="04220019" w:tentative="1">
      <w:start w:val="1"/>
      <w:numFmt w:val="lowerLetter"/>
      <w:lvlText w:val="%2."/>
      <w:lvlJc w:val="left"/>
      <w:pPr>
        <w:tabs>
          <w:tab w:val="num" w:pos="1340"/>
        </w:tabs>
        <w:ind w:left="1340" w:hanging="360"/>
      </w:pPr>
    </w:lvl>
    <w:lvl w:ilvl="2" w:tplc="0422001B" w:tentative="1">
      <w:start w:val="1"/>
      <w:numFmt w:val="lowerRoman"/>
      <w:lvlText w:val="%3."/>
      <w:lvlJc w:val="right"/>
      <w:pPr>
        <w:tabs>
          <w:tab w:val="num" w:pos="2060"/>
        </w:tabs>
        <w:ind w:left="2060" w:hanging="180"/>
      </w:pPr>
    </w:lvl>
    <w:lvl w:ilvl="3" w:tplc="0422000F" w:tentative="1">
      <w:start w:val="1"/>
      <w:numFmt w:val="decimal"/>
      <w:lvlText w:val="%4."/>
      <w:lvlJc w:val="left"/>
      <w:pPr>
        <w:tabs>
          <w:tab w:val="num" w:pos="2780"/>
        </w:tabs>
        <w:ind w:left="2780" w:hanging="360"/>
      </w:pPr>
    </w:lvl>
    <w:lvl w:ilvl="4" w:tplc="04220019" w:tentative="1">
      <w:start w:val="1"/>
      <w:numFmt w:val="lowerLetter"/>
      <w:lvlText w:val="%5."/>
      <w:lvlJc w:val="left"/>
      <w:pPr>
        <w:tabs>
          <w:tab w:val="num" w:pos="3500"/>
        </w:tabs>
        <w:ind w:left="3500" w:hanging="360"/>
      </w:pPr>
    </w:lvl>
    <w:lvl w:ilvl="5" w:tplc="0422001B" w:tentative="1">
      <w:start w:val="1"/>
      <w:numFmt w:val="lowerRoman"/>
      <w:lvlText w:val="%6."/>
      <w:lvlJc w:val="right"/>
      <w:pPr>
        <w:tabs>
          <w:tab w:val="num" w:pos="4220"/>
        </w:tabs>
        <w:ind w:left="4220" w:hanging="180"/>
      </w:pPr>
    </w:lvl>
    <w:lvl w:ilvl="6" w:tplc="0422000F" w:tentative="1">
      <w:start w:val="1"/>
      <w:numFmt w:val="decimal"/>
      <w:lvlText w:val="%7."/>
      <w:lvlJc w:val="left"/>
      <w:pPr>
        <w:tabs>
          <w:tab w:val="num" w:pos="4940"/>
        </w:tabs>
        <w:ind w:left="4940" w:hanging="360"/>
      </w:pPr>
    </w:lvl>
    <w:lvl w:ilvl="7" w:tplc="04220019" w:tentative="1">
      <w:start w:val="1"/>
      <w:numFmt w:val="lowerLetter"/>
      <w:lvlText w:val="%8."/>
      <w:lvlJc w:val="left"/>
      <w:pPr>
        <w:tabs>
          <w:tab w:val="num" w:pos="5660"/>
        </w:tabs>
        <w:ind w:left="5660" w:hanging="360"/>
      </w:pPr>
    </w:lvl>
    <w:lvl w:ilvl="8" w:tplc="0422001B" w:tentative="1">
      <w:start w:val="1"/>
      <w:numFmt w:val="lowerRoman"/>
      <w:lvlText w:val="%9."/>
      <w:lvlJc w:val="right"/>
      <w:pPr>
        <w:tabs>
          <w:tab w:val="num" w:pos="6380"/>
        </w:tabs>
        <w:ind w:left="6380" w:hanging="180"/>
      </w:pPr>
    </w:lvl>
  </w:abstractNum>
  <w:abstractNum w:abstractNumId="26" w15:restartNumberingAfterBreak="0">
    <w:nsid w:val="5C4A513D"/>
    <w:multiLevelType w:val="multilevel"/>
    <w:tmpl w:val="DD467E78"/>
    <w:lvl w:ilvl="0">
      <w:start w:val="1"/>
      <w:numFmt w:val="decimal"/>
      <w:lvlText w:val="%1."/>
      <w:lvlJc w:val="left"/>
      <w:rPr>
        <w:b w:val="0"/>
        <w:bCs w:val="0"/>
        <w:i/>
        <w:iCs/>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7" w15:restartNumberingAfterBreak="0">
    <w:nsid w:val="69BA631C"/>
    <w:multiLevelType w:val="multilevel"/>
    <w:tmpl w:val="00000006"/>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8" w15:restartNumberingAfterBreak="0">
    <w:nsid w:val="73084F68"/>
    <w:multiLevelType w:val="hybridMultilevel"/>
    <w:tmpl w:val="F2FE875A"/>
    <w:lvl w:ilvl="0" w:tplc="420642E6">
      <w:start w:val="1"/>
      <w:numFmt w:val="decimal"/>
      <w:lvlText w:val="%1."/>
      <w:lvlJc w:val="left"/>
      <w:pPr>
        <w:tabs>
          <w:tab w:val="num" w:pos="620"/>
        </w:tabs>
        <w:ind w:left="620" w:hanging="360"/>
      </w:pPr>
      <w:rPr>
        <w:rFonts w:hint="default"/>
      </w:rPr>
    </w:lvl>
    <w:lvl w:ilvl="1" w:tplc="04220019" w:tentative="1">
      <w:start w:val="1"/>
      <w:numFmt w:val="lowerLetter"/>
      <w:lvlText w:val="%2."/>
      <w:lvlJc w:val="left"/>
      <w:pPr>
        <w:tabs>
          <w:tab w:val="num" w:pos="1340"/>
        </w:tabs>
        <w:ind w:left="1340" w:hanging="360"/>
      </w:pPr>
    </w:lvl>
    <w:lvl w:ilvl="2" w:tplc="0422001B" w:tentative="1">
      <w:start w:val="1"/>
      <w:numFmt w:val="lowerRoman"/>
      <w:lvlText w:val="%3."/>
      <w:lvlJc w:val="right"/>
      <w:pPr>
        <w:tabs>
          <w:tab w:val="num" w:pos="2060"/>
        </w:tabs>
        <w:ind w:left="2060" w:hanging="180"/>
      </w:pPr>
    </w:lvl>
    <w:lvl w:ilvl="3" w:tplc="0422000F" w:tentative="1">
      <w:start w:val="1"/>
      <w:numFmt w:val="decimal"/>
      <w:lvlText w:val="%4."/>
      <w:lvlJc w:val="left"/>
      <w:pPr>
        <w:tabs>
          <w:tab w:val="num" w:pos="2780"/>
        </w:tabs>
        <w:ind w:left="2780" w:hanging="360"/>
      </w:pPr>
    </w:lvl>
    <w:lvl w:ilvl="4" w:tplc="04220019" w:tentative="1">
      <w:start w:val="1"/>
      <w:numFmt w:val="lowerLetter"/>
      <w:lvlText w:val="%5."/>
      <w:lvlJc w:val="left"/>
      <w:pPr>
        <w:tabs>
          <w:tab w:val="num" w:pos="3500"/>
        </w:tabs>
        <w:ind w:left="3500" w:hanging="360"/>
      </w:pPr>
    </w:lvl>
    <w:lvl w:ilvl="5" w:tplc="0422001B" w:tentative="1">
      <w:start w:val="1"/>
      <w:numFmt w:val="lowerRoman"/>
      <w:lvlText w:val="%6."/>
      <w:lvlJc w:val="right"/>
      <w:pPr>
        <w:tabs>
          <w:tab w:val="num" w:pos="4220"/>
        </w:tabs>
        <w:ind w:left="4220" w:hanging="180"/>
      </w:pPr>
    </w:lvl>
    <w:lvl w:ilvl="6" w:tplc="0422000F" w:tentative="1">
      <w:start w:val="1"/>
      <w:numFmt w:val="decimal"/>
      <w:lvlText w:val="%7."/>
      <w:lvlJc w:val="left"/>
      <w:pPr>
        <w:tabs>
          <w:tab w:val="num" w:pos="4940"/>
        </w:tabs>
        <w:ind w:left="4940" w:hanging="360"/>
      </w:pPr>
    </w:lvl>
    <w:lvl w:ilvl="7" w:tplc="04220019" w:tentative="1">
      <w:start w:val="1"/>
      <w:numFmt w:val="lowerLetter"/>
      <w:lvlText w:val="%8."/>
      <w:lvlJc w:val="left"/>
      <w:pPr>
        <w:tabs>
          <w:tab w:val="num" w:pos="5660"/>
        </w:tabs>
        <w:ind w:left="5660" w:hanging="360"/>
      </w:pPr>
    </w:lvl>
    <w:lvl w:ilvl="8" w:tplc="0422001B" w:tentative="1">
      <w:start w:val="1"/>
      <w:numFmt w:val="lowerRoman"/>
      <w:lvlText w:val="%9."/>
      <w:lvlJc w:val="right"/>
      <w:pPr>
        <w:tabs>
          <w:tab w:val="num" w:pos="6380"/>
        </w:tabs>
        <w:ind w:left="6380" w:hanging="180"/>
      </w:pPr>
    </w:lvl>
  </w:abstractNum>
  <w:num w:numId="1" w16cid:durableId="1807579381">
    <w:abstractNumId w:val="0"/>
  </w:num>
  <w:num w:numId="2" w16cid:durableId="590550521">
    <w:abstractNumId w:val="20"/>
  </w:num>
  <w:num w:numId="3" w16cid:durableId="605701007">
    <w:abstractNumId w:val="1"/>
  </w:num>
  <w:num w:numId="4" w16cid:durableId="2002342793">
    <w:abstractNumId w:val="2"/>
  </w:num>
  <w:num w:numId="5" w16cid:durableId="25642131">
    <w:abstractNumId w:val="3"/>
  </w:num>
  <w:num w:numId="6" w16cid:durableId="2034185335">
    <w:abstractNumId w:val="4"/>
  </w:num>
  <w:num w:numId="7" w16cid:durableId="5987295">
    <w:abstractNumId w:val="5"/>
  </w:num>
  <w:num w:numId="8" w16cid:durableId="1073239587">
    <w:abstractNumId w:val="6"/>
  </w:num>
  <w:num w:numId="9" w16cid:durableId="1214196968">
    <w:abstractNumId w:val="7"/>
  </w:num>
  <w:num w:numId="10" w16cid:durableId="2023314219">
    <w:abstractNumId w:val="8"/>
  </w:num>
  <w:num w:numId="11" w16cid:durableId="1305935951">
    <w:abstractNumId w:val="9"/>
  </w:num>
  <w:num w:numId="12" w16cid:durableId="291063491">
    <w:abstractNumId w:val="10"/>
  </w:num>
  <w:num w:numId="13" w16cid:durableId="1729651237">
    <w:abstractNumId w:val="11"/>
  </w:num>
  <w:num w:numId="14" w16cid:durableId="1714883433">
    <w:abstractNumId w:val="12"/>
  </w:num>
  <w:num w:numId="15" w16cid:durableId="1873609242">
    <w:abstractNumId w:val="13"/>
  </w:num>
  <w:num w:numId="16" w16cid:durableId="1339577681">
    <w:abstractNumId w:val="14"/>
  </w:num>
  <w:num w:numId="17" w16cid:durableId="1308628246">
    <w:abstractNumId w:val="15"/>
  </w:num>
  <w:num w:numId="18" w16cid:durableId="625545057">
    <w:abstractNumId w:val="16"/>
  </w:num>
  <w:num w:numId="19" w16cid:durableId="1092554672">
    <w:abstractNumId w:val="17"/>
  </w:num>
  <w:num w:numId="20" w16cid:durableId="43794250">
    <w:abstractNumId w:val="18"/>
  </w:num>
  <w:num w:numId="21" w16cid:durableId="1173688545">
    <w:abstractNumId w:val="19"/>
  </w:num>
  <w:num w:numId="22" w16cid:durableId="1082290952">
    <w:abstractNumId w:val="25"/>
  </w:num>
  <w:num w:numId="23" w16cid:durableId="1121730960">
    <w:abstractNumId w:val="28"/>
  </w:num>
  <w:num w:numId="24" w16cid:durableId="1973630608">
    <w:abstractNumId w:val="23"/>
  </w:num>
  <w:num w:numId="25" w16cid:durableId="1834182812">
    <w:abstractNumId w:val="24"/>
  </w:num>
  <w:num w:numId="26" w16cid:durableId="1902905656">
    <w:abstractNumId w:val="27"/>
  </w:num>
  <w:num w:numId="27" w16cid:durableId="1435133532">
    <w:abstractNumId w:val="22"/>
  </w:num>
  <w:num w:numId="28" w16cid:durableId="746073183">
    <w:abstractNumId w:val="21"/>
  </w:num>
  <w:num w:numId="29" w16cid:durableId="16290438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7F"/>
    <w:rsid w:val="007429E3"/>
    <w:rsid w:val="0081450E"/>
    <w:rsid w:val="009D7A69"/>
    <w:rsid w:val="00CF4B77"/>
    <w:rsid w:val="00F933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3FF147"/>
  <w15:chartTrackingRefBased/>
  <w15:docId w15:val="{C6B3EFF7-9119-4AAD-AEB2-D4A5C29D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933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933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9337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9337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933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9337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337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337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337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337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9337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9337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9337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9337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9337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337F"/>
    <w:rPr>
      <w:rFonts w:eastAsiaTheme="majorEastAsia" w:cstheme="majorBidi"/>
      <w:color w:val="595959" w:themeColor="text1" w:themeTint="A6"/>
    </w:rPr>
  </w:style>
  <w:style w:type="character" w:customStyle="1" w:styleId="80">
    <w:name w:val="Заголовок 8 Знак"/>
    <w:basedOn w:val="a0"/>
    <w:link w:val="8"/>
    <w:uiPriority w:val="9"/>
    <w:semiHidden/>
    <w:rsid w:val="00F9337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337F"/>
    <w:rPr>
      <w:rFonts w:eastAsiaTheme="majorEastAsia" w:cstheme="majorBidi"/>
      <w:color w:val="272727" w:themeColor="text1" w:themeTint="D8"/>
    </w:rPr>
  </w:style>
  <w:style w:type="paragraph" w:styleId="a3">
    <w:name w:val="Title"/>
    <w:basedOn w:val="a"/>
    <w:next w:val="a"/>
    <w:link w:val="a4"/>
    <w:uiPriority w:val="10"/>
    <w:qFormat/>
    <w:rsid w:val="00F93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933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37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9337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9337F"/>
    <w:pPr>
      <w:spacing w:before="160"/>
      <w:jc w:val="center"/>
    </w:pPr>
    <w:rPr>
      <w:i/>
      <w:iCs/>
      <w:color w:val="404040" w:themeColor="text1" w:themeTint="BF"/>
    </w:rPr>
  </w:style>
  <w:style w:type="character" w:customStyle="1" w:styleId="a8">
    <w:name w:val="Цитата Знак"/>
    <w:basedOn w:val="a0"/>
    <w:link w:val="a7"/>
    <w:uiPriority w:val="29"/>
    <w:rsid w:val="00F9337F"/>
    <w:rPr>
      <w:i/>
      <w:iCs/>
      <w:color w:val="404040" w:themeColor="text1" w:themeTint="BF"/>
    </w:rPr>
  </w:style>
  <w:style w:type="paragraph" w:styleId="a9">
    <w:name w:val="List Paragraph"/>
    <w:basedOn w:val="a"/>
    <w:uiPriority w:val="34"/>
    <w:qFormat/>
    <w:rsid w:val="00F9337F"/>
    <w:pPr>
      <w:ind w:left="720"/>
      <w:contextualSpacing/>
    </w:pPr>
  </w:style>
  <w:style w:type="character" w:styleId="aa">
    <w:name w:val="Intense Emphasis"/>
    <w:basedOn w:val="a0"/>
    <w:uiPriority w:val="21"/>
    <w:qFormat/>
    <w:rsid w:val="00F9337F"/>
    <w:rPr>
      <w:i/>
      <w:iCs/>
      <w:color w:val="0F4761" w:themeColor="accent1" w:themeShade="BF"/>
    </w:rPr>
  </w:style>
  <w:style w:type="paragraph" w:styleId="ab">
    <w:name w:val="Intense Quote"/>
    <w:basedOn w:val="a"/>
    <w:next w:val="a"/>
    <w:link w:val="ac"/>
    <w:uiPriority w:val="30"/>
    <w:qFormat/>
    <w:rsid w:val="00F93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9337F"/>
    <w:rPr>
      <w:i/>
      <w:iCs/>
      <w:color w:val="0F4761" w:themeColor="accent1" w:themeShade="BF"/>
    </w:rPr>
  </w:style>
  <w:style w:type="character" w:styleId="ad">
    <w:name w:val="Intense Reference"/>
    <w:basedOn w:val="a0"/>
    <w:uiPriority w:val="32"/>
    <w:qFormat/>
    <w:rsid w:val="00F9337F"/>
    <w:rPr>
      <w:b/>
      <w:bCs/>
      <w:smallCaps/>
      <w:color w:val="0F4761" w:themeColor="accent1" w:themeShade="BF"/>
      <w:spacing w:val="5"/>
    </w:rPr>
  </w:style>
  <w:style w:type="numbering" w:customStyle="1" w:styleId="11">
    <w:name w:val="Немає списку1"/>
    <w:next w:val="a2"/>
    <w:semiHidden/>
    <w:rsid w:val="009D7A69"/>
  </w:style>
  <w:style w:type="table" w:styleId="ae">
    <w:name w:val="Table Grid"/>
    <w:basedOn w:val="a1"/>
    <w:rsid w:val="009D7A69"/>
    <w:pPr>
      <w:widowControl w:val="0"/>
      <w:spacing w:after="0" w:line="240" w:lineRule="auto"/>
    </w:pPr>
    <w:rPr>
      <w:rFonts w:ascii="Times New Roman" w:eastAsia="Times New Roma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ий текст Знак"/>
    <w:link w:val="af0"/>
    <w:locked/>
    <w:rsid w:val="009D7A69"/>
    <w:rPr>
      <w:sz w:val="22"/>
      <w:szCs w:val="22"/>
      <w:shd w:val="clear" w:color="auto" w:fill="FFFFFF"/>
    </w:rPr>
  </w:style>
  <w:style w:type="paragraph" w:styleId="af0">
    <w:name w:val="Body Text"/>
    <w:basedOn w:val="a"/>
    <w:link w:val="af"/>
    <w:rsid w:val="009D7A69"/>
    <w:pPr>
      <w:widowControl w:val="0"/>
      <w:shd w:val="clear" w:color="auto" w:fill="FFFFFF"/>
      <w:spacing w:before="600" w:after="0" w:line="274" w:lineRule="exact"/>
      <w:ind w:hanging="1200"/>
      <w:jc w:val="both"/>
    </w:pPr>
    <w:rPr>
      <w:sz w:val="22"/>
      <w:szCs w:val="22"/>
    </w:rPr>
  </w:style>
  <w:style w:type="character" w:customStyle="1" w:styleId="12">
    <w:name w:val="Основний текст Знак1"/>
    <w:basedOn w:val="a0"/>
    <w:uiPriority w:val="99"/>
    <w:semiHidden/>
    <w:rsid w:val="009D7A69"/>
  </w:style>
  <w:style w:type="character" w:customStyle="1" w:styleId="23pt">
    <w:name w:val="Заголовок №2 + Интервал 3 pt"/>
    <w:rsid w:val="009D7A69"/>
    <w:rPr>
      <w:rFonts w:ascii="Times New Roman" w:hAnsi="Times New Roman" w:cs="Times New Roman"/>
      <w:b/>
      <w:bCs/>
      <w:spacing w:val="60"/>
      <w:sz w:val="26"/>
      <w:szCs w:val="26"/>
      <w:u w:val="none"/>
    </w:rPr>
  </w:style>
  <w:style w:type="character" w:styleId="af1">
    <w:name w:val="Hyperlink"/>
    <w:rsid w:val="009D7A69"/>
    <w:rPr>
      <w:rFonts w:cs="Times New Roman"/>
      <w:color w:val="000080"/>
      <w:u w:val="single"/>
    </w:rPr>
  </w:style>
  <w:style w:type="paragraph" w:styleId="af2">
    <w:name w:val="Normal (Web)"/>
    <w:basedOn w:val="a"/>
    <w:rsid w:val="009D7A69"/>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customStyle="1" w:styleId="af3">
    <w:name w:val="Основной текст + Курсив"/>
    <w:rsid w:val="009D7A69"/>
    <w:rPr>
      <w:rFonts w:ascii="Times New Roman" w:hAnsi="Times New Roman" w:cs="Times New Roman"/>
      <w:i/>
      <w:iCs/>
      <w:sz w:val="22"/>
      <w:szCs w:val="22"/>
      <w:u w:val="none"/>
      <w:lang w:bidi="ar-SA"/>
    </w:rPr>
  </w:style>
  <w:style w:type="paragraph" w:styleId="af4">
    <w:name w:val="header"/>
    <w:basedOn w:val="a"/>
    <w:link w:val="af5"/>
    <w:uiPriority w:val="99"/>
    <w:rsid w:val="009D7A69"/>
    <w:pPr>
      <w:widowControl w:val="0"/>
      <w:tabs>
        <w:tab w:val="center" w:pos="4819"/>
        <w:tab w:val="right" w:pos="9639"/>
      </w:tabs>
      <w:spacing w:after="0" w:line="240" w:lineRule="auto"/>
    </w:pPr>
    <w:rPr>
      <w:rFonts w:ascii="Courier New" w:eastAsia="Times New Roman" w:hAnsi="Courier New" w:cs="Courier New"/>
      <w:color w:val="000000"/>
      <w:kern w:val="0"/>
      <w:lang w:eastAsia="uk-UA"/>
      <w14:ligatures w14:val="none"/>
    </w:rPr>
  </w:style>
  <w:style w:type="character" w:customStyle="1" w:styleId="af5">
    <w:name w:val="Верхній колонтитул Знак"/>
    <w:basedOn w:val="a0"/>
    <w:link w:val="af4"/>
    <w:uiPriority w:val="99"/>
    <w:rsid w:val="009D7A69"/>
    <w:rPr>
      <w:rFonts w:ascii="Courier New" w:eastAsia="Times New Roman" w:hAnsi="Courier New" w:cs="Courier New"/>
      <w:color w:val="000000"/>
      <w:kern w:val="0"/>
      <w:lang w:eastAsia="uk-UA"/>
      <w14:ligatures w14:val="none"/>
    </w:rPr>
  </w:style>
  <w:style w:type="character" w:styleId="af6">
    <w:name w:val="page number"/>
    <w:basedOn w:val="a0"/>
    <w:rsid w:val="009D7A69"/>
  </w:style>
  <w:style w:type="character" w:customStyle="1" w:styleId="31">
    <w:name w:val="Основной текст (3)_"/>
    <w:link w:val="310"/>
    <w:locked/>
    <w:rsid w:val="009D7A69"/>
    <w:rPr>
      <w:i/>
      <w:iCs/>
      <w:sz w:val="22"/>
      <w:szCs w:val="22"/>
      <w:shd w:val="clear" w:color="auto" w:fill="FFFFFF"/>
    </w:rPr>
  </w:style>
  <w:style w:type="character" w:customStyle="1" w:styleId="32">
    <w:name w:val="Основной текст (3) + Не курсив"/>
    <w:basedOn w:val="31"/>
    <w:rsid w:val="009D7A69"/>
    <w:rPr>
      <w:i/>
      <w:iCs/>
      <w:sz w:val="22"/>
      <w:szCs w:val="22"/>
      <w:shd w:val="clear" w:color="auto" w:fill="FFFFFF"/>
    </w:rPr>
  </w:style>
  <w:style w:type="paragraph" w:customStyle="1" w:styleId="310">
    <w:name w:val="Основной текст (3)1"/>
    <w:basedOn w:val="a"/>
    <w:link w:val="31"/>
    <w:rsid w:val="009D7A69"/>
    <w:pPr>
      <w:widowControl w:val="0"/>
      <w:shd w:val="clear" w:color="auto" w:fill="FFFFFF"/>
      <w:spacing w:before="120" w:after="60" w:line="240" w:lineRule="atLeast"/>
      <w:jc w:val="center"/>
    </w:pPr>
    <w:rPr>
      <w:i/>
      <w:iCs/>
      <w:sz w:val="22"/>
      <w:szCs w:val="22"/>
    </w:rPr>
  </w:style>
  <w:style w:type="character" w:customStyle="1" w:styleId="33">
    <w:name w:val="Основной текст (3)"/>
    <w:rsid w:val="009D7A69"/>
    <w:rPr>
      <w:rFonts w:ascii="Times New Roman" w:hAnsi="Times New Roman" w:cs="Times New Roman"/>
      <w:i w:val="0"/>
      <w:iCs w:val="0"/>
      <w:sz w:val="22"/>
      <w:szCs w:val="22"/>
      <w:u w:val="single"/>
      <w:lang w:bidi="ar-SA"/>
    </w:rPr>
  </w:style>
  <w:style w:type="character" w:customStyle="1" w:styleId="41">
    <w:name w:val="Основной текст (4)_"/>
    <w:link w:val="42"/>
    <w:locked/>
    <w:rsid w:val="009D7A69"/>
    <w:rPr>
      <w:i/>
      <w:iCs/>
      <w:sz w:val="19"/>
      <w:szCs w:val="19"/>
      <w:shd w:val="clear" w:color="auto" w:fill="FFFFFF"/>
    </w:rPr>
  </w:style>
  <w:style w:type="paragraph" w:customStyle="1" w:styleId="42">
    <w:name w:val="Основной текст (4)"/>
    <w:basedOn w:val="a"/>
    <w:link w:val="41"/>
    <w:rsid w:val="009D7A69"/>
    <w:pPr>
      <w:widowControl w:val="0"/>
      <w:shd w:val="clear" w:color="auto" w:fill="FFFFFF"/>
      <w:spacing w:after="0" w:line="269" w:lineRule="exact"/>
    </w:pPr>
    <w:rPr>
      <w:i/>
      <w:iCs/>
      <w:sz w:val="19"/>
      <w:szCs w:val="19"/>
    </w:rPr>
  </w:style>
  <w:style w:type="character" w:customStyle="1" w:styleId="21">
    <w:name w:val="Основной текст + Курсив2"/>
    <w:rsid w:val="009D7A69"/>
    <w:rPr>
      <w:rFonts w:ascii="Times New Roman" w:hAnsi="Times New Roman" w:cs="Times New Roman"/>
      <w:i/>
      <w:iCs/>
      <w:sz w:val="22"/>
      <w:szCs w:val="22"/>
      <w:u w:val="none"/>
      <w:lang w:bidi="ar-SA"/>
    </w:rPr>
  </w:style>
  <w:style w:type="character" w:customStyle="1" w:styleId="af7">
    <w:name w:val="Подпись к таблице_"/>
    <w:link w:val="13"/>
    <w:locked/>
    <w:rsid w:val="009D7A69"/>
    <w:rPr>
      <w:sz w:val="22"/>
      <w:szCs w:val="22"/>
      <w:shd w:val="clear" w:color="auto" w:fill="FFFFFF"/>
    </w:rPr>
  </w:style>
  <w:style w:type="character" w:customStyle="1" w:styleId="af8">
    <w:name w:val="Подпись к таблице"/>
    <w:rsid w:val="009D7A69"/>
    <w:rPr>
      <w:sz w:val="22"/>
      <w:szCs w:val="22"/>
      <w:u w:val="single"/>
      <w:lang w:bidi="ar-SA"/>
    </w:rPr>
  </w:style>
  <w:style w:type="paragraph" w:customStyle="1" w:styleId="13">
    <w:name w:val="Подпись к таблице1"/>
    <w:basedOn w:val="a"/>
    <w:link w:val="af7"/>
    <w:rsid w:val="009D7A69"/>
    <w:pPr>
      <w:widowControl w:val="0"/>
      <w:shd w:val="clear" w:color="auto" w:fill="FFFFFF"/>
      <w:spacing w:after="0" w:line="240" w:lineRule="atLeast"/>
    </w:pPr>
    <w:rPr>
      <w:sz w:val="22"/>
      <w:szCs w:val="22"/>
    </w:rPr>
  </w:style>
  <w:style w:type="character" w:customStyle="1" w:styleId="3Exact">
    <w:name w:val="Основной текст (3) Exact"/>
    <w:rsid w:val="009D7A69"/>
    <w:rPr>
      <w:rFonts w:ascii="Times New Roman" w:hAnsi="Times New Roman" w:cs="Times New Roman"/>
      <w:i/>
      <w:iCs/>
      <w:spacing w:val="-2"/>
      <w:sz w:val="21"/>
      <w:szCs w:val="21"/>
      <w:u w:val="none"/>
    </w:rPr>
  </w:style>
  <w:style w:type="character" w:customStyle="1" w:styleId="af9">
    <w:name w:val="Основной текст + Малые прописные"/>
    <w:rsid w:val="009D7A69"/>
    <w:rPr>
      <w:rFonts w:ascii="Times New Roman" w:hAnsi="Times New Roman" w:cs="Times New Roman"/>
      <w:smallCaps/>
      <w:sz w:val="22"/>
      <w:szCs w:val="22"/>
      <w:u w:val="none"/>
      <w:lang w:bidi="ar-SA"/>
    </w:rPr>
  </w:style>
  <w:style w:type="character" w:customStyle="1" w:styleId="43">
    <w:name w:val="Заголовок №4_"/>
    <w:link w:val="410"/>
    <w:locked/>
    <w:rsid w:val="009D7A69"/>
    <w:rPr>
      <w:sz w:val="22"/>
      <w:szCs w:val="22"/>
      <w:shd w:val="clear" w:color="auto" w:fill="FFFFFF"/>
    </w:rPr>
  </w:style>
  <w:style w:type="paragraph" w:customStyle="1" w:styleId="410">
    <w:name w:val="Заголовок №41"/>
    <w:basedOn w:val="a"/>
    <w:link w:val="43"/>
    <w:rsid w:val="009D7A69"/>
    <w:pPr>
      <w:widowControl w:val="0"/>
      <w:shd w:val="clear" w:color="auto" w:fill="FFFFFF"/>
      <w:spacing w:before="360" w:after="0" w:line="259" w:lineRule="exact"/>
      <w:jc w:val="both"/>
      <w:outlineLvl w:val="3"/>
    </w:pPr>
    <w:rPr>
      <w:sz w:val="22"/>
      <w:szCs w:val="22"/>
    </w:rPr>
  </w:style>
  <w:style w:type="character" w:customStyle="1" w:styleId="34">
    <w:name w:val="Заголовок №3_"/>
    <w:link w:val="35"/>
    <w:locked/>
    <w:rsid w:val="009D7A69"/>
    <w:rPr>
      <w:sz w:val="22"/>
      <w:szCs w:val="22"/>
      <w:shd w:val="clear" w:color="auto" w:fill="FFFFFF"/>
    </w:rPr>
  </w:style>
  <w:style w:type="paragraph" w:customStyle="1" w:styleId="35">
    <w:name w:val="Заголовок №3"/>
    <w:basedOn w:val="a"/>
    <w:link w:val="34"/>
    <w:rsid w:val="009D7A69"/>
    <w:pPr>
      <w:widowControl w:val="0"/>
      <w:shd w:val="clear" w:color="auto" w:fill="FFFFFF"/>
      <w:spacing w:before="240" w:after="180" w:line="240" w:lineRule="atLeast"/>
      <w:jc w:val="both"/>
      <w:outlineLvl w:val="2"/>
    </w:pPr>
    <w:rPr>
      <w:sz w:val="22"/>
      <w:szCs w:val="22"/>
    </w:rPr>
  </w:style>
  <w:style w:type="character" w:customStyle="1" w:styleId="9pt2">
    <w:name w:val="Основной текст + 9 pt2"/>
    <w:aliases w:val="Полужирный1"/>
    <w:rsid w:val="009D7A69"/>
    <w:rPr>
      <w:rFonts w:ascii="Times New Roman" w:hAnsi="Times New Roman" w:cs="Times New Roman"/>
      <w:b/>
      <w:bCs/>
      <w:sz w:val="18"/>
      <w:szCs w:val="18"/>
      <w:u w:val="none"/>
      <w:lang w:bidi="ar-SA"/>
    </w:rPr>
  </w:style>
  <w:style w:type="character" w:customStyle="1" w:styleId="44">
    <w:name w:val="Заголовок №4"/>
    <w:rsid w:val="009D7A69"/>
    <w:rPr>
      <w:rFonts w:ascii="Times New Roman" w:hAnsi="Times New Roman" w:cs="Times New Roman"/>
      <w:sz w:val="22"/>
      <w:szCs w:val="22"/>
      <w:u w:val="single"/>
      <w:lang w:bidi="ar-SA"/>
    </w:rPr>
  </w:style>
  <w:style w:type="character" w:customStyle="1" w:styleId="9pt1">
    <w:name w:val="Основной текст + 9 pt1"/>
    <w:rsid w:val="009D7A69"/>
    <w:rPr>
      <w:rFonts w:ascii="Times New Roman" w:hAnsi="Times New Roman" w:cs="Times New Roman"/>
      <w:sz w:val="18"/>
      <w:szCs w:val="18"/>
      <w:u w:val="none"/>
      <w:lang w:bidi="ar-SA"/>
    </w:rPr>
  </w:style>
  <w:style w:type="character" w:customStyle="1" w:styleId="Exact">
    <w:name w:val="Основной текст Exact"/>
    <w:rsid w:val="009D7A69"/>
    <w:rPr>
      <w:rFonts w:ascii="Times New Roman" w:hAnsi="Times New Roman" w:cs="Times New Roman"/>
      <w:spacing w:val="3"/>
      <w:sz w:val="21"/>
      <w:szCs w:val="21"/>
      <w:u w:val="none"/>
    </w:rPr>
  </w:style>
  <w:style w:type="paragraph" w:styleId="HTML">
    <w:name w:val="HTML Preformatted"/>
    <w:basedOn w:val="a"/>
    <w:link w:val="HTML0"/>
    <w:rsid w:val="009D7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ru-RU" w:eastAsia="ru-RU"/>
      <w14:ligatures w14:val="none"/>
    </w:rPr>
  </w:style>
  <w:style w:type="character" w:customStyle="1" w:styleId="HTML0">
    <w:name w:val="Стандартний HTML Знак"/>
    <w:basedOn w:val="a0"/>
    <w:link w:val="HTML"/>
    <w:rsid w:val="009D7A69"/>
    <w:rPr>
      <w:rFonts w:ascii="Courier New" w:eastAsia="Times New Roman" w:hAnsi="Courier New" w:cs="Courier New"/>
      <w:kern w:val="0"/>
      <w:sz w:val="20"/>
      <w:szCs w:val="20"/>
      <w:lang w:val="ru-RU" w:eastAsia="ru-RU"/>
      <w14:ligatures w14:val="none"/>
    </w:rPr>
  </w:style>
  <w:style w:type="character" w:customStyle="1" w:styleId="apple-converted-space">
    <w:name w:val="apple-converted-space"/>
    <w:basedOn w:val="a0"/>
    <w:rsid w:val="009D7A69"/>
  </w:style>
  <w:style w:type="character" w:customStyle="1" w:styleId="afa">
    <w:name w:val="a"/>
    <w:basedOn w:val="a0"/>
    <w:rsid w:val="009D7A69"/>
  </w:style>
  <w:style w:type="character" w:customStyle="1" w:styleId="grame">
    <w:name w:val="grame"/>
    <w:basedOn w:val="a0"/>
    <w:rsid w:val="009D7A69"/>
  </w:style>
  <w:style w:type="paragraph" w:styleId="afb">
    <w:name w:val="Balloon Text"/>
    <w:basedOn w:val="a"/>
    <w:link w:val="afc"/>
    <w:rsid w:val="009D7A69"/>
    <w:pPr>
      <w:widowControl w:val="0"/>
      <w:spacing w:after="0" w:line="240" w:lineRule="auto"/>
    </w:pPr>
    <w:rPr>
      <w:rFonts w:ascii="Tahoma" w:eastAsia="Times New Roman" w:hAnsi="Tahoma" w:cs="Times New Roman"/>
      <w:color w:val="000000"/>
      <w:kern w:val="0"/>
      <w:sz w:val="16"/>
      <w:szCs w:val="16"/>
      <w:lang w:eastAsia="uk-UA"/>
      <w14:ligatures w14:val="none"/>
    </w:rPr>
  </w:style>
  <w:style w:type="character" w:customStyle="1" w:styleId="afc">
    <w:name w:val="Текст у виносці Знак"/>
    <w:basedOn w:val="a0"/>
    <w:link w:val="afb"/>
    <w:rsid w:val="009D7A69"/>
    <w:rPr>
      <w:rFonts w:ascii="Tahoma" w:eastAsia="Times New Roman" w:hAnsi="Tahoma" w:cs="Times New Roman"/>
      <w:color w:val="000000"/>
      <w:kern w:val="0"/>
      <w:sz w:val="16"/>
      <w:szCs w:val="16"/>
      <w:lang w:eastAsia="uk-UA"/>
      <w14:ligatures w14:val="none"/>
    </w:rPr>
  </w:style>
  <w:style w:type="character" w:styleId="afd">
    <w:name w:val="Strong"/>
    <w:qFormat/>
    <w:rsid w:val="009D7A69"/>
    <w:rPr>
      <w:b/>
      <w:bCs/>
    </w:rPr>
  </w:style>
  <w:style w:type="paragraph" w:customStyle="1" w:styleId="14">
    <w:name w:val="Знак Знак1 Знак Знак Знак Знак Знак Знак"/>
    <w:basedOn w:val="a"/>
    <w:rsid w:val="009D7A69"/>
    <w:pPr>
      <w:spacing w:after="0" w:line="240" w:lineRule="auto"/>
      <w:jc w:val="both"/>
    </w:pPr>
    <w:rPr>
      <w:rFonts w:ascii="Verdana" w:eastAsia="Times New Roman" w:hAnsi="Verdana" w:cs="Verdana"/>
      <w:kern w:val="0"/>
      <w:sz w:val="20"/>
      <w:szCs w:val="20"/>
      <w:lang w:val="en-US"/>
      <w14:ligatures w14:val="none"/>
    </w:rPr>
  </w:style>
  <w:style w:type="character" w:styleId="afe">
    <w:name w:val="Unresolved Mention"/>
    <w:uiPriority w:val="99"/>
    <w:semiHidden/>
    <w:unhideWhenUsed/>
    <w:rsid w:val="009D7A69"/>
    <w:rPr>
      <w:color w:val="605E5C"/>
      <w:shd w:val="clear" w:color="auto" w:fill="E1DFDD"/>
    </w:rPr>
  </w:style>
  <w:style w:type="paragraph" w:styleId="aff">
    <w:name w:val="footer"/>
    <w:basedOn w:val="a"/>
    <w:link w:val="aff0"/>
    <w:rsid w:val="009D7A69"/>
    <w:pPr>
      <w:widowControl w:val="0"/>
      <w:tabs>
        <w:tab w:val="center" w:pos="4819"/>
        <w:tab w:val="right" w:pos="9639"/>
      </w:tabs>
      <w:spacing w:after="0" w:line="240" w:lineRule="auto"/>
    </w:pPr>
    <w:rPr>
      <w:rFonts w:ascii="Courier New" w:eastAsia="Times New Roman" w:hAnsi="Courier New" w:cs="Courier New"/>
      <w:color w:val="000000"/>
      <w:kern w:val="0"/>
      <w:lang w:eastAsia="uk-UA"/>
      <w14:ligatures w14:val="none"/>
    </w:rPr>
  </w:style>
  <w:style w:type="character" w:customStyle="1" w:styleId="aff0">
    <w:name w:val="Нижній колонтитул Знак"/>
    <w:basedOn w:val="a0"/>
    <w:link w:val="aff"/>
    <w:rsid w:val="009D7A69"/>
    <w:rPr>
      <w:rFonts w:ascii="Courier New" w:eastAsia="Times New Roman" w:hAnsi="Courier New" w:cs="Courier New"/>
      <w:color w:val="000000"/>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32238</Words>
  <Characters>18376</Characters>
  <Application>Microsoft Office Word</Application>
  <DocSecurity>0</DocSecurity>
  <Lines>153</Lines>
  <Paragraphs>101</Paragraphs>
  <ScaleCrop>false</ScaleCrop>
  <Company/>
  <LinksUpToDate>false</LinksUpToDate>
  <CharactersWithSpaces>50513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num1507</dc:creator>
  <cp:keywords/>
  <dc:description/>
  <cp:lastModifiedBy>num1507</cp:lastModifiedBy>
  <cp:revision>5</cp:revision>
  <dcterms:created xsi:type="dcterms:W3CDTF">2025-06-26T08:30:00Z</dcterms:created>
  <dcterms:modified xsi:type="dcterms:W3CDTF">2025-06-26T08:34:00Z</dcterms:modified>
</cp:coreProperties>
</file>