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373982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</w:t>
      </w:r>
      <w:r w:rsidRPr="00B12856">
        <w:rPr>
          <w:rFonts w:ascii="Times New Roman" w:hAnsi="Times New Roman" w:cs="Times New Roman"/>
          <w:bCs/>
          <w:sz w:val="28"/>
          <w:szCs w:val="24"/>
        </w:rPr>
        <w:t>Додаток</w:t>
      </w:r>
      <w:r w:rsidR="006F7700">
        <w:rPr>
          <w:rFonts w:ascii="Times New Roman" w:hAnsi="Times New Roman" w:cs="Times New Roman"/>
          <w:bCs/>
          <w:sz w:val="28"/>
          <w:szCs w:val="24"/>
        </w:rPr>
        <w:t xml:space="preserve"> 1</w:t>
      </w:r>
      <w:r w:rsidRPr="00B12856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C250EC" w:rsidRPr="00F729D9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9D9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:rsidR="006125FB" w:rsidRDefault="00B22A23" w:rsidP="00B94AD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606E1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щодо закупівлі </w:t>
      </w:r>
      <w:r w:rsidR="00B778F5" w:rsidRPr="006125FB">
        <w:rPr>
          <w:rFonts w:ascii="Times New Roman" w:hAnsi="Times New Roman" w:cs="Times New Roman"/>
          <w:b/>
          <w:bCs/>
          <w:sz w:val="28"/>
          <w:szCs w:val="28"/>
        </w:rPr>
        <w:t>Серверн</w:t>
      </w:r>
      <w:r w:rsidR="00B778F5" w:rsidRPr="006125FB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B778F5" w:rsidRPr="006125FB">
        <w:rPr>
          <w:rFonts w:ascii="Times New Roman" w:hAnsi="Times New Roman" w:cs="Times New Roman"/>
          <w:b/>
          <w:bCs/>
          <w:sz w:val="28"/>
          <w:szCs w:val="28"/>
        </w:rPr>
        <w:t xml:space="preserve"> обладнання</w:t>
      </w:r>
      <w:r w:rsidR="00B778F5" w:rsidRPr="001706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8606E1" w:rsidRDefault="00C250EC" w:rsidP="00B94AD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706D6">
        <w:rPr>
          <w:rFonts w:ascii="Times New Roman" w:hAnsi="Times New Roman" w:cs="Times New Roman"/>
          <w:sz w:val="28"/>
          <w:szCs w:val="28"/>
        </w:rPr>
        <w:t>(</w:t>
      </w:r>
      <w:r w:rsidRPr="008606E1">
        <w:rPr>
          <w:rFonts w:ascii="Times New Roman" w:hAnsi="Times New Roman" w:cs="Times New Roman"/>
          <w:sz w:val="28"/>
          <w:szCs w:val="28"/>
        </w:rPr>
        <w:t>відповідно до пункту 41 постанови КМУ від 11.10.2016 № 710 “Про ефективне використання державних коштів” (зі змінами))</w:t>
      </w:r>
    </w:p>
    <w:p w:rsidR="008606E1" w:rsidRPr="008606E1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0EC" w:rsidRPr="008606E1" w:rsidRDefault="00C250EC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8F5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Pr="008606E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eading=h.gjdgxs" w:colFirst="0" w:colLast="0"/>
      <w:bookmarkEnd w:id="1"/>
      <w:r w:rsidR="00AF3480" w:rsidRPr="008606E1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8606E1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8606E1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Pr="008606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068" w:rsidRPr="008606E1">
        <w:rPr>
          <w:rFonts w:ascii="Times New Roman" w:hAnsi="Times New Roman" w:cs="Times New Roman"/>
          <w:sz w:val="28"/>
          <w:szCs w:val="28"/>
        </w:rPr>
        <w:t>м.Запоріжжя</w:t>
      </w:r>
      <w:proofErr w:type="spellEnd"/>
      <w:r w:rsidRPr="008606E1">
        <w:rPr>
          <w:rFonts w:ascii="Times New Roman" w:hAnsi="Times New Roman" w:cs="Times New Roman"/>
          <w:sz w:val="28"/>
          <w:szCs w:val="28"/>
        </w:rPr>
        <w:t>.</w:t>
      </w:r>
    </w:p>
    <w:p w:rsidR="00C250EC" w:rsidRPr="00B778F5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8F5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 словником:</w:t>
      </w:r>
      <w:r w:rsidR="00B778F5">
        <w:rPr>
          <w:rFonts w:ascii="Times New Roman" w:hAnsi="Times New Roman" w:cs="Times New Roman"/>
          <w:sz w:val="28"/>
          <w:szCs w:val="28"/>
        </w:rPr>
        <w:t xml:space="preserve"> </w:t>
      </w:r>
      <w:r w:rsidR="00B778F5" w:rsidRPr="00B778F5">
        <w:rPr>
          <w:rFonts w:ascii="Times New Roman" w:hAnsi="Times New Roman" w:cs="Times New Roman"/>
          <w:sz w:val="28"/>
          <w:szCs w:val="28"/>
        </w:rPr>
        <w:t>Серверне обладнання</w:t>
      </w:r>
      <w:r w:rsidR="00B778F5" w:rsidRPr="00B778F5">
        <w:rPr>
          <w:rFonts w:ascii="Times New Roman" w:hAnsi="Times New Roman" w:cs="Times New Roman"/>
          <w:sz w:val="28"/>
          <w:szCs w:val="28"/>
        </w:rPr>
        <w:t xml:space="preserve">, </w:t>
      </w:r>
      <w:r w:rsidR="00F729D9" w:rsidRPr="00B778F5">
        <w:rPr>
          <w:rFonts w:ascii="Times New Roman" w:hAnsi="Times New Roman" w:cs="Times New Roman"/>
          <w:sz w:val="28"/>
          <w:szCs w:val="28"/>
        </w:rPr>
        <w:t xml:space="preserve">код </w:t>
      </w:r>
      <w:r w:rsidR="0065197C" w:rsidRPr="00B778F5">
        <w:rPr>
          <w:rFonts w:ascii="Times New Roman" w:hAnsi="Times New Roman" w:cs="Times New Roman"/>
          <w:sz w:val="28"/>
          <w:szCs w:val="28"/>
        </w:rPr>
        <w:t> </w:t>
      </w:r>
      <w:r w:rsidR="00B778F5" w:rsidRPr="00B778F5">
        <w:rPr>
          <w:rFonts w:ascii="Times New Roman" w:hAnsi="Times New Roman" w:cs="Times New Roman"/>
          <w:sz w:val="28"/>
          <w:szCs w:val="28"/>
        </w:rPr>
        <w:t xml:space="preserve">ДК 021:2015:48820000-2: </w:t>
      </w:r>
      <w:r w:rsidR="00B778F5" w:rsidRPr="00B778F5">
        <w:rPr>
          <w:rFonts w:ascii="Times New Roman" w:hAnsi="Times New Roman" w:cs="Times New Roman"/>
          <w:sz w:val="28"/>
          <w:szCs w:val="28"/>
        </w:rPr>
        <w:t>«</w:t>
      </w:r>
      <w:r w:rsidR="00B778F5" w:rsidRPr="00B778F5">
        <w:rPr>
          <w:rFonts w:ascii="Times New Roman" w:hAnsi="Times New Roman" w:cs="Times New Roman"/>
          <w:sz w:val="28"/>
          <w:szCs w:val="28"/>
        </w:rPr>
        <w:t>Сервери</w:t>
      </w:r>
      <w:r w:rsidR="00B778F5" w:rsidRPr="00B778F5">
        <w:rPr>
          <w:rFonts w:ascii="Times New Roman" w:hAnsi="Times New Roman" w:cs="Times New Roman"/>
          <w:sz w:val="28"/>
          <w:szCs w:val="28"/>
        </w:rPr>
        <w:t>»</w:t>
      </w:r>
      <w:r w:rsidRPr="00B778F5">
        <w:rPr>
          <w:rFonts w:ascii="Times New Roman" w:hAnsi="Times New Roman" w:cs="Times New Roman"/>
          <w:sz w:val="28"/>
          <w:szCs w:val="28"/>
        </w:rPr>
        <w:t>.</w:t>
      </w:r>
    </w:p>
    <w:p w:rsidR="00C250EC" w:rsidRPr="00B778F5" w:rsidRDefault="006D7DCB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6E1">
        <w:rPr>
          <w:rFonts w:ascii="Times New Roman" w:hAnsi="Times New Roman" w:cs="Times New Roman"/>
          <w:sz w:val="28"/>
          <w:szCs w:val="28"/>
        </w:rPr>
        <w:t xml:space="preserve"> </w:t>
      </w:r>
      <w:r w:rsidR="00C250EC" w:rsidRPr="00B778F5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B778F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8606E1">
        <w:rPr>
          <w:rFonts w:ascii="Times New Roman" w:hAnsi="Times New Roman" w:cs="Times New Roman"/>
          <w:sz w:val="28"/>
          <w:szCs w:val="28"/>
        </w:rPr>
        <w:t xml:space="preserve"> </w:t>
      </w:r>
      <w:r w:rsidR="00B778F5" w:rsidRPr="00B778F5">
        <w:rPr>
          <w:rFonts w:ascii="Times New Roman" w:hAnsi="Times New Roman" w:cs="Times New Roman"/>
          <w:sz w:val="28"/>
          <w:szCs w:val="28"/>
        </w:rPr>
        <w:t>UA-2025-07-21-004302-a</w:t>
      </w:r>
      <w:r w:rsidR="0065197C" w:rsidRPr="00B778F5">
        <w:rPr>
          <w:rFonts w:ascii="Times New Roman" w:hAnsi="Times New Roman" w:cs="Times New Roman"/>
          <w:sz w:val="28"/>
          <w:szCs w:val="28"/>
        </w:rPr>
        <w:t>.</w:t>
      </w:r>
    </w:p>
    <w:p w:rsidR="00C250EC" w:rsidRPr="008606E1" w:rsidRDefault="006D7DCB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6E1">
        <w:rPr>
          <w:rFonts w:ascii="Times New Roman" w:hAnsi="Times New Roman" w:cs="Times New Roman"/>
          <w:sz w:val="28"/>
          <w:szCs w:val="28"/>
        </w:rPr>
        <w:t xml:space="preserve"> </w:t>
      </w:r>
      <w:r w:rsidR="00C250EC" w:rsidRPr="00B778F5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642447">
        <w:rPr>
          <w:rFonts w:ascii="Times New Roman" w:hAnsi="Times New Roman" w:cs="Times New Roman"/>
          <w:sz w:val="28"/>
          <w:szCs w:val="28"/>
        </w:rPr>
        <w:t xml:space="preserve"> </w:t>
      </w:r>
      <w:r w:rsidR="00B778F5" w:rsidRPr="00B778F5">
        <w:rPr>
          <w:rFonts w:ascii="Times New Roman" w:hAnsi="Times New Roman" w:cs="Times New Roman"/>
          <w:sz w:val="28"/>
          <w:szCs w:val="28"/>
        </w:rPr>
        <w:t xml:space="preserve">1 800 000,00 </w:t>
      </w:r>
      <w:r w:rsidR="00B778F5" w:rsidRPr="00B778F5">
        <w:rPr>
          <w:rFonts w:ascii="Times New Roman" w:hAnsi="Times New Roman" w:cs="Times New Roman"/>
          <w:sz w:val="28"/>
          <w:szCs w:val="28"/>
        </w:rPr>
        <w:t>грн. з ПДВ</w:t>
      </w:r>
      <w:r w:rsidRPr="00B778F5">
        <w:rPr>
          <w:rFonts w:ascii="Times New Roman" w:hAnsi="Times New Roman" w:cs="Times New Roman"/>
          <w:sz w:val="28"/>
          <w:szCs w:val="28"/>
        </w:rPr>
        <w:t>.</w:t>
      </w:r>
      <w:r w:rsidR="00393263" w:rsidRPr="00860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A0243" w:rsidRDefault="006D7DCB" w:rsidP="001706D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06D6">
        <w:rPr>
          <w:rFonts w:ascii="Times New Roman" w:hAnsi="Times New Roman" w:cs="Times New Roman"/>
          <w:sz w:val="28"/>
          <w:szCs w:val="28"/>
        </w:rPr>
        <w:t xml:space="preserve"> </w:t>
      </w:r>
      <w:r w:rsidR="00C250EC" w:rsidRPr="00EA0243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A024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за всіма своїми показниками відповідають вимогам законодавства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796B63" w:rsidRDefault="003E79A9" w:rsidP="003E79A9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EA02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2025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EA02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EA0243">
      <w:pgSz w:w="11906" w:h="16838"/>
      <w:pgMar w:top="426" w:right="707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95670"/>
    <w:rsid w:val="0009616B"/>
    <w:rsid w:val="00110E5E"/>
    <w:rsid w:val="0014300C"/>
    <w:rsid w:val="001706D6"/>
    <w:rsid w:val="00294DCA"/>
    <w:rsid w:val="00373982"/>
    <w:rsid w:val="00393263"/>
    <w:rsid w:val="003D2A9E"/>
    <w:rsid w:val="003D5EE8"/>
    <w:rsid w:val="003D6A68"/>
    <w:rsid w:val="003E79A9"/>
    <w:rsid w:val="004630E1"/>
    <w:rsid w:val="00480051"/>
    <w:rsid w:val="00593283"/>
    <w:rsid w:val="005B5202"/>
    <w:rsid w:val="006125FB"/>
    <w:rsid w:val="00642447"/>
    <w:rsid w:val="0065197C"/>
    <w:rsid w:val="00653931"/>
    <w:rsid w:val="006C3F76"/>
    <w:rsid w:val="006D7DCB"/>
    <w:rsid w:val="006F7700"/>
    <w:rsid w:val="00725E6B"/>
    <w:rsid w:val="007427D8"/>
    <w:rsid w:val="00783A2E"/>
    <w:rsid w:val="008606E1"/>
    <w:rsid w:val="00877B41"/>
    <w:rsid w:val="008E6C93"/>
    <w:rsid w:val="00A2173D"/>
    <w:rsid w:val="00AF3480"/>
    <w:rsid w:val="00B064EE"/>
    <w:rsid w:val="00B06696"/>
    <w:rsid w:val="00B12856"/>
    <w:rsid w:val="00B22A23"/>
    <w:rsid w:val="00B778F5"/>
    <w:rsid w:val="00B94AD6"/>
    <w:rsid w:val="00B95583"/>
    <w:rsid w:val="00BC0683"/>
    <w:rsid w:val="00C250EC"/>
    <w:rsid w:val="00C82068"/>
    <w:rsid w:val="00CA0B41"/>
    <w:rsid w:val="00CB297F"/>
    <w:rsid w:val="00CF0ABE"/>
    <w:rsid w:val="00D6176A"/>
    <w:rsid w:val="00DB7FA8"/>
    <w:rsid w:val="00EA0243"/>
    <w:rsid w:val="00ED68CC"/>
    <w:rsid w:val="00F729D9"/>
    <w:rsid w:val="00F9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F916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26</cp:revision>
  <dcterms:created xsi:type="dcterms:W3CDTF">2025-04-08T06:47:00Z</dcterms:created>
  <dcterms:modified xsi:type="dcterms:W3CDTF">2025-07-22T05:44:00Z</dcterms:modified>
</cp:coreProperties>
</file>