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AD434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AD434E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AD434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AD434E" w:rsidRDefault="009D5178" w:rsidP="002C0946">
      <w:pPr>
        <w:ind w:left="-142" w:right="-283"/>
        <w:jc w:val="both"/>
        <w:rPr>
          <w:rFonts w:ascii="Times New Roman" w:hAnsi="Times New Roman" w:cs="Times New Roman"/>
          <w:sz w:val="28"/>
          <w:szCs w:val="24"/>
        </w:rPr>
      </w:pPr>
      <w:r w:rsidRPr="00AD434E">
        <w:rPr>
          <w:rFonts w:ascii="Times New Roman" w:hAnsi="Times New Roman" w:cs="Times New Roman"/>
          <w:sz w:val="28"/>
          <w:szCs w:val="24"/>
        </w:rPr>
        <w:t>т</w:t>
      </w:r>
      <w:r w:rsidR="00F47F76" w:rsidRPr="00AD434E">
        <w:rPr>
          <w:rFonts w:ascii="Times New Roman" w:hAnsi="Times New Roman" w:cs="Times New Roman"/>
          <w:sz w:val="28"/>
          <w:szCs w:val="24"/>
        </w:rPr>
        <w:t>ехнічних та якісних хар</w:t>
      </w:r>
      <w:r w:rsidR="002F656D" w:rsidRPr="00AD434E">
        <w:rPr>
          <w:rFonts w:ascii="Times New Roman" w:hAnsi="Times New Roman" w:cs="Times New Roman"/>
          <w:sz w:val="28"/>
          <w:szCs w:val="24"/>
        </w:rPr>
        <w:t xml:space="preserve">актеристик закупівлі природного </w:t>
      </w:r>
      <w:r w:rsidR="00F47F76" w:rsidRPr="00AD434E">
        <w:rPr>
          <w:rFonts w:ascii="Times New Roman" w:hAnsi="Times New Roman" w:cs="Times New Roman"/>
          <w:sz w:val="28"/>
          <w:szCs w:val="24"/>
        </w:rPr>
        <w:t xml:space="preserve">газу, розміру бюджетного призначення, очікуваної вартості предмета </w:t>
      </w:r>
      <w:proofErr w:type="spellStart"/>
      <w:r w:rsidR="00F47F76" w:rsidRPr="00AD434E">
        <w:rPr>
          <w:rFonts w:ascii="Times New Roman" w:hAnsi="Times New Roman" w:cs="Times New Roman"/>
          <w:sz w:val="28"/>
          <w:szCs w:val="24"/>
        </w:rPr>
        <w:t>закупівель</w:t>
      </w:r>
      <w:proofErr w:type="spellEnd"/>
      <w:r w:rsidR="002F656D" w:rsidRPr="00AD434E">
        <w:rPr>
          <w:rFonts w:ascii="Times New Roman" w:hAnsi="Times New Roman" w:cs="Times New Roman"/>
          <w:sz w:val="28"/>
          <w:szCs w:val="24"/>
        </w:rPr>
        <w:t xml:space="preserve"> </w:t>
      </w:r>
      <w:r w:rsidR="00F47F76" w:rsidRPr="00AD434E">
        <w:rPr>
          <w:rFonts w:ascii="Times New Roman" w:hAnsi="Times New Roman" w:cs="Times New Roman"/>
          <w:sz w:val="28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 w:rsidRPr="00AD434E">
        <w:rPr>
          <w:rFonts w:ascii="Times New Roman" w:hAnsi="Times New Roman" w:cs="Times New Roman"/>
          <w:sz w:val="28"/>
          <w:szCs w:val="24"/>
        </w:rPr>
        <w:br/>
      </w:r>
      <w:r w:rsidR="00F47F76" w:rsidRPr="00AD434E">
        <w:rPr>
          <w:rFonts w:ascii="Times New Roman" w:hAnsi="Times New Roman" w:cs="Times New Roman"/>
          <w:sz w:val="28"/>
          <w:szCs w:val="24"/>
        </w:rPr>
        <w:t>(зі змінами))</w:t>
      </w:r>
      <w:r w:rsidR="002F656D" w:rsidRPr="00AD434E">
        <w:rPr>
          <w:rFonts w:ascii="Times New Roman" w:hAnsi="Times New Roman" w:cs="Times New Roman"/>
          <w:sz w:val="28"/>
          <w:szCs w:val="24"/>
        </w:rPr>
        <w:t>.</w:t>
      </w:r>
    </w:p>
    <w:p w:rsidR="00AD434E" w:rsidRPr="00AD434E" w:rsidRDefault="00AD434E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34E" w:rsidRPr="00AD434E" w:rsidRDefault="00AD434E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34E" w:rsidRPr="00AD434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AD434E">
        <w:rPr>
          <w:rFonts w:ascii="Times New Roman" w:hAnsi="Times New Roman" w:cs="Times New Roman"/>
          <w:sz w:val="28"/>
          <w:szCs w:val="28"/>
        </w:rPr>
        <w:t>, м. Київ</w:t>
      </w:r>
      <w:r w:rsidR="00AD434E" w:rsidRPr="00AD434E">
        <w:rPr>
          <w:rFonts w:ascii="Times New Roman" w:hAnsi="Times New Roman" w:cs="Times New Roman"/>
          <w:sz w:val="28"/>
          <w:szCs w:val="28"/>
        </w:rPr>
        <w:t>.</w:t>
      </w:r>
      <w:r w:rsidRPr="00AD4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F76" w:rsidRPr="00AD434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AD434E">
        <w:rPr>
          <w:rFonts w:ascii="Times New Roman" w:hAnsi="Times New Roman" w:cs="Times New Roman"/>
          <w:sz w:val="28"/>
          <w:szCs w:val="28"/>
        </w:rPr>
        <w:t>, код ДК 021:2015-09120000-6 (Природний газ з урахуванням послуг з його транспортування).</w:t>
      </w:r>
    </w:p>
    <w:p w:rsidR="00F47F76" w:rsidRPr="00AD434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AD434E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AD43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7F76" w:rsidRPr="00AD434E" w:rsidRDefault="004A7D6B" w:rsidP="00552257">
      <w:pPr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UA–</w:t>
      </w:r>
      <w:r w:rsidR="006B2EFE" w:rsidRPr="006B2EFE">
        <w:rPr>
          <w:rFonts w:ascii="Times New Roman" w:hAnsi="Times New Roman" w:cs="Times New Roman"/>
          <w:b/>
          <w:sz w:val="28"/>
          <w:szCs w:val="28"/>
        </w:rPr>
        <w:t>2025-12-10-013339-a</w:t>
      </w:r>
      <w:r w:rsidRPr="00AD434E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AD434E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AD434E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AD434E">
        <w:rPr>
          <w:rFonts w:ascii="Times New Roman" w:hAnsi="Times New Roman" w:cs="Times New Roman"/>
          <w:sz w:val="28"/>
          <w:szCs w:val="28"/>
        </w:rPr>
        <w:t>–</w:t>
      </w:r>
      <w:r w:rsidR="009D5178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2C0946" w:rsidRPr="002C0946">
        <w:rPr>
          <w:rFonts w:ascii="Times New Roman" w:hAnsi="Times New Roman" w:cs="Times New Roman"/>
          <w:sz w:val="28"/>
          <w:szCs w:val="28"/>
        </w:rPr>
        <w:t xml:space="preserve">3 751 572,00 </w:t>
      </w:r>
      <w:r w:rsidR="00E46F4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9D5178" w:rsidRPr="00AD434E">
        <w:rPr>
          <w:rFonts w:ascii="Times New Roman" w:hAnsi="Times New Roman" w:cs="Times New Roman"/>
          <w:sz w:val="28"/>
          <w:szCs w:val="28"/>
        </w:rPr>
        <w:t>грн.</w:t>
      </w:r>
    </w:p>
    <w:p w:rsidR="009D5178" w:rsidRPr="00AD434E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AD434E">
        <w:rPr>
          <w:rFonts w:ascii="Times New Roman" w:hAnsi="Times New Roman" w:cs="Times New Roman"/>
          <w:sz w:val="28"/>
          <w:szCs w:val="28"/>
        </w:rPr>
        <w:t>Н</w:t>
      </w:r>
      <w:r w:rsidRPr="00AD434E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AD434E">
        <w:rPr>
          <w:rFonts w:ascii="Times New Roman" w:hAnsi="Times New Roman" w:cs="Times New Roman"/>
          <w:sz w:val="28"/>
          <w:szCs w:val="28"/>
        </w:rPr>
        <w:t>) вугільних родовищ та газ сланцевих 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AD434E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AD434E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AD434E">
        <w:rPr>
          <w:rFonts w:ascii="Times New Roman" w:hAnsi="Times New Roman" w:cs="Times New Roman"/>
          <w:sz w:val="28"/>
          <w:szCs w:val="28"/>
        </w:rPr>
        <w:br/>
      </w:r>
      <w:r w:rsidRPr="00AD434E">
        <w:rPr>
          <w:rFonts w:ascii="Times New Roman" w:hAnsi="Times New Roman" w:cs="Times New Roman"/>
          <w:sz w:val="28"/>
          <w:szCs w:val="28"/>
        </w:rPr>
        <w:t>(t)= 20 градусів за Цельсієм,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тиск (Р) = 760 мм ртутного стовпчика (101,325 кПа). Обсяг, необхідний  для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забезпечення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 xml:space="preserve">діяльності та власних потреб </w:t>
      </w:r>
      <w:r w:rsidR="00552257" w:rsidRPr="00AD434E">
        <w:rPr>
          <w:rFonts w:ascii="Times New Roman" w:hAnsi="Times New Roman" w:cs="Times New Roman"/>
          <w:sz w:val="28"/>
          <w:szCs w:val="28"/>
        </w:rPr>
        <w:t>об’єктів замовника</w:t>
      </w:r>
      <w:r w:rsidR="007825D6" w:rsidRPr="00AD434E">
        <w:rPr>
          <w:rFonts w:ascii="Times New Roman" w:hAnsi="Times New Roman" w:cs="Times New Roman"/>
          <w:sz w:val="28"/>
          <w:szCs w:val="28"/>
        </w:rPr>
        <w:t xml:space="preserve"> та враховуючи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обсяги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споживання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попереднього календарного року, становить</w:t>
      </w:r>
      <w:r w:rsidR="008133E0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2C0946">
        <w:rPr>
          <w:rFonts w:ascii="Times New Roman" w:hAnsi="Times New Roman" w:cs="Times New Roman"/>
          <w:b/>
          <w:sz w:val="28"/>
          <w:szCs w:val="28"/>
        </w:rPr>
        <w:t>220</w:t>
      </w:r>
      <w:r w:rsidR="007825D6" w:rsidRPr="00AD434E">
        <w:rPr>
          <w:rFonts w:ascii="Times New Roman" w:hAnsi="Times New Roman" w:cs="Times New Roman"/>
          <w:b/>
          <w:sz w:val="28"/>
          <w:szCs w:val="28"/>
        </w:rPr>
        <w:t> 000</w:t>
      </w:r>
      <w:r w:rsidR="00E46F41" w:rsidRPr="00AD434E">
        <w:rPr>
          <w:rFonts w:ascii="Times New Roman" w:hAnsi="Times New Roman" w:cs="Times New Roman"/>
          <w:sz w:val="28"/>
          <w:szCs w:val="28"/>
        </w:rPr>
        <w:t xml:space="preserve"> куб. м на</w:t>
      </w:r>
      <w:r w:rsidR="00DD20FA" w:rsidRPr="00AD434E">
        <w:rPr>
          <w:rFonts w:ascii="Times New Roman" w:hAnsi="Times New Roman" w:cs="Times New Roman"/>
          <w:sz w:val="28"/>
          <w:szCs w:val="28"/>
        </w:rPr>
        <w:t xml:space="preserve"> період з 01 </w:t>
      </w:r>
      <w:r w:rsidR="002C0946">
        <w:rPr>
          <w:rFonts w:ascii="Times New Roman" w:hAnsi="Times New Roman" w:cs="Times New Roman"/>
          <w:sz w:val="28"/>
          <w:szCs w:val="28"/>
        </w:rPr>
        <w:t xml:space="preserve">січня </w:t>
      </w:r>
      <w:r w:rsidR="00DD20FA" w:rsidRPr="00AD434E">
        <w:rPr>
          <w:rFonts w:ascii="Times New Roman" w:hAnsi="Times New Roman" w:cs="Times New Roman"/>
          <w:sz w:val="28"/>
          <w:szCs w:val="28"/>
        </w:rPr>
        <w:t xml:space="preserve">по 31 </w:t>
      </w:r>
      <w:r w:rsidR="002C0946">
        <w:rPr>
          <w:rFonts w:ascii="Times New Roman" w:hAnsi="Times New Roman" w:cs="Times New Roman"/>
          <w:sz w:val="28"/>
          <w:szCs w:val="28"/>
        </w:rPr>
        <w:t>березня</w:t>
      </w:r>
      <w:r w:rsidR="00E46F41" w:rsidRPr="00AD434E">
        <w:rPr>
          <w:rFonts w:ascii="Times New Roman" w:hAnsi="Times New Roman" w:cs="Times New Roman"/>
          <w:sz w:val="28"/>
          <w:szCs w:val="28"/>
        </w:rPr>
        <w:t xml:space="preserve"> 202</w:t>
      </w:r>
      <w:r w:rsidR="002C0946">
        <w:rPr>
          <w:rFonts w:ascii="Times New Roman" w:hAnsi="Times New Roman" w:cs="Times New Roman"/>
          <w:sz w:val="28"/>
          <w:szCs w:val="28"/>
        </w:rPr>
        <w:t>6</w:t>
      </w:r>
      <w:r w:rsidR="007825D6" w:rsidRPr="00AD434E">
        <w:rPr>
          <w:rFonts w:ascii="Times New Roman" w:hAnsi="Times New Roman" w:cs="Times New Roman"/>
          <w:sz w:val="28"/>
          <w:szCs w:val="28"/>
        </w:rPr>
        <w:t xml:space="preserve"> р</w:t>
      </w:r>
      <w:r w:rsidR="007C237F" w:rsidRPr="00AD434E">
        <w:rPr>
          <w:rFonts w:ascii="Times New Roman" w:hAnsi="Times New Roman" w:cs="Times New Roman"/>
          <w:sz w:val="28"/>
          <w:szCs w:val="28"/>
        </w:rPr>
        <w:t>оку</w:t>
      </w:r>
      <w:r w:rsidR="007825D6" w:rsidRPr="00AD434E">
        <w:rPr>
          <w:rFonts w:ascii="Times New Roman" w:hAnsi="Times New Roman" w:cs="Times New Roman"/>
          <w:sz w:val="28"/>
          <w:szCs w:val="28"/>
        </w:rPr>
        <w:t>.</w:t>
      </w:r>
    </w:p>
    <w:p w:rsidR="00C36AB7" w:rsidRPr="00AD434E" w:rsidRDefault="00D008AC" w:rsidP="00A32B1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</w:t>
      </w:r>
      <w:r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від </w:t>
      </w:r>
      <w:r w:rsidR="002C0946">
        <w:rPr>
          <w:rFonts w:ascii="Times New Roman" w:hAnsi="Times New Roman" w:cs="Times New Roman"/>
          <w:sz w:val="28"/>
          <w:szCs w:val="28"/>
        </w:rPr>
        <w:t>08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2C0946">
        <w:rPr>
          <w:rFonts w:ascii="Times New Roman" w:hAnsi="Times New Roman" w:cs="Times New Roman"/>
          <w:sz w:val="28"/>
          <w:szCs w:val="28"/>
        </w:rPr>
        <w:t>жовтня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202</w:t>
      </w:r>
      <w:r w:rsidR="008D7D76" w:rsidRPr="00AD434E">
        <w:rPr>
          <w:rFonts w:ascii="Times New Roman" w:hAnsi="Times New Roman" w:cs="Times New Roman"/>
          <w:sz w:val="28"/>
          <w:szCs w:val="28"/>
        </w:rPr>
        <w:t>5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     </w:t>
      </w:r>
      <w:r w:rsidR="00A32B18" w:rsidRPr="00AD434E">
        <w:rPr>
          <w:rFonts w:ascii="Times New Roman" w:hAnsi="Times New Roman" w:cs="Times New Roman"/>
          <w:sz w:val="28"/>
          <w:szCs w:val="28"/>
        </w:rPr>
        <w:t xml:space="preserve">        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№ </w:t>
      </w:r>
      <w:r w:rsidR="002C0946">
        <w:rPr>
          <w:rFonts w:ascii="Times New Roman" w:hAnsi="Times New Roman" w:cs="Times New Roman"/>
          <w:sz w:val="28"/>
          <w:szCs w:val="28"/>
        </w:rPr>
        <w:t>1267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«Про внесення змін до постанов Кабінету Міністрів України від 19 липня 2022 р. №812»</w:t>
      </w:r>
      <w:r w:rsidR="00DD20FA" w:rsidRPr="00AD434E">
        <w:rPr>
          <w:rFonts w:ascii="Times New Roman" w:hAnsi="Times New Roman" w:cs="Times New Roman"/>
          <w:sz w:val="28"/>
          <w:szCs w:val="28"/>
        </w:rPr>
        <w:t xml:space="preserve"> та постанови НКРЕКП від </w:t>
      </w:r>
      <w:r w:rsidR="00013976" w:rsidRPr="00AD434E">
        <w:rPr>
          <w:rFonts w:ascii="Times New Roman" w:hAnsi="Times New Roman" w:cs="Times New Roman"/>
          <w:sz w:val="28"/>
          <w:szCs w:val="28"/>
        </w:rPr>
        <w:t xml:space="preserve">30.12.2024 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роки», </w:t>
      </w:r>
      <w:r w:rsidR="00C36AB7" w:rsidRPr="00AD434E">
        <w:rPr>
          <w:rFonts w:ascii="Times New Roman" w:hAnsi="Times New Roman" w:cs="Times New Roman"/>
          <w:sz w:val="28"/>
          <w:szCs w:val="28"/>
        </w:rPr>
        <w:t>ціна природнього газу складає 1</w:t>
      </w:r>
      <w:r w:rsidR="00DD20FA" w:rsidRPr="00AD434E">
        <w:rPr>
          <w:rFonts w:ascii="Times New Roman" w:hAnsi="Times New Roman" w:cs="Times New Roman"/>
          <w:sz w:val="28"/>
          <w:szCs w:val="28"/>
        </w:rPr>
        <w:t>7</w:t>
      </w:r>
      <w:r w:rsidR="00C36AB7" w:rsidRPr="00AD434E">
        <w:rPr>
          <w:rFonts w:ascii="Times New Roman" w:hAnsi="Times New Roman" w:cs="Times New Roman"/>
          <w:sz w:val="28"/>
          <w:szCs w:val="28"/>
        </w:rPr>
        <w:t> </w:t>
      </w:r>
      <w:r w:rsidR="00DD20FA" w:rsidRPr="00AD434E">
        <w:rPr>
          <w:rFonts w:ascii="Times New Roman" w:hAnsi="Times New Roman" w:cs="Times New Roman"/>
          <w:sz w:val="28"/>
          <w:szCs w:val="28"/>
        </w:rPr>
        <w:t>052</w:t>
      </w:r>
      <w:r w:rsidR="00C36AB7" w:rsidRPr="00AD434E">
        <w:rPr>
          <w:rFonts w:ascii="Times New Roman" w:hAnsi="Times New Roman" w:cs="Times New Roman"/>
          <w:sz w:val="28"/>
          <w:szCs w:val="28"/>
        </w:rPr>
        <w:t>,</w:t>
      </w:r>
      <w:r w:rsidR="00DD20FA" w:rsidRPr="00AD434E">
        <w:rPr>
          <w:rFonts w:ascii="Times New Roman" w:hAnsi="Times New Roman" w:cs="Times New Roman"/>
          <w:sz w:val="28"/>
          <w:szCs w:val="28"/>
        </w:rPr>
        <w:t>60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грн з ПДВ. за 1000 м³ </w:t>
      </w:r>
      <w:r w:rsidR="00C36AB7" w:rsidRPr="00AD434E">
        <w:rPr>
          <w:rFonts w:ascii="Times New Roman" w:hAnsi="Times New Roman" w:cs="Times New Roman"/>
        </w:rPr>
        <w:t>(</w:t>
      </w:r>
      <w:r w:rsidR="00C36AB7" w:rsidRPr="00AD434E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 газового палива)</w:t>
      </w:r>
    </w:p>
    <w:p w:rsidR="007825D6" w:rsidRPr="00AD434E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Термін</w:t>
      </w:r>
      <w:r w:rsidR="007325E0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 xml:space="preserve">постачання </w:t>
      </w:r>
      <w:r w:rsidR="00E46F41" w:rsidRPr="00AD434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D20FA" w:rsidRPr="00AD434E">
        <w:rPr>
          <w:rFonts w:ascii="Times New Roman" w:hAnsi="Times New Roman" w:cs="Times New Roman"/>
          <w:b/>
          <w:sz w:val="28"/>
          <w:szCs w:val="28"/>
        </w:rPr>
        <w:t>31</w:t>
      </w:r>
      <w:r w:rsidR="008D7D76" w:rsidRPr="00AD4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946">
        <w:rPr>
          <w:rFonts w:ascii="Times New Roman" w:hAnsi="Times New Roman" w:cs="Times New Roman"/>
          <w:b/>
          <w:sz w:val="28"/>
          <w:szCs w:val="28"/>
        </w:rPr>
        <w:t>березня</w:t>
      </w:r>
      <w:r w:rsidR="008133E0" w:rsidRPr="00AD4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F41" w:rsidRPr="00AD434E">
        <w:rPr>
          <w:rFonts w:ascii="Times New Roman" w:hAnsi="Times New Roman" w:cs="Times New Roman"/>
          <w:b/>
          <w:sz w:val="28"/>
          <w:szCs w:val="28"/>
        </w:rPr>
        <w:t>202</w:t>
      </w:r>
      <w:r w:rsidR="00A01165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AD434E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AD434E">
        <w:rPr>
          <w:rFonts w:ascii="Times New Roman" w:hAnsi="Times New Roman" w:cs="Times New Roman"/>
          <w:sz w:val="28"/>
          <w:szCs w:val="28"/>
        </w:rPr>
        <w:t>.</w:t>
      </w:r>
    </w:p>
    <w:p w:rsidR="007825D6" w:rsidRPr="00AD434E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закуповується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912A8B" w:rsidRPr="00AD434E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умовам та стандартам, передбаченим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законодавством України діючими на пер</w:t>
      </w:r>
      <w:r w:rsidR="00665CDA" w:rsidRPr="00AD434E">
        <w:rPr>
          <w:rFonts w:ascii="Times New Roman" w:hAnsi="Times New Roman" w:cs="Times New Roman"/>
          <w:sz w:val="28"/>
          <w:szCs w:val="28"/>
        </w:rPr>
        <w:t>іод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665CDA" w:rsidRPr="00AD434E">
        <w:rPr>
          <w:rFonts w:ascii="Times New Roman" w:hAnsi="Times New Roman" w:cs="Times New Roman"/>
          <w:sz w:val="28"/>
          <w:szCs w:val="28"/>
        </w:rPr>
        <w:t>постачання товару.</w:t>
      </w:r>
    </w:p>
    <w:p w:rsidR="00665CDA" w:rsidRPr="00AD434E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фізико- хімічних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показників та інші характеристики природного газу, який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 xml:space="preserve">замовнику, </w:t>
      </w:r>
      <w:r w:rsidR="00912A8B" w:rsidRPr="00AD434E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визначеним Кодексом газорозподільчої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системи.</w:t>
      </w:r>
    </w:p>
    <w:p w:rsidR="009D5178" w:rsidRPr="00AD434E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ab/>
      </w:r>
    </w:p>
    <w:p w:rsidR="00DF500E" w:rsidRPr="00AD434E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DD20FA" w:rsidRPr="00AD434E" w:rsidRDefault="00DD20FA" w:rsidP="00DD20FA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sectPr w:rsidR="00DD20FA" w:rsidRPr="00AD434E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13976"/>
    <w:rsid w:val="00022E66"/>
    <w:rsid w:val="0018199B"/>
    <w:rsid w:val="001C4901"/>
    <w:rsid w:val="001F34AB"/>
    <w:rsid w:val="002C0946"/>
    <w:rsid w:val="002F656D"/>
    <w:rsid w:val="00395C1A"/>
    <w:rsid w:val="00396410"/>
    <w:rsid w:val="004A7D6B"/>
    <w:rsid w:val="004B4DB9"/>
    <w:rsid w:val="00510F06"/>
    <w:rsid w:val="00540D9D"/>
    <w:rsid w:val="00552257"/>
    <w:rsid w:val="00665CDA"/>
    <w:rsid w:val="00697408"/>
    <w:rsid w:val="006B2EFE"/>
    <w:rsid w:val="007325E0"/>
    <w:rsid w:val="00770B63"/>
    <w:rsid w:val="007825D6"/>
    <w:rsid w:val="00793D83"/>
    <w:rsid w:val="007C237F"/>
    <w:rsid w:val="008133E0"/>
    <w:rsid w:val="00832C63"/>
    <w:rsid w:val="00857FF7"/>
    <w:rsid w:val="008867F1"/>
    <w:rsid w:val="008D7D76"/>
    <w:rsid w:val="00912A8B"/>
    <w:rsid w:val="00993BC4"/>
    <w:rsid w:val="009D5178"/>
    <w:rsid w:val="00A01165"/>
    <w:rsid w:val="00A20DD1"/>
    <w:rsid w:val="00A32B18"/>
    <w:rsid w:val="00A8444D"/>
    <w:rsid w:val="00AD434E"/>
    <w:rsid w:val="00B140F9"/>
    <w:rsid w:val="00B611E7"/>
    <w:rsid w:val="00BE1B7E"/>
    <w:rsid w:val="00C36AB7"/>
    <w:rsid w:val="00CD2DC2"/>
    <w:rsid w:val="00D008AC"/>
    <w:rsid w:val="00DD20FA"/>
    <w:rsid w:val="00DF500E"/>
    <w:rsid w:val="00E46F41"/>
    <w:rsid w:val="00E74AE9"/>
    <w:rsid w:val="00F03587"/>
    <w:rsid w:val="00F05139"/>
    <w:rsid w:val="00F47F76"/>
    <w:rsid w:val="00F61A1C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E144"/>
  <w15:docId w15:val="{9B42BBB9-01E1-42DD-A200-83383D1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3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7FA5-817B-4D17-A986-6E6FB772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Нога Ігор</cp:lastModifiedBy>
  <cp:revision>44</cp:revision>
  <cp:lastPrinted>2025-09-23T07:01:00Z</cp:lastPrinted>
  <dcterms:created xsi:type="dcterms:W3CDTF">2023-03-30T06:28:00Z</dcterms:created>
  <dcterms:modified xsi:type="dcterms:W3CDTF">2025-12-10T13:01:00Z</dcterms:modified>
</cp:coreProperties>
</file>