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Default="004176CF" w:rsidP="00FB44D9">
      <w:pPr>
        <w:spacing w:before="120" w:after="12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176CF">
        <w:rPr>
          <w:rFonts w:ascii="Times New Roman" w:hAnsi="Times New Roman"/>
          <w:sz w:val="24"/>
          <w:szCs w:val="24"/>
        </w:rPr>
        <w:t>риродн</w:t>
      </w:r>
      <w:r>
        <w:rPr>
          <w:rFonts w:ascii="Times New Roman" w:hAnsi="Times New Roman"/>
          <w:sz w:val="24"/>
          <w:szCs w:val="24"/>
        </w:rPr>
        <w:t>ий</w:t>
      </w:r>
      <w:r w:rsidRPr="004176CF">
        <w:rPr>
          <w:rFonts w:ascii="Times New Roman" w:hAnsi="Times New Roman"/>
          <w:sz w:val="24"/>
          <w:szCs w:val="24"/>
        </w:rPr>
        <w:t xml:space="preserve"> газ з урахуванням послуг з його транспортування, за ДК 021:2015-</w:t>
      </w:r>
      <w:r>
        <w:rPr>
          <w:rFonts w:ascii="Times New Roman" w:hAnsi="Times New Roman"/>
          <w:sz w:val="24"/>
          <w:szCs w:val="24"/>
        </w:rPr>
        <w:br/>
      </w:r>
      <w:r w:rsidRPr="004176CF">
        <w:rPr>
          <w:rFonts w:ascii="Times New Roman" w:hAnsi="Times New Roman"/>
          <w:sz w:val="24"/>
          <w:szCs w:val="24"/>
        </w:rPr>
        <w:t>код 09120000-6 (Газове паливо)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FB15B6" w:rsidRPr="00FB15B6">
        <w:t xml:space="preserve"> </w:t>
      </w:r>
      <w:r w:rsidR="00D421E8" w:rsidRPr="00D421E8">
        <w:rPr>
          <w:rFonts w:ascii="Times New Roman" w:hAnsi="Times New Roman" w:cs="Times New Roman"/>
          <w:b/>
          <w:sz w:val="24"/>
          <w:szCs w:val="24"/>
          <w:u w:val="single"/>
        </w:rPr>
        <w:t>UA-2025-12-11-007621-a</w:t>
      </w:r>
      <w:bookmarkStart w:id="0" w:name="_GoBack"/>
      <w:bookmarkEnd w:id="0"/>
      <w:r w:rsidR="00FB15B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B15B6">
        <w:rPr>
          <w:sz w:val="24"/>
          <w:szCs w:val="24"/>
        </w:rPr>
        <w:t xml:space="preserve"> </w:t>
      </w:r>
      <w:r w:rsidR="001A78C5">
        <w:rPr>
          <w:rFonts w:ascii="Times New Roman" w:hAnsi="Times New Roman" w:cs="Times New Roman"/>
          <w:sz w:val="24"/>
          <w:szCs w:val="24"/>
        </w:rPr>
        <w:t>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176C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520A">
        <w:rPr>
          <w:rFonts w:ascii="Times New Roman" w:eastAsia="Times New Roman" w:hAnsi="Times New Roman" w:cs="Times New Roman"/>
          <w:sz w:val="24"/>
          <w:szCs w:val="24"/>
        </w:rPr>
        <w:t>8 879</w:t>
      </w:r>
      <w:r w:rsidR="004176CF">
        <w:rPr>
          <w:rFonts w:ascii="Times New Roman" w:hAnsi="Times New Roman"/>
          <w:sz w:val="24"/>
          <w:szCs w:val="24"/>
        </w:rPr>
        <w:t> грн </w:t>
      </w:r>
      <w:r w:rsidR="00483F89">
        <w:rPr>
          <w:rFonts w:ascii="Times New Roman" w:hAnsi="Times New Roman"/>
          <w:sz w:val="24"/>
          <w:szCs w:val="24"/>
        </w:rPr>
        <w:t>93</w:t>
      </w:r>
      <w:r w:rsidR="000538A2" w:rsidRPr="00FC68B2">
        <w:rPr>
          <w:rFonts w:ascii="Times New Roman" w:hAnsi="Times New Roman"/>
          <w:sz w:val="24"/>
          <w:szCs w:val="24"/>
        </w:rPr>
        <w:t>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76CF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E06A2D">
        <w:rPr>
          <w:rFonts w:ascii="Times New Roman" w:eastAsia="Times New Roman" w:hAnsi="Times New Roman" w:cs="Times New Roman"/>
          <w:sz w:val="24"/>
          <w:szCs w:val="24"/>
        </w:rPr>
        <w:t xml:space="preserve">здійснено </w:t>
      </w:r>
      <w:r w:rsidR="004176CF" w:rsidRPr="004176CF">
        <w:rPr>
          <w:rFonts w:ascii="Times New Roman" w:eastAsia="Times New Roman" w:hAnsi="Times New Roman" w:cs="Times New Roman"/>
          <w:sz w:val="24"/>
          <w:szCs w:val="24"/>
        </w:rPr>
        <w:t>виходячи з діючих цін, оприлюднених ТОВ “Газопостачальною компанією “Наф</w:t>
      </w:r>
      <w:r w:rsidR="009F212F">
        <w:rPr>
          <w:rFonts w:ascii="Times New Roman" w:eastAsia="Times New Roman" w:hAnsi="Times New Roman" w:cs="Times New Roman"/>
          <w:sz w:val="24"/>
          <w:szCs w:val="24"/>
        </w:rPr>
        <w:t xml:space="preserve">тогаз </w:t>
      </w:r>
      <w:proofErr w:type="spellStart"/>
      <w:r w:rsidR="009F212F">
        <w:rPr>
          <w:rFonts w:ascii="Times New Roman" w:eastAsia="Times New Roman" w:hAnsi="Times New Roman" w:cs="Times New Roman"/>
          <w:sz w:val="24"/>
          <w:szCs w:val="24"/>
        </w:rPr>
        <w:t>Трейдинг</w:t>
      </w:r>
      <w:proofErr w:type="spellEnd"/>
      <w:r w:rsidR="009F212F">
        <w:rPr>
          <w:rFonts w:ascii="Times New Roman" w:eastAsia="Times New Roman" w:hAnsi="Times New Roman" w:cs="Times New Roman"/>
          <w:sz w:val="24"/>
          <w:szCs w:val="24"/>
        </w:rPr>
        <w:t>” — постачальника</w:t>
      </w:r>
      <w:r w:rsidR="004176CF" w:rsidRPr="004176CF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 для бюджетних установ відповідно до постанови Кабінету Міністрів України від 19 липня 2022 р. № 812</w:t>
      </w:r>
      <w:r w:rsidR="00417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4176CF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 xml:space="preserve">з </w:t>
      </w:r>
      <w:r w:rsidR="00483F89">
        <w:rPr>
          <w:rFonts w:ascii="Times New Roman" w:eastAsia="Times New Roman" w:hAnsi="Times New Roman" w:cs="Times New Roman"/>
          <w:i/>
          <w:sz w:val="24"/>
          <w:szCs w:val="24"/>
        </w:rPr>
        <w:t>01.01.2026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 xml:space="preserve">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E06A2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83F89">
        <w:rPr>
          <w:rFonts w:ascii="Times New Roman" w:eastAsia="Times New Roman" w:hAnsi="Times New Roman" w:cs="Times New Roman"/>
          <w:i/>
          <w:sz w:val="24"/>
          <w:szCs w:val="24"/>
        </w:rPr>
        <w:t>03.2026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4176CF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забезпечення функціонування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підрозділів військової частини та її підрозділів</w:t>
      </w:r>
      <w:r w:rsidR="00E06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E06A2D">
        <w:rPr>
          <w:rFonts w:ascii="Times New Roman" w:eastAsia="Times New Roman" w:hAnsi="Times New Roman" w:cs="Times New Roman"/>
          <w:b/>
          <w:sz w:val="24"/>
          <w:szCs w:val="24"/>
        </w:rPr>
        <w:t>Аліна ЖИГЛІЙ</w:t>
      </w:r>
    </w:p>
    <w:sectPr w:rsidR="00C138F2" w:rsidRPr="000D2D8A" w:rsidSect="00436931">
      <w:pgSz w:w="11906" w:h="16838"/>
      <w:pgMar w:top="851" w:right="73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8A2"/>
    <w:rsid w:val="000D2D8A"/>
    <w:rsid w:val="001A78C5"/>
    <w:rsid w:val="001E07E2"/>
    <w:rsid w:val="002C5E7B"/>
    <w:rsid w:val="002F2368"/>
    <w:rsid w:val="00342B33"/>
    <w:rsid w:val="003962A5"/>
    <w:rsid w:val="004176CF"/>
    <w:rsid w:val="00431A8F"/>
    <w:rsid w:val="00436931"/>
    <w:rsid w:val="00455CBA"/>
    <w:rsid w:val="0047209B"/>
    <w:rsid w:val="00483F89"/>
    <w:rsid w:val="004A4354"/>
    <w:rsid w:val="004E1E54"/>
    <w:rsid w:val="00563D01"/>
    <w:rsid w:val="005A3DD0"/>
    <w:rsid w:val="005B1DE0"/>
    <w:rsid w:val="0062088C"/>
    <w:rsid w:val="00680437"/>
    <w:rsid w:val="007C2901"/>
    <w:rsid w:val="007D6E0B"/>
    <w:rsid w:val="00800ACE"/>
    <w:rsid w:val="008A5C57"/>
    <w:rsid w:val="008E341F"/>
    <w:rsid w:val="009127F5"/>
    <w:rsid w:val="0097520A"/>
    <w:rsid w:val="009F212F"/>
    <w:rsid w:val="00A77A8E"/>
    <w:rsid w:val="00A805E4"/>
    <w:rsid w:val="00AE5993"/>
    <w:rsid w:val="00BA07F9"/>
    <w:rsid w:val="00C138F2"/>
    <w:rsid w:val="00C14C04"/>
    <w:rsid w:val="00CD32DE"/>
    <w:rsid w:val="00D421E8"/>
    <w:rsid w:val="00D77545"/>
    <w:rsid w:val="00E06A2D"/>
    <w:rsid w:val="00E162E9"/>
    <w:rsid w:val="00F36029"/>
    <w:rsid w:val="00FB15B6"/>
    <w:rsid w:val="00FB44D9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44</cp:revision>
  <cp:lastPrinted>2025-06-20T14:14:00Z</cp:lastPrinted>
  <dcterms:created xsi:type="dcterms:W3CDTF">2024-01-23T07:51:00Z</dcterms:created>
  <dcterms:modified xsi:type="dcterms:W3CDTF">2025-12-11T09:48:00Z</dcterms:modified>
</cp:coreProperties>
</file>