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84BA3" w14:textId="77777777" w:rsidR="006A52AF" w:rsidRDefault="00F44766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ПРОЄКТ </w:t>
      </w:r>
      <w:r w:rsidR="006A52AF"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="006A52AF"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="006A52AF"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14:paraId="636A7F29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79D24A9" w14:textId="77777777"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9415ED" w14:textId="77777777"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14:paraId="0DB55E76" w14:textId="14801DDC" w:rsidR="003E7D15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619F737" w14:textId="69FEECEE" w:rsidR="001003EB" w:rsidRDefault="003E7D15" w:rsidP="003E7D15">
      <w:pPr>
        <w:tabs>
          <w:tab w:val="left" w:pos="851"/>
        </w:tabs>
        <w:spacing w:after="60" w:line="235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акумуляторні батареї</w:t>
      </w:r>
      <w:r w:rsidRPr="003E7D15">
        <w:rPr>
          <w:rFonts w:ascii="Times New Roman" w:hAnsi="Times New Roman" w:cs="Times New Roman"/>
          <w:color w:val="000000"/>
          <w:sz w:val="28"/>
          <w:szCs w:val="27"/>
        </w:rPr>
        <w:t xml:space="preserve">, код ДК 021:2015 - 31440000-2 (Акумуляторна батарея для портативної радіостанції, акумуляторні батареї), 3 лоти: лот № 1 – Акумуляторна батарея для портативної радіостанції (Акумуляторні батареї, код ДК 021:2015 - 31440000-2), лот № 2 – Акумуляторні батареї (Акумуляторні батареї, </w:t>
      </w:r>
      <w:r w:rsidR="00CC4458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3E7D15">
        <w:rPr>
          <w:rFonts w:ascii="Times New Roman" w:hAnsi="Times New Roman" w:cs="Times New Roman"/>
          <w:color w:val="000000"/>
          <w:sz w:val="28"/>
          <w:szCs w:val="27"/>
        </w:rPr>
        <w:t>код ДК 021:2015 - 34110000-2), лот № 3 – Акумуляторні батареї (Акумуляторні батареї, код ДК 021:2015 - 31440000-2)</w:t>
      </w:r>
      <w:r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14:paraId="5D2DFC2E" w14:textId="18A27548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2053" w:rsidRPr="00AD2053">
        <w:rPr>
          <w:rFonts w:ascii="Times New Roman" w:hAnsi="Times New Roman" w:cs="Times New Roman"/>
          <w:color w:val="000000" w:themeColor="text1"/>
          <w:sz w:val="28"/>
          <w:szCs w:val="28"/>
        </w:rPr>
        <w:t>UA-2026-04-30-004176-a</w:t>
      </w:r>
      <w:r w:rsidR="00AD20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304CA6" w14:textId="5657A2BA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D15" w:rsidRPr="003E7D15">
        <w:rPr>
          <w:rFonts w:ascii="Times New Roman" w:hAnsi="Times New Roman" w:cs="Times New Roman"/>
          <w:sz w:val="28"/>
          <w:szCs w:val="28"/>
        </w:rPr>
        <w:t>2 817 623,00</w:t>
      </w:r>
      <w:r w:rsidR="007F7614">
        <w:rPr>
          <w:rFonts w:ascii="Times New Roman" w:hAnsi="Times New Roman" w:cs="Times New Roman"/>
          <w:sz w:val="28"/>
          <w:szCs w:val="28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14:paraId="7FF95145" w14:textId="77777777"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1AAFC386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</w:t>
      </w:r>
      <w:r w:rsidR="007F76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63EC9E1B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77A5504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7B1C40CF" w14:textId="77777777"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</w:t>
      </w:r>
      <w:r w:rsidR="0034148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14:paraId="05EF348C" w14:textId="77777777"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44BF8F57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316C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3BF6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1489"/>
    <w:rsid w:val="00347FC7"/>
    <w:rsid w:val="00370C4C"/>
    <w:rsid w:val="0038019F"/>
    <w:rsid w:val="00390408"/>
    <w:rsid w:val="003920C0"/>
    <w:rsid w:val="003B09E1"/>
    <w:rsid w:val="003D3DB9"/>
    <w:rsid w:val="003E2EC5"/>
    <w:rsid w:val="003E7D15"/>
    <w:rsid w:val="00436656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73B15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7E5B93"/>
    <w:rsid w:val="007F7614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118F"/>
    <w:rsid w:val="00A248D9"/>
    <w:rsid w:val="00A461AE"/>
    <w:rsid w:val="00A83726"/>
    <w:rsid w:val="00AA666E"/>
    <w:rsid w:val="00AD2053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C4458"/>
    <w:rsid w:val="00CD4F23"/>
    <w:rsid w:val="00CF0D54"/>
    <w:rsid w:val="00D33342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BA26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56601-A877-4570-9FA5-316B6178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36</cp:revision>
  <cp:lastPrinted>2025-10-09T14:51:00Z</cp:lastPrinted>
  <dcterms:created xsi:type="dcterms:W3CDTF">2024-02-21T09:35:00Z</dcterms:created>
  <dcterms:modified xsi:type="dcterms:W3CDTF">2026-04-30T08:48:00Z</dcterms:modified>
</cp:coreProperties>
</file>