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814B03" w:rsidRDefault="00B22A23" w:rsidP="00BD4A2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FBE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BD4A2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D4A2A" w:rsidRPr="00BD4A2A">
        <w:rPr>
          <w:rFonts w:ascii="Times New Roman" w:hAnsi="Times New Roman" w:cs="Times New Roman"/>
          <w:b/>
          <w:bCs/>
          <w:sz w:val="28"/>
          <w:szCs w:val="28"/>
        </w:rPr>
        <w:t>ерсональн</w:t>
      </w:r>
      <w:r w:rsidR="00BD4A2A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BD4A2A" w:rsidRPr="00BD4A2A">
        <w:rPr>
          <w:rFonts w:ascii="Times New Roman" w:hAnsi="Times New Roman" w:cs="Times New Roman"/>
          <w:b/>
          <w:bCs/>
          <w:sz w:val="28"/>
          <w:szCs w:val="28"/>
        </w:rPr>
        <w:t xml:space="preserve"> комп’ютер</w:t>
      </w:r>
      <w:r w:rsidR="00BD4A2A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BD4A2A" w:rsidRPr="00BD4A2A">
        <w:rPr>
          <w:rFonts w:ascii="Times New Roman" w:hAnsi="Times New Roman" w:cs="Times New Roman"/>
          <w:b/>
          <w:bCs/>
          <w:sz w:val="28"/>
          <w:szCs w:val="28"/>
        </w:rPr>
        <w:t xml:space="preserve"> у складі: системний блок, монітор, миша, клавіатура</w:t>
      </w:r>
    </w:p>
    <w:p w:rsidR="00C250EC" w:rsidRPr="009E7A7D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F11FBE" w:rsidRDefault="00E425F9" w:rsidP="00BD4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BD4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A2A" w:rsidRPr="00BD4A2A">
        <w:rPr>
          <w:rFonts w:ascii="Times New Roman" w:hAnsi="Times New Roman" w:cs="Times New Roman"/>
          <w:sz w:val="28"/>
          <w:szCs w:val="28"/>
        </w:rPr>
        <w:t>Персональні комп’ютери у складі: системний блок, монітор, миша, клавіатура (код ДК 021:2015 - 30210000-4 «Машини для обробки даних (апаратна частина)»)</w:t>
      </w:r>
      <w:r w:rsidR="00BD4A2A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6C15A1" w:rsidP="00F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A2A" w:rsidRPr="00BD4A2A">
        <w:rPr>
          <w:rFonts w:ascii="Times New Roman" w:hAnsi="Times New Roman" w:cs="Times New Roman"/>
          <w:sz w:val="28"/>
          <w:szCs w:val="28"/>
        </w:rPr>
        <w:t>UA-2026-07-13-010714-a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BD4A2A" w:rsidRPr="00BD4A2A">
        <w:rPr>
          <w:rFonts w:ascii="Times New Roman" w:hAnsi="Times New Roman" w:cs="Times New Roman"/>
          <w:sz w:val="28"/>
          <w:szCs w:val="28"/>
        </w:rPr>
        <w:t>618 850,00</w:t>
      </w:r>
      <w:r w:rsidR="00F11FBE" w:rsidRPr="00BD4A2A">
        <w:rPr>
          <w:rFonts w:ascii="Times New Roman" w:hAnsi="Times New Roman" w:cs="Times New Roman"/>
          <w:sz w:val="28"/>
          <w:szCs w:val="28"/>
        </w:rPr>
        <w:t xml:space="preserve"> </w:t>
      </w:r>
      <w:r w:rsidR="00BD4A2A">
        <w:rPr>
          <w:rFonts w:ascii="Times New Roman" w:hAnsi="Times New Roman" w:cs="Times New Roman"/>
          <w:sz w:val="28"/>
          <w:szCs w:val="28"/>
        </w:rPr>
        <w:t>грн. без ПДВ</w:t>
      </w:r>
      <w:r w:rsidR="006D7DCB" w:rsidRPr="00F11FBE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</w:t>
      </w:r>
      <w:bookmarkStart w:id="1" w:name="_GoBack"/>
      <w:bookmarkEnd w:id="1"/>
      <w:r w:rsidRPr="00E425F9">
        <w:rPr>
          <w:rFonts w:ascii="Times New Roman" w:hAnsi="Times New Roman" w:cs="Times New Roman"/>
          <w:sz w:val="28"/>
          <w:szCs w:val="28"/>
        </w:rPr>
        <w:t>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D4A2A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1FBE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667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14</cp:revision>
  <dcterms:created xsi:type="dcterms:W3CDTF">2026-02-27T13:35:00Z</dcterms:created>
  <dcterms:modified xsi:type="dcterms:W3CDTF">2026-07-14T07:49:00Z</dcterms:modified>
</cp:coreProperties>
</file>