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E16F3D" w:rsidRPr="00F91077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7EA1" w:rsidRPr="00CB7357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F91077">
        <w:rPr>
          <w:rFonts w:ascii="Times New Roman" w:hAnsi="Times New Roman" w:cs="Times New Roman"/>
          <w:sz w:val="24"/>
          <w:szCs w:val="24"/>
        </w:rPr>
        <w:t xml:space="preserve">– </w:t>
      </w:r>
      <w:r w:rsidRPr="003A2CF1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3ED" w:rsidRPr="005B62DE" w:rsidRDefault="00DA7EA1" w:rsidP="005E13ED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5E13ED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офісне устаткування та приладдя різне, код ДК 021:2015- 30190000-7 (Канцелярські товари).</w:t>
      </w:r>
    </w:p>
    <w:p w:rsidR="0079502C" w:rsidRPr="003A2CF1" w:rsidRDefault="0079502C" w:rsidP="005E13E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020FA8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4A5" w:rsidRPr="009C24A5">
        <w:rPr>
          <w:rFonts w:ascii="Times New Roman" w:hAnsi="Times New Roman" w:cs="Times New Roman"/>
          <w:sz w:val="24"/>
          <w:szCs w:val="24"/>
        </w:rPr>
        <w:t>UA-2026-07-17-004416-a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020FA8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13ED" w:rsidRDefault="005E13ED" w:rsidP="005E13E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</w:t>
      </w:r>
      <w:r w:rsidR="0076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відповідно до річного плану закупівель становить</w:t>
      </w:r>
      <w:r w:rsidR="000E1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520</w:t>
      </w:r>
      <w:r w:rsidRPr="005B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5B62DE">
        <w:rPr>
          <w:rFonts w:ascii="Times New Roman" w:hAnsi="Times New Roman" w:cs="Times New Roman"/>
          <w:sz w:val="24"/>
          <w:szCs w:val="24"/>
          <w:lang w:val="ru-RU"/>
        </w:rPr>
        <w:t xml:space="preserve">00,00 </w:t>
      </w:r>
      <w:r w:rsidR="00761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FA8" w:rsidRPr="000E1B3B" w:rsidRDefault="00761FA8" w:rsidP="005E13E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ПДВ становить</w:t>
      </w:r>
      <w:r w:rsidR="000E1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1B3B">
        <w:rPr>
          <w:rFonts w:ascii="Times New Roman" w:eastAsia="Times New Roman" w:hAnsi="Times New Roman" w:cs="Times New Roman"/>
          <w:sz w:val="24"/>
          <w:szCs w:val="24"/>
          <w:lang w:eastAsia="ru-RU"/>
        </w:rPr>
        <w:t>433 333, 33 грн.</w:t>
      </w:r>
    </w:p>
    <w:p w:rsidR="00642756" w:rsidRPr="003A2CF1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</w:p>
    <w:p w:rsidR="005E13ED" w:rsidRPr="005B62DE" w:rsidRDefault="005E13ED" w:rsidP="005E13ED">
      <w:pPr>
        <w:pStyle w:val="a4"/>
        <w:ind w:right="0" w:firstLine="567"/>
        <w:rPr>
          <w:sz w:val="24"/>
        </w:rPr>
      </w:pPr>
      <w:r w:rsidRPr="005B62DE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</w:p>
    <w:p w:rsidR="005E13ED" w:rsidRPr="005B62DE" w:rsidRDefault="005E13ED" w:rsidP="005E13ED">
      <w:pPr>
        <w:pStyle w:val="a4"/>
        <w:ind w:right="0" w:firstLine="567"/>
        <w:rPr>
          <w:sz w:val="24"/>
        </w:rPr>
      </w:pPr>
      <w:r w:rsidRPr="005B62DE">
        <w:rPr>
          <w:sz w:val="24"/>
        </w:rPr>
        <w:t>Вказані характеристики сукупно визначають потрібний рівень для створення належних умов праці співробітників.</w:t>
      </w:r>
    </w:p>
    <w:p w:rsidR="005E13ED" w:rsidRPr="005B62DE" w:rsidRDefault="005E13ED" w:rsidP="005E13ED">
      <w:pPr>
        <w:pStyle w:val="a4"/>
        <w:ind w:right="0" w:firstLine="567"/>
        <w:rPr>
          <w:sz w:val="24"/>
        </w:rPr>
      </w:pPr>
      <w:r w:rsidRPr="005B62DE">
        <w:rPr>
          <w:sz w:val="24"/>
        </w:rPr>
        <w:t xml:space="preserve">Технічні та якісні характеристики предмета закупівлі підготовлені з дотриманням принципів здійснення публічних закупівель, не є унікальними та можуть бути поставлені цілим рядом постачальників. </w:t>
      </w:r>
    </w:p>
    <w:p w:rsidR="00CB7357" w:rsidRDefault="00CB7357" w:rsidP="00DB23A1">
      <w:pPr>
        <w:pStyle w:val="a4"/>
        <w:ind w:firstLine="567"/>
        <w:rPr>
          <w:sz w:val="24"/>
        </w:rPr>
      </w:pPr>
    </w:p>
    <w:p w:rsidR="00CB7357" w:rsidRDefault="00CB7357" w:rsidP="00CB7357">
      <w:pPr>
        <w:pStyle w:val="a4"/>
        <w:ind w:firstLine="567"/>
        <w:rPr>
          <w:sz w:val="24"/>
        </w:rPr>
      </w:pPr>
      <w:r w:rsidRPr="003A2CF1">
        <w:rPr>
          <w:b/>
          <w:sz w:val="24"/>
        </w:rPr>
        <w:t xml:space="preserve">Обґрунтування </w:t>
      </w:r>
      <w:r>
        <w:rPr>
          <w:b/>
          <w:sz w:val="24"/>
        </w:rPr>
        <w:t xml:space="preserve">розміру </w:t>
      </w:r>
      <w:r w:rsidRPr="00CB7357">
        <w:rPr>
          <w:b/>
          <w:sz w:val="24"/>
        </w:rPr>
        <w:t>бюджетного призначення</w:t>
      </w:r>
      <w:r w:rsidRPr="00CB7357">
        <w:rPr>
          <w:sz w:val="24"/>
        </w:rPr>
        <w:t xml:space="preserve">: </w:t>
      </w:r>
      <w:r>
        <w:rPr>
          <w:sz w:val="24"/>
        </w:rPr>
        <w:t xml:space="preserve">відповідно до </w:t>
      </w:r>
      <w:r w:rsidR="009819DC">
        <w:rPr>
          <w:sz w:val="24"/>
        </w:rPr>
        <w:t>кошторисного призначення на 2026</w:t>
      </w:r>
      <w:r>
        <w:rPr>
          <w:sz w:val="24"/>
        </w:rPr>
        <w:t xml:space="preserve"> рік.</w:t>
      </w:r>
    </w:p>
    <w:p w:rsidR="00CB7357" w:rsidRDefault="00CB7357" w:rsidP="00CB7357">
      <w:pPr>
        <w:pStyle w:val="a4"/>
        <w:ind w:firstLine="567"/>
        <w:rPr>
          <w:sz w:val="24"/>
        </w:rPr>
      </w:pPr>
    </w:p>
    <w:p w:rsidR="005E13ED" w:rsidRPr="005B62DE" w:rsidRDefault="00CB7357" w:rsidP="005E1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="00F9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</w:t>
      </w:r>
      <w:r w:rsidR="005E13ED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="005E13ED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 вартість предмета закупівлі визначена</w:t>
      </w:r>
      <w:r w:rsidR="00AD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вимог наказу Міністерства розвитку економіки, торгівлі та сільського господарства України від 12.02.2020 № 275</w:t>
      </w:r>
      <w:r w:rsidR="000D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EEE" w:rsidRPr="000D5EEE">
        <w:rPr>
          <w:rFonts w:ascii="Times New Roman" w:hAnsi="Times New Roman" w:cs="Times New Roman"/>
          <w:szCs w:val="24"/>
        </w:rPr>
        <w:t>“</w:t>
      </w:r>
      <w:r w:rsidR="000D5EEE">
        <w:rPr>
          <w:rFonts w:ascii="Times New Roman" w:hAnsi="Times New Roman" w:cs="Times New Roman"/>
          <w:szCs w:val="24"/>
        </w:rPr>
        <w:t>Про затвердження примірної методики визначення очікуваної вартості предмета закупівлі</w:t>
      </w:r>
      <w:r w:rsidR="000D5EEE" w:rsidRPr="000D5EEE">
        <w:rPr>
          <w:rFonts w:ascii="Times New Roman" w:hAnsi="Times New Roman" w:cs="Times New Roman"/>
          <w:szCs w:val="24"/>
        </w:rPr>
        <w:t>”</w:t>
      </w:r>
      <w:r w:rsidR="005E13ED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E16F3D" w:rsidRDefault="00E16F3D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3D" w:rsidRPr="00E16F3D" w:rsidRDefault="00E16F3D" w:rsidP="00E16F3D">
      <w:pPr>
        <w:pStyle w:val="a4"/>
        <w:ind w:firstLine="567"/>
        <w:rPr>
          <w:b/>
          <w:sz w:val="24"/>
        </w:rPr>
      </w:pPr>
      <w:bookmarkStart w:id="0" w:name="_GoBack"/>
      <w:bookmarkEnd w:id="0"/>
    </w:p>
    <w:sectPr w:rsidR="00E16F3D" w:rsidRPr="00E16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0FA8"/>
    <w:rsid w:val="00077E5D"/>
    <w:rsid w:val="000B0089"/>
    <w:rsid w:val="000D5EEE"/>
    <w:rsid w:val="000E1B3B"/>
    <w:rsid w:val="00101F4E"/>
    <w:rsid w:val="00111A0B"/>
    <w:rsid w:val="00124970"/>
    <w:rsid w:val="0014637C"/>
    <w:rsid w:val="00180204"/>
    <w:rsid w:val="001B3071"/>
    <w:rsid w:val="00267967"/>
    <w:rsid w:val="002D490C"/>
    <w:rsid w:val="00396AC8"/>
    <w:rsid w:val="003A225C"/>
    <w:rsid w:val="003A2CF1"/>
    <w:rsid w:val="004432E8"/>
    <w:rsid w:val="00445EB3"/>
    <w:rsid w:val="004D0C84"/>
    <w:rsid w:val="00533E01"/>
    <w:rsid w:val="005C141C"/>
    <w:rsid w:val="005C2F25"/>
    <w:rsid w:val="005E13ED"/>
    <w:rsid w:val="00607410"/>
    <w:rsid w:val="00642756"/>
    <w:rsid w:val="00743D9C"/>
    <w:rsid w:val="0075731E"/>
    <w:rsid w:val="00761FA8"/>
    <w:rsid w:val="0079502C"/>
    <w:rsid w:val="007B624E"/>
    <w:rsid w:val="007E1BEB"/>
    <w:rsid w:val="007E3049"/>
    <w:rsid w:val="00911348"/>
    <w:rsid w:val="009819DC"/>
    <w:rsid w:val="009845B0"/>
    <w:rsid w:val="00985F72"/>
    <w:rsid w:val="009C24A5"/>
    <w:rsid w:val="00AD1E95"/>
    <w:rsid w:val="00AD6F93"/>
    <w:rsid w:val="00B04EF5"/>
    <w:rsid w:val="00B778E4"/>
    <w:rsid w:val="00B77A55"/>
    <w:rsid w:val="00B940A3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F70417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4128-FC90-470E-98B8-7E49D3F4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Нога</cp:lastModifiedBy>
  <cp:revision>5</cp:revision>
  <cp:lastPrinted>2026-02-09T19:10:00Z</cp:lastPrinted>
  <dcterms:created xsi:type="dcterms:W3CDTF">2026-07-01T07:10:00Z</dcterms:created>
  <dcterms:modified xsi:type="dcterms:W3CDTF">2026-07-17T11:00:00Z</dcterms:modified>
</cp:coreProperties>
</file>