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1A86" w:rsidRPr="00832E6F" w:rsidRDefault="00711A86" w:rsidP="00832E6F">
      <w:pPr>
        <w:spacing w:after="120"/>
        <w:contextualSpacing/>
        <w:jc w:val="right"/>
        <w:rPr>
          <w:sz w:val="24"/>
          <w:szCs w:val="24"/>
          <w:lang w:val="uk-UA"/>
        </w:rPr>
      </w:pPr>
      <w:r w:rsidRPr="00832E6F">
        <w:rPr>
          <w:sz w:val="24"/>
          <w:szCs w:val="24"/>
          <w:lang w:val="uk-UA"/>
        </w:rPr>
        <w:t>Додаток 1</w:t>
      </w:r>
    </w:p>
    <w:p w:rsidR="00711A86" w:rsidRDefault="00711A86" w:rsidP="00D211CE">
      <w:pPr>
        <w:spacing w:after="120"/>
        <w:contextualSpacing/>
        <w:jc w:val="center"/>
        <w:rPr>
          <w:b/>
          <w:sz w:val="28"/>
          <w:szCs w:val="28"/>
          <w:u w:val="single"/>
          <w:lang w:val="uk-UA"/>
        </w:rPr>
      </w:pPr>
    </w:p>
    <w:p w:rsidR="00711A86" w:rsidRPr="009F0085" w:rsidRDefault="00711A86" w:rsidP="00D211CE">
      <w:pPr>
        <w:spacing w:after="120"/>
        <w:contextualSpacing/>
        <w:jc w:val="center"/>
        <w:rPr>
          <w:b/>
          <w:sz w:val="28"/>
          <w:szCs w:val="28"/>
          <w:u w:val="single"/>
          <w:lang w:val="uk-UA"/>
        </w:rPr>
      </w:pPr>
      <w:r w:rsidRPr="00F8322F">
        <w:rPr>
          <w:b/>
          <w:sz w:val="28"/>
          <w:szCs w:val="28"/>
          <w:u w:val="single"/>
          <w:lang w:val="uk-UA"/>
        </w:rPr>
        <w:t xml:space="preserve">Інформація щодо виконання вимог </w:t>
      </w:r>
      <w:r w:rsidRPr="00F8322F">
        <w:rPr>
          <w:b/>
          <w:sz w:val="28"/>
          <w:szCs w:val="28"/>
          <w:u w:val="single"/>
        </w:rPr>
        <w:t>пункту 4</w:t>
      </w:r>
      <w:r w:rsidRPr="00F8322F">
        <w:rPr>
          <w:b/>
          <w:sz w:val="28"/>
          <w:szCs w:val="28"/>
          <w:u w:val="single"/>
          <w:vertAlign w:val="superscript"/>
        </w:rPr>
        <w:t xml:space="preserve">1 </w:t>
      </w:r>
      <w:r>
        <w:rPr>
          <w:b/>
          <w:sz w:val="28"/>
          <w:szCs w:val="28"/>
          <w:u w:val="single"/>
          <w:lang w:val="uk-UA"/>
        </w:rPr>
        <w:t>П</w:t>
      </w:r>
      <w:r w:rsidRPr="00F8322F">
        <w:rPr>
          <w:b/>
          <w:sz w:val="28"/>
          <w:szCs w:val="28"/>
          <w:u w:val="single"/>
        </w:rPr>
        <w:t xml:space="preserve">останови КМУ </w:t>
      </w:r>
      <w:proofErr w:type="spellStart"/>
      <w:r w:rsidRPr="00F8322F">
        <w:rPr>
          <w:b/>
          <w:sz w:val="28"/>
          <w:szCs w:val="28"/>
          <w:u w:val="single"/>
        </w:rPr>
        <w:t>від</w:t>
      </w:r>
      <w:proofErr w:type="spellEnd"/>
      <w:r w:rsidRPr="00F8322F">
        <w:rPr>
          <w:b/>
          <w:sz w:val="28"/>
          <w:szCs w:val="28"/>
          <w:u w:val="single"/>
        </w:rPr>
        <w:t xml:space="preserve"> 11.10.2016 № 710 </w:t>
      </w:r>
      <w:r w:rsidRPr="00F8322F">
        <w:rPr>
          <w:b/>
          <w:sz w:val="28"/>
          <w:szCs w:val="28"/>
          <w:u w:val="single"/>
          <w:lang w:val="uk-UA"/>
        </w:rPr>
        <w:t>, закупівля</w:t>
      </w:r>
      <w:r>
        <w:rPr>
          <w:b/>
          <w:sz w:val="28"/>
          <w:szCs w:val="28"/>
          <w:u w:val="single"/>
          <w:lang w:val="uk-UA"/>
        </w:rPr>
        <w:t xml:space="preserve"> </w:t>
      </w:r>
      <w:r w:rsidRPr="009F0085">
        <w:rPr>
          <w:b/>
          <w:sz w:val="28"/>
          <w:szCs w:val="28"/>
          <w:u w:val="single"/>
          <w:lang w:val="uk-UA"/>
        </w:rPr>
        <w:t>UA-2026-08-18-011967-a</w:t>
      </w:r>
    </w:p>
    <w:p w:rsidR="00711A86" w:rsidRPr="00D211CE" w:rsidRDefault="00711A86" w:rsidP="00D211CE">
      <w:pPr>
        <w:spacing w:after="120"/>
        <w:contextualSpacing/>
        <w:jc w:val="center"/>
        <w:rPr>
          <w:sz w:val="24"/>
          <w:szCs w:val="24"/>
        </w:rPr>
      </w:pPr>
    </w:p>
    <w:p w:rsidR="00711A86" w:rsidRPr="0052693D" w:rsidRDefault="00711A86" w:rsidP="007517A9">
      <w:pPr>
        <w:jc w:val="both"/>
        <w:rPr>
          <w:sz w:val="24"/>
          <w:szCs w:val="24"/>
          <w:lang w:val="uk-UA"/>
        </w:rPr>
      </w:pPr>
      <w:r w:rsidRPr="00D211CE">
        <w:rPr>
          <w:b/>
          <w:sz w:val="24"/>
          <w:szCs w:val="24"/>
          <w:lang w:val="uk-UA"/>
        </w:rPr>
        <w:t>Найменування, місцезнаходження та ідентифікаційний код замовника в Єдиному державному реєстрі юридичних осіб, фізичних осіб - підпр</w:t>
      </w:r>
      <w:r>
        <w:rPr>
          <w:b/>
          <w:sz w:val="24"/>
          <w:szCs w:val="24"/>
          <w:lang w:val="uk-UA"/>
        </w:rPr>
        <w:t>иємців та громадських формувань</w:t>
      </w:r>
      <w:r w:rsidRPr="00D211CE">
        <w:rPr>
          <w:b/>
          <w:sz w:val="24"/>
          <w:szCs w:val="24"/>
          <w:lang w:val="uk-UA"/>
        </w:rPr>
        <w:t xml:space="preserve">: </w:t>
      </w:r>
      <w:r w:rsidRPr="007517A9">
        <w:rPr>
          <w:sz w:val="24"/>
          <w:szCs w:val="24"/>
          <w:lang w:val="uk-UA"/>
        </w:rPr>
        <w:t xml:space="preserve">Управління </w:t>
      </w:r>
      <w:r w:rsidRPr="00D211CE">
        <w:rPr>
          <w:sz w:val="24"/>
          <w:szCs w:val="24"/>
          <w:lang w:val="uk-UA"/>
        </w:rPr>
        <w:t>Служб</w:t>
      </w:r>
      <w:r>
        <w:rPr>
          <w:sz w:val="24"/>
          <w:szCs w:val="24"/>
          <w:lang w:val="uk-UA"/>
        </w:rPr>
        <w:t>и</w:t>
      </w:r>
      <w:r w:rsidRPr="00D211CE">
        <w:rPr>
          <w:sz w:val="24"/>
          <w:szCs w:val="24"/>
          <w:lang w:val="uk-UA"/>
        </w:rPr>
        <w:t xml:space="preserve"> безпеки України</w:t>
      </w:r>
      <w:r>
        <w:rPr>
          <w:sz w:val="24"/>
          <w:szCs w:val="24"/>
          <w:lang w:val="uk-UA"/>
        </w:rPr>
        <w:t xml:space="preserve"> в Кіровоградській області</w:t>
      </w:r>
      <w:r w:rsidRPr="00D211CE">
        <w:rPr>
          <w:sz w:val="24"/>
          <w:szCs w:val="24"/>
          <w:lang w:val="uk-UA"/>
        </w:rPr>
        <w:t xml:space="preserve">; </w:t>
      </w:r>
      <w:r>
        <w:rPr>
          <w:sz w:val="24"/>
          <w:szCs w:val="24"/>
          <w:lang w:val="uk-UA"/>
        </w:rPr>
        <w:t xml:space="preserve">                    </w:t>
      </w:r>
      <w:r w:rsidRPr="00D211CE">
        <w:rPr>
          <w:sz w:val="24"/>
          <w:szCs w:val="24"/>
          <w:lang w:val="uk-UA"/>
        </w:rPr>
        <w:t xml:space="preserve">вул. </w:t>
      </w:r>
      <w:r>
        <w:rPr>
          <w:sz w:val="24"/>
          <w:szCs w:val="24"/>
          <w:lang w:val="uk-UA"/>
        </w:rPr>
        <w:t>Театральна</w:t>
      </w:r>
      <w:r w:rsidRPr="0052693D">
        <w:rPr>
          <w:sz w:val="24"/>
          <w:szCs w:val="24"/>
          <w:lang w:val="uk-UA"/>
        </w:rPr>
        <w:t xml:space="preserve">, </w:t>
      </w:r>
      <w:smartTag w:uri="urn:schemas-microsoft-com:office:smarttags" w:element="metricconverter">
        <w:smartTagPr>
          <w:attr w:name="ProductID" w:val="9, м"/>
        </w:smartTagPr>
        <w:r>
          <w:rPr>
            <w:sz w:val="24"/>
            <w:szCs w:val="24"/>
            <w:lang w:val="uk-UA"/>
          </w:rPr>
          <w:t>9</w:t>
        </w:r>
        <w:r w:rsidRPr="0052693D">
          <w:rPr>
            <w:sz w:val="24"/>
            <w:szCs w:val="24"/>
            <w:lang w:val="uk-UA"/>
          </w:rPr>
          <w:t>, м</w:t>
        </w:r>
      </w:smartTag>
      <w:r w:rsidRPr="0052693D">
        <w:rPr>
          <w:sz w:val="24"/>
          <w:szCs w:val="24"/>
          <w:lang w:val="uk-UA"/>
        </w:rPr>
        <w:t xml:space="preserve">. </w:t>
      </w:r>
      <w:r>
        <w:rPr>
          <w:sz w:val="24"/>
          <w:szCs w:val="24"/>
          <w:lang w:val="uk-UA"/>
        </w:rPr>
        <w:t>Кропивницький</w:t>
      </w:r>
      <w:r w:rsidRPr="0052693D">
        <w:rPr>
          <w:sz w:val="24"/>
          <w:szCs w:val="24"/>
          <w:lang w:val="uk-UA"/>
        </w:rPr>
        <w:t xml:space="preserve">, </w:t>
      </w:r>
      <w:r>
        <w:rPr>
          <w:sz w:val="24"/>
          <w:szCs w:val="24"/>
          <w:lang w:val="uk-UA"/>
        </w:rPr>
        <w:t>25006</w:t>
      </w:r>
      <w:r w:rsidRPr="0052693D">
        <w:rPr>
          <w:sz w:val="24"/>
          <w:szCs w:val="24"/>
          <w:lang w:val="uk-UA"/>
        </w:rPr>
        <w:t xml:space="preserve">; код за ЄДРПОУ – </w:t>
      </w:r>
      <w:r>
        <w:rPr>
          <w:sz w:val="24"/>
          <w:szCs w:val="24"/>
          <w:lang w:val="uk-UA"/>
        </w:rPr>
        <w:t>20001585</w:t>
      </w:r>
      <w:r w:rsidRPr="0052693D">
        <w:rPr>
          <w:sz w:val="24"/>
          <w:szCs w:val="24"/>
          <w:lang w:val="uk-UA"/>
        </w:rPr>
        <w:t>.</w:t>
      </w:r>
    </w:p>
    <w:p w:rsidR="00711A86" w:rsidRPr="0052693D" w:rsidRDefault="00711A86" w:rsidP="00747E7A">
      <w:pPr>
        <w:spacing w:line="276" w:lineRule="auto"/>
        <w:ind w:firstLine="567"/>
        <w:jc w:val="both"/>
        <w:rPr>
          <w:b/>
          <w:sz w:val="24"/>
          <w:szCs w:val="24"/>
          <w:lang w:val="uk-UA"/>
        </w:rPr>
      </w:pPr>
    </w:p>
    <w:p w:rsidR="00711A86" w:rsidRPr="00820BFD" w:rsidRDefault="00711A86" w:rsidP="007517A9">
      <w:pPr>
        <w:jc w:val="both"/>
        <w:rPr>
          <w:b/>
          <w:sz w:val="24"/>
          <w:szCs w:val="24"/>
          <w:u w:val="single"/>
          <w:lang w:val="uk-UA"/>
        </w:rPr>
      </w:pPr>
      <w:r w:rsidRPr="00D23112">
        <w:rPr>
          <w:b/>
          <w:sz w:val="24"/>
          <w:szCs w:val="24"/>
          <w:lang w:val="uk-UA"/>
        </w:rPr>
        <w:t>Ідентифікатор закупівлі</w:t>
      </w:r>
      <w:r w:rsidRPr="00D211CE">
        <w:rPr>
          <w:b/>
          <w:sz w:val="24"/>
          <w:szCs w:val="24"/>
          <w:lang w:val="uk-UA"/>
        </w:rPr>
        <w:t>:</w:t>
      </w:r>
      <w:r w:rsidRPr="00A80802">
        <w:rPr>
          <w:rFonts w:ascii="DejaVuSerifCondensed" w:hAnsi="DejaVuSerifCondensed" w:cs="DejaVuSerifCondensed"/>
          <w:sz w:val="21"/>
          <w:szCs w:val="21"/>
          <w:lang w:val="uk-UA" w:eastAsia="en-US"/>
        </w:rPr>
        <w:t xml:space="preserve"> </w:t>
      </w:r>
      <w:r w:rsidRPr="009F0085">
        <w:rPr>
          <w:sz w:val="24"/>
          <w:szCs w:val="24"/>
          <w:u w:val="single"/>
        </w:rPr>
        <w:t>UA-2026-08-18-011967-a</w:t>
      </w:r>
      <w:r w:rsidRPr="009F0085">
        <w:rPr>
          <w:sz w:val="24"/>
          <w:szCs w:val="24"/>
          <w:u w:val="single"/>
          <w:lang w:val="uk-UA" w:eastAsia="en-US"/>
        </w:rPr>
        <w:t>.</w:t>
      </w:r>
    </w:p>
    <w:p w:rsidR="00711A86" w:rsidRPr="00820BFD" w:rsidRDefault="00711A86" w:rsidP="00EF74C2">
      <w:pPr>
        <w:spacing w:line="276" w:lineRule="auto"/>
        <w:ind w:firstLine="567"/>
        <w:jc w:val="both"/>
        <w:rPr>
          <w:b/>
          <w:sz w:val="24"/>
          <w:szCs w:val="24"/>
          <w:lang w:val="uk-UA"/>
        </w:rPr>
      </w:pPr>
    </w:p>
    <w:p w:rsidR="00711A86" w:rsidRPr="00883328" w:rsidRDefault="00711A86" w:rsidP="007517A9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  <w:r w:rsidRPr="00747E7A">
        <w:rPr>
          <w:rFonts w:ascii="Times New Roman" w:hAnsi="Times New Roman"/>
          <w:b/>
          <w:sz w:val="24"/>
          <w:szCs w:val="24"/>
          <w:lang w:val="uk-UA"/>
        </w:rPr>
        <w:t>Назва предмета закупівлі:</w:t>
      </w:r>
      <w:r w:rsidRPr="00747E7A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251A33">
        <w:rPr>
          <w:rFonts w:ascii="Times New Roman" w:hAnsi="Times New Roman"/>
          <w:sz w:val="24"/>
          <w:szCs w:val="24"/>
          <w:lang w:val="uk-UA"/>
        </w:rPr>
        <w:t xml:space="preserve">легкового автомобіля спеціалізованого призначення на базі </w:t>
      </w:r>
      <w:proofErr w:type="spellStart"/>
      <w:r w:rsidRPr="00251A33">
        <w:rPr>
          <w:rFonts w:ascii="Times New Roman" w:hAnsi="Times New Roman"/>
          <w:sz w:val="24"/>
          <w:szCs w:val="24"/>
          <w:lang w:val="uk-UA"/>
        </w:rPr>
        <w:t>Renault</w:t>
      </w:r>
      <w:proofErr w:type="spellEnd"/>
      <w:r w:rsidRPr="00251A33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251A33">
        <w:rPr>
          <w:rFonts w:ascii="Times New Roman" w:hAnsi="Times New Roman"/>
          <w:sz w:val="24"/>
          <w:szCs w:val="24"/>
          <w:lang w:val="uk-UA"/>
        </w:rPr>
        <w:t>Trafic</w:t>
      </w:r>
      <w:proofErr w:type="spellEnd"/>
      <w:r w:rsidRPr="00251A33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251A33">
        <w:rPr>
          <w:rFonts w:ascii="Times New Roman" w:hAnsi="Times New Roman"/>
          <w:sz w:val="24"/>
          <w:szCs w:val="24"/>
          <w:lang w:val="uk-UA"/>
        </w:rPr>
        <w:t>Grand</w:t>
      </w:r>
      <w:proofErr w:type="spellEnd"/>
      <w:r w:rsidRPr="00251A33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251A33">
        <w:rPr>
          <w:rFonts w:ascii="Times New Roman" w:hAnsi="Times New Roman"/>
          <w:sz w:val="24"/>
          <w:szCs w:val="24"/>
          <w:lang w:val="uk-UA"/>
        </w:rPr>
        <w:t>Evolution</w:t>
      </w:r>
      <w:proofErr w:type="spellEnd"/>
      <w:r w:rsidRPr="00251A33">
        <w:rPr>
          <w:rFonts w:ascii="Times New Roman" w:hAnsi="Times New Roman"/>
          <w:sz w:val="24"/>
          <w:szCs w:val="24"/>
          <w:lang w:val="uk-UA"/>
        </w:rPr>
        <w:t xml:space="preserve"> 2,0 110 кВт 6-ст. КПП (або еквівалент)</w:t>
      </w:r>
      <w:r w:rsidRPr="00883328">
        <w:rPr>
          <w:rFonts w:ascii="Times New Roman" w:hAnsi="Times New Roman"/>
          <w:sz w:val="24"/>
          <w:szCs w:val="24"/>
          <w:lang w:val="uk-UA"/>
        </w:rPr>
        <w:t xml:space="preserve">, код ДК 021:2015: </w:t>
      </w:r>
      <w:r w:rsidRPr="00BD307D">
        <w:rPr>
          <w:rFonts w:ascii="Times New Roman" w:hAnsi="Times New Roman"/>
          <w:sz w:val="24"/>
          <w:szCs w:val="24"/>
          <w:lang w:val="uk-UA"/>
        </w:rPr>
        <w:t>34110000-1, «Легкові автомобілі»</w:t>
      </w:r>
      <w:r w:rsidRPr="00883328">
        <w:rPr>
          <w:rFonts w:ascii="Times New Roman" w:hAnsi="Times New Roman"/>
          <w:sz w:val="24"/>
          <w:szCs w:val="24"/>
          <w:lang w:val="uk-UA"/>
        </w:rPr>
        <w:t>.</w:t>
      </w:r>
    </w:p>
    <w:p w:rsidR="00711A86" w:rsidRDefault="00711A86" w:rsidP="007517A9">
      <w:pPr>
        <w:pStyle w:val="3"/>
        <w:spacing w:after="0"/>
        <w:jc w:val="both"/>
        <w:rPr>
          <w:b/>
          <w:sz w:val="24"/>
          <w:szCs w:val="24"/>
        </w:rPr>
      </w:pPr>
    </w:p>
    <w:p w:rsidR="00711A86" w:rsidRPr="00747E7A" w:rsidRDefault="00711A86" w:rsidP="007517A9">
      <w:pPr>
        <w:pStyle w:val="3"/>
        <w:spacing w:after="0"/>
        <w:jc w:val="both"/>
        <w:rPr>
          <w:bCs/>
          <w:sz w:val="24"/>
          <w:szCs w:val="24"/>
        </w:rPr>
      </w:pPr>
      <w:r w:rsidRPr="00747E7A">
        <w:rPr>
          <w:b/>
          <w:sz w:val="24"/>
          <w:szCs w:val="24"/>
        </w:rPr>
        <w:t xml:space="preserve">Обґрунтування розміру бюджетного призначення: </w:t>
      </w:r>
      <w:r>
        <w:rPr>
          <w:sz w:val="24"/>
          <w:szCs w:val="24"/>
        </w:rPr>
        <w:t>В</w:t>
      </w:r>
      <w:r w:rsidRPr="00747E7A">
        <w:rPr>
          <w:sz w:val="24"/>
          <w:szCs w:val="24"/>
        </w:rPr>
        <w:t>ідповідно до кошторисного призначення на 202</w:t>
      </w:r>
      <w:r>
        <w:rPr>
          <w:sz w:val="24"/>
          <w:szCs w:val="24"/>
        </w:rPr>
        <w:t>6</w:t>
      </w:r>
      <w:r w:rsidRPr="00747E7A">
        <w:rPr>
          <w:sz w:val="24"/>
          <w:szCs w:val="24"/>
        </w:rPr>
        <w:t xml:space="preserve"> рік</w:t>
      </w:r>
      <w:r>
        <w:rPr>
          <w:sz w:val="24"/>
          <w:szCs w:val="24"/>
        </w:rPr>
        <w:t xml:space="preserve"> – </w:t>
      </w:r>
      <w:r w:rsidRPr="009F0085">
        <w:rPr>
          <w:sz w:val="24"/>
          <w:szCs w:val="24"/>
        </w:rPr>
        <w:t>2.000</w:t>
      </w:r>
      <w:r>
        <w:rPr>
          <w:sz w:val="24"/>
          <w:szCs w:val="24"/>
        </w:rPr>
        <w:t>.000,00 грн з урахуванням ПДВ</w:t>
      </w:r>
      <w:r w:rsidRPr="00747E7A">
        <w:rPr>
          <w:sz w:val="24"/>
          <w:szCs w:val="24"/>
        </w:rPr>
        <w:t>.</w:t>
      </w:r>
      <w:r w:rsidRPr="00747E7A">
        <w:rPr>
          <w:bCs/>
          <w:sz w:val="24"/>
          <w:szCs w:val="24"/>
          <w:highlight w:val="yellow"/>
        </w:rPr>
        <w:t xml:space="preserve"> </w:t>
      </w:r>
    </w:p>
    <w:p w:rsidR="00711A86" w:rsidRPr="00220575" w:rsidRDefault="00711A86" w:rsidP="00EF74C2">
      <w:pPr>
        <w:ind w:firstLine="567"/>
        <w:jc w:val="both"/>
        <w:rPr>
          <w:sz w:val="24"/>
          <w:szCs w:val="24"/>
          <w:lang w:val="uk-UA"/>
        </w:rPr>
      </w:pPr>
    </w:p>
    <w:p w:rsidR="00711A86" w:rsidRPr="007517A9" w:rsidRDefault="00711A86" w:rsidP="007517A9">
      <w:pPr>
        <w:jc w:val="both"/>
        <w:rPr>
          <w:sz w:val="24"/>
          <w:szCs w:val="24"/>
          <w:lang w:val="uk-UA"/>
        </w:rPr>
      </w:pPr>
      <w:r w:rsidRPr="00747E7A">
        <w:rPr>
          <w:b/>
          <w:sz w:val="24"/>
          <w:szCs w:val="24"/>
          <w:lang w:val="uk-UA"/>
        </w:rPr>
        <w:t xml:space="preserve">Очікувана вартість предмета закупівлі </w:t>
      </w:r>
      <w:r w:rsidRPr="009F0085">
        <w:rPr>
          <w:b/>
          <w:sz w:val="24"/>
          <w:szCs w:val="24"/>
          <w:lang w:val="uk-UA"/>
        </w:rPr>
        <w:t>складає</w:t>
      </w:r>
      <w:r w:rsidRPr="009F0085">
        <w:rPr>
          <w:sz w:val="24"/>
          <w:szCs w:val="24"/>
          <w:lang w:val="uk-UA"/>
        </w:rPr>
        <w:t xml:space="preserve"> – 1.666.666,67</w:t>
      </w:r>
      <w:r>
        <w:rPr>
          <w:sz w:val="24"/>
          <w:szCs w:val="24"/>
          <w:lang w:val="uk-UA"/>
        </w:rPr>
        <w:t xml:space="preserve"> </w:t>
      </w:r>
      <w:r w:rsidRPr="007517A9">
        <w:rPr>
          <w:sz w:val="24"/>
          <w:szCs w:val="24"/>
          <w:lang w:val="uk-UA"/>
        </w:rPr>
        <w:t>грн</w:t>
      </w:r>
      <w:r>
        <w:rPr>
          <w:sz w:val="24"/>
          <w:szCs w:val="24"/>
          <w:lang w:val="uk-UA"/>
        </w:rPr>
        <w:t xml:space="preserve"> без урахування ПДВ</w:t>
      </w:r>
      <w:r w:rsidRPr="00C833BC">
        <w:rPr>
          <w:sz w:val="24"/>
          <w:szCs w:val="24"/>
          <w:lang w:val="uk-UA"/>
        </w:rPr>
        <w:t>.</w:t>
      </w:r>
    </w:p>
    <w:p w:rsidR="00711A86" w:rsidRDefault="00711A86" w:rsidP="007517A9">
      <w:pPr>
        <w:pStyle w:val="3"/>
        <w:spacing w:after="0"/>
        <w:jc w:val="both"/>
        <w:rPr>
          <w:b/>
          <w:sz w:val="24"/>
          <w:szCs w:val="24"/>
        </w:rPr>
      </w:pPr>
    </w:p>
    <w:p w:rsidR="00711A86" w:rsidRPr="00A44D9E" w:rsidRDefault="00711A86" w:rsidP="007517A9">
      <w:pPr>
        <w:pStyle w:val="3"/>
        <w:spacing w:after="0"/>
        <w:jc w:val="both"/>
        <w:rPr>
          <w:sz w:val="24"/>
          <w:szCs w:val="24"/>
        </w:rPr>
      </w:pPr>
      <w:r w:rsidRPr="00747E7A">
        <w:rPr>
          <w:b/>
          <w:sz w:val="24"/>
          <w:szCs w:val="24"/>
        </w:rPr>
        <w:t xml:space="preserve">Обґрунтування очікуваної вартості предмета закупівлі: </w:t>
      </w:r>
      <w:r>
        <w:rPr>
          <w:sz w:val="24"/>
          <w:szCs w:val="24"/>
        </w:rPr>
        <w:t>О</w:t>
      </w:r>
      <w:r w:rsidRPr="00A44D9E">
        <w:rPr>
          <w:sz w:val="24"/>
          <w:szCs w:val="24"/>
        </w:rPr>
        <w:t>чіку</w:t>
      </w:r>
      <w:bookmarkStart w:id="0" w:name="_GoBack"/>
      <w:bookmarkEnd w:id="0"/>
      <w:r w:rsidRPr="00A44D9E">
        <w:rPr>
          <w:sz w:val="24"/>
          <w:szCs w:val="24"/>
        </w:rPr>
        <w:t>вана вартість предмета закупівлі визначена за результатами отримання цінових пропозицій від компаній, які спеціалізуються на постачанні зазначеного предмету закупівлі</w:t>
      </w:r>
      <w:r w:rsidRPr="00747E7A">
        <w:rPr>
          <w:sz w:val="24"/>
          <w:szCs w:val="24"/>
        </w:rPr>
        <w:t>.</w:t>
      </w:r>
    </w:p>
    <w:p w:rsidR="00711A86" w:rsidRPr="00747E7A" w:rsidRDefault="00711A86" w:rsidP="00EF74C2">
      <w:pPr>
        <w:spacing w:line="276" w:lineRule="auto"/>
        <w:ind w:firstLine="567"/>
        <w:jc w:val="both"/>
        <w:rPr>
          <w:sz w:val="24"/>
          <w:szCs w:val="24"/>
          <w:lang w:val="uk-UA"/>
        </w:rPr>
      </w:pPr>
    </w:p>
    <w:p w:rsidR="00711A86" w:rsidRPr="00A44D9E" w:rsidRDefault="00711A86" w:rsidP="00A44D9E">
      <w:pPr>
        <w:pStyle w:val="a3"/>
        <w:tabs>
          <w:tab w:val="left" w:pos="851"/>
        </w:tabs>
        <w:spacing w:after="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  <w:lang w:val="uk-UA"/>
        </w:rPr>
      </w:pPr>
      <w:r w:rsidRPr="00220575">
        <w:rPr>
          <w:rFonts w:ascii="Times New Roman" w:hAnsi="Times New Roman"/>
          <w:b/>
          <w:sz w:val="24"/>
          <w:szCs w:val="24"/>
          <w:lang w:val="uk-UA"/>
        </w:rPr>
        <w:t>Обґрунтування технічних та якісних характеристик предмета закупівлі:</w:t>
      </w:r>
      <w:r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Pr="00D23112">
        <w:rPr>
          <w:rFonts w:ascii="Times New Roman" w:hAnsi="Times New Roman"/>
          <w:sz w:val="24"/>
          <w:szCs w:val="24"/>
          <w:lang w:val="uk-UA"/>
        </w:rPr>
        <w:t>Технічні та якісні характеристики предмета закупівлі визначені відповідно до потреб замовника з урахуванням вимог</w:t>
      </w:r>
      <w:r>
        <w:rPr>
          <w:rFonts w:ascii="Times New Roman" w:hAnsi="Times New Roman"/>
          <w:sz w:val="24"/>
          <w:szCs w:val="24"/>
          <w:lang w:val="uk-UA"/>
        </w:rPr>
        <w:t xml:space="preserve"> чинного</w:t>
      </w:r>
      <w:r w:rsidRPr="00D23112">
        <w:rPr>
          <w:rFonts w:ascii="Times New Roman" w:hAnsi="Times New Roman"/>
          <w:sz w:val="24"/>
          <w:szCs w:val="24"/>
          <w:lang w:val="uk-UA"/>
        </w:rPr>
        <w:t xml:space="preserve"> законодавства</w:t>
      </w:r>
      <w:r w:rsidRPr="00A44D9E">
        <w:rPr>
          <w:rFonts w:ascii="Times New Roman" w:hAnsi="Times New Roman"/>
          <w:sz w:val="24"/>
          <w:szCs w:val="24"/>
          <w:lang w:val="uk-UA"/>
        </w:rPr>
        <w:t>.</w:t>
      </w:r>
    </w:p>
    <w:p w:rsidR="00711A86" w:rsidRPr="00220575" w:rsidRDefault="00711A86" w:rsidP="00EF74C2">
      <w:pPr>
        <w:ind w:firstLine="567"/>
        <w:jc w:val="center"/>
        <w:rPr>
          <w:b/>
          <w:sz w:val="24"/>
          <w:szCs w:val="24"/>
          <w:lang w:val="uk-UA"/>
        </w:rPr>
      </w:pPr>
    </w:p>
    <w:sectPr w:rsidR="00711A86" w:rsidRPr="00220575" w:rsidSect="008F51F5">
      <w:pgSz w:w="11906" w:h="16838"/>
      <w:pgMar w:top="993" w:right="567" w:bottom="709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jaVuSerifCondense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1495" w:hanging="360"/>
      </w:pPr>
      <w:rPr>
        <w:rFonts w:cs="Times New Roman"/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 w15:restartNumberingAfterBreak="0">
    <w:nsid w:val="49EB7337"/>
    <w:multiLevelType w:val="hybridMultilevel"/>
    <w:tmpl w:val="CCE864D0"/>
    <w:lvl w:ilvl="0" w:tplc="CB5E8D72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" w15:restartNumberingAfterBreak="0">
    <w:nsid w:val="53C43C2F"/>
    <w:multiLevelType w:val="hybridMultilevel"/>
    <w:tmpl w:val="A210EFE8"/>
    <w:lvl w:ilvl="0" w:tplc="0F8E0D5A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47F1F"/>
    <w:rsid w:val="000533AF"/>
    <w:rsid w:val="00174A53"/>
    <w:rsid w:val="002103A7"/>
    <w:rsid w:val="00220575"/>
    <w:rsid w:val="00251A33"/>
    <w:rsid w:val="002A2006"/>
    <w:rsid w:val="0034650C"/>
    <w:rsid w:val="00364A9A"/>
    <w:rsid w:val="00433F2D"/>
    <w:rsid w:val="00447F1F"/>
    <w:rsid w:val="00456D59"/>
    <w:rsid w:val="004E2062"/>
    <w:rsid w:val="00502BDB"/>
    <w:rsid w:val="00513149"/>
    <w:rsid w:val="0052693D"/>
    <w:rsid w:val="00583979"/>
    <w:rsid w:val="0059269A"/>
    <w:rsid w:val="005D2984"/>
    <w:rsid w:val="006A6758"/>
    <w:rsid w:val="006B3FBF"/>
    <w:rsid w:val="006B7EC6"/>
    <w:rsid w:val="006C458E"/>
    <w:rsid w:val="00711A86"/>
    <w:rsid w:val="00747E7A"/>
    <w:rsid w:val="007517A9"/>
    <w:rsid w:val="00760A94"/>
    <w:rsid w:val="00781ACB"/>
    <w:rsid w:val="007D442F"/>
    <w:rsid w:val="008024ED"/>
    <w:rsid w:val="00820BFD"/>
    <w:rsid w:val="00832E6F"/>
    <w:rsid w:val="00872438"/>
    <w:rsid w:val="00883328"/>
    <w:rsid w:val="008C3F3D"/>
    <w:rsid w:val="008F51F5"/>
    <w:rsid w:val="00915DF5"/>
    <w:rsid w:val="00972BB3"/>
    <w:rsid w:val="009F0085"/>
    <w:rsid w:val="00A008BF"/>
    <w:rsid w:val="00A229F2"/>
    <w:rsid w:val="00A44D9E"/>
    <w:rsid w:val="00A80802"/>
    <w:rsid w:val="00AB3B91"/>
    <w:rsid w:val="00B548B7"/>
    <w:rsid w:val="00BB1A0D"/>
    <w:rsid w:val="00BD307D"/>
    <w:rsid w:val="00BD61F1"/>
    <w:rsid w:val="00C30CD3"/>
    <w:rsid w:val="00C64563"/>
    <w:rsid w:val="00C75696"/>
    <w:rsid w:val="00C833BC"/>
    <w:rsid w:val="00CD755A"/>
    <w:rsid w:val="00D211CE"/>
    <w:rsid w:val="00D23112"/>
    <w:rsid w:val="00D91632"/>
    <w:rsid w:val="00E15824"/>
    <w:rsid w:val="00EA6F2C"/>
    <w:rsid w:val="00EF74C2"/>
    <w:rsid w:val="00F31027"/>
    <w:rsid w:val="00F33B3A"/>
    <w:rsid w:val="00F41571"/>
    <w:rsid w:val="00F52853"/>
    <w:rsid w:val="00F65F95"/>
    <w:rsid w:val="00F8322F"/>
    <w:rsid w:val="00FF5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737B3386-78F0-4647-BA94-9A6630E3F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7F1F"/>
    <w:rPr>
      <w:rFonts w:ascii="Times New Roman" w:eastAsia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447F1F"/>
    <w:pPr>
      <w:spacing w:after="200" w:line="276" w:lineRule="auto"/>
      <w:ind w:left="720"/>
      <w:contextualSpacing/>
      <w:jc w:val="center"/>
    </w:pPr>
    <w:rPr>
      <w:rFonts w:ascii="Calibri" w:eastAsia="Calibri" w:hAnsi="Calibri"/>
    </w:rPr>
  </w:style>
  <w:style w:type="paragraph" w:styleId="3">
    <w:name w:val="Body Text 3"/>
    <w:basedOn w:val="a"/>
    <w:link w:val="30"/>
    <w:uiPriority w:val="99"/>
    <w:rsid w:val="00447F1F"/>
    <w:pPr>
      <w:spacing w:after="120"/>
    </w:pPr>
    <w:rPr>
      <w:sz w:val="16"/>
      <w:szCs w:val="16"/>
      <w:lang w:val="uk-UA"/>
    </w:rPr>
  </w:style>
  <w:style w:type="character" w:customStyle="1" w:styleId="30">
    <w:name w:val="Основной текст 3 Знак"/>
    <w:basedOn w:val="a0"/>
    <w:link w:val="3"/>
    <w:uiPriority w:val="99"/>
    <w:locked/>
    <w:rsid w:val="00447F1F"/>
    <w:rPr>
      <w:rFonts w:ascii="Times New Roman" w:hAnsi="Times New Roman" w:cs="Times New Roman"/>
      <w:sz w:val="16"/>
      <w:szCs w:val="16"/>
      <w:lang w:eastAsia="ru-RU"/>
    </w:rPr>
  </w:style>
  <w:style w:type="character" w:customStyle="1" w:styleId="a4">
    <w:name w:val="Абзац списка Знак"/>
    <w:link w:val="a3"/>
    <w:uiPriority w:val="99"/>
    <w:locked/>
    <w:rsid w:val="00447F1F"/>
    <w:rPr>
      <w:rFonts w:ascii="Calibri" w:hAnsi="Calibri"/>
    </w:rPr>
  </w:style>
  <w:style w:type="paragraph" w:customStyle="1" w:styleId="1">
    <w:name w:val="Абзац списка1"/>
    <w:basedOn w:val="a"/>
    <w:uiPriority w:val="99"/>
    <w:rsid w:val="00447F1F"/>
    <w:pPr>
      <w:ind w:left="708"/>
      <w:jc w:val="both"/>
    </w:pPr>
    <w:rPr>
      <w:sz w:val="28"/>
      <w:szCs w:val="28"/>
      <w:lang w:val="uk-UA"/>
    </w:rPr>
  </w:style>
  <w:style w:type="paragraph" w:customStyle="1" w:styleId="2">
    <w:name w:val="2"/>
    <w:basedOn w:val="a"/>
    <w:uiPriority w:val="99"/>
    <w:rsid w:val="00447F1F"/>
    <w:pPr>
      <w:suppressAutoHyphens/>
      <w:jc w:val="both"/>
    </w:pPr>
    <w:rPr>
      <w:sz w:val="22"/>
      <w:szCs w:val="22"/>
      <w:lang w:val="en-US" w:eastAsia="en-US"/>
    </w:rPr>
  </w:style>
  <w:style w:type="character" w:styleId="a5">
    <w:name w:val="Emphasis"/>
    <w:basedOn w:val="a0"/>
    <w:uiPriority w:val="99"/>
    <w:qFormat/>
    <w:locked/>
    <w:rsid w:val="00D23112"/>
    <w:rPr>
      <w:rFonts w:cs="Times New Roman"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1</Pages>
  <Words>202</Words>
  <Characters>1154</Characters>
  <Application>Microsoft Office Word</Application>
  <DocSecurity>0</DocSecurity>
  <Lines>9</Lines>
  <Paragraphs>2</Paragraphs>
  <ScaleCrop>false</ScaleCrop>
  <Company>Microsoft</Company>
  <LinksUpToDate>false</LinksUpToDate>
  <CharactersWithSpaces>1354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Обґрунтування технічних та якісних характеристик предмета закупівлі, розміру бюджетного призначення, очікуваної вартості предмета закупівлі</dc:title>
  <dc:subject/>
  <dc:creator>master</dc:creator>
  <cp:keywords/>
  <dc:description/>
  <cp:lastModifiedBy>Якубович ІВ</cp:lastModifiedBy>
  <cp:revision>17</cp:revision>
  <cp:lastPrinted>2026-08-19T06:59:00Z</cp:lastPrinted>
  <dcterms:created xsi:type="dcterms:W3CDTF">2021-08-10T12:18:00Z</dcterms:created>
  <dcterms:modified xsi:type="dcterms:W3CDTF">2026-08-19T07:37:00Z</dcterms:modified>
</cp:coreProperties>
</file>