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B481F" w14:textId="77777777" w:rsidR="00C819C9" w:rsidRPr="00AF2E08" w:rsidRDefault="000B1F80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E08">
        <w:rPr>
          <w:rFonts w:ascii="Times New Roman" w:hAnsi="Times New Roman" w:cs="Times New Roman"/>
          <w:b/>
          <w:sz w:val="28"/>
          <w:szCs w:val="28"/>
        </w:rPr>
        <w:t>Обґрунтування якісних характеристик предмета закупівлі, розміру бюджетного призначення, очікуваної вартості предмета закупівлі</w:t>
      </w:r>
    </w:p>
    <w:p w14:paraId="5F3AB363" w14:textId="77777777" w:rsidR="00C31074" w:rsidRPr="000D2979" w:rsidRDefault="00595B53" w:rsidP="00947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6A00CCFB" w14:textId="77777777" w:rsidR="00F119BF" w:rsidRDefault="000B1F80" w:rsidP="00350B7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62BB1" w:rsidRPr="00AF2E08">
        <w:rPr>
          <w:rFonts w:ascii="Times New Roman" w:eastAsia="Times New Roman" w:hAnsi="Times New Roman"/>
          <w:sz w:val="28"/>
          <w:szCs w:val="28"/>
          <w:lang w:eastAsia="ru-RU"/>
        </w:rPr>
        <w:t>Служба безпеки України</w:t>
      </w:r>
      <w:r w:rsidR="00FD73C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36656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73C6">
        <w:rPr>
          <w:rFonts w:ascii="Times New Roman" w:eastAsia="Times New Roman" w:hAnsi="Times New Roman"/>
          <w:sz w:val="28"/>
          <w:szCs w:val="28"/>
          <w:lang w:eastAsia="ru-RU"/>
        </w:rPr>
        <w:t>м. Київ</w:t>
      </w:r>
      <w:r w:rsidRPr="00AF2E0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B40D85F" w14:textId="06D829CA" w:rsidR="004A078B" w:rsidRPr="004A078B" w:rsidRDefault="000B1F80" w:rsidP="00277FBB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A078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</w:t>
      </w:r>
      <w:r w:rsidR="001D1900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4A078B">
        <w:rPr>
          <w:rFonts w:ascii="Times New Roman" w:eastAsia="Times New Roman" w:hAnsi="Times New Roman"/>
          <w:b/>
          <w:sz w:val="28"/>
          <w:szCs w:val="28"/>
          <w:lang w:eastAsia="ru-RU"/>
        </w:rPr>
        <w:t>класифікаторів предмета закупівлі і частин предмета закупівлі (лотів)</w:t>
      </w:r>
      <w:r w:rsidR="001D1900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4A078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(за наявності): </w:t>
      </w:r>
      <w:bookmarkStart w:id="0" w:name="_Hlk240281022"/>
      <w:r w:rsidR="008E5D69" w:rsidRPr="008E5D69">
        <w:rPr>
          <w:rFonts w:ascii="Times New Roman" w:hAnsi="Times New Roman"/>
          <w:bCs/>
          <w:iCs/>
          <w:sz w:val="28"/>
          <w:szCs w:val="28"/>
        </w:rPr>
        <w:t>технічн</w:t>
      </w:r>
      <w:r w:rsidR="008E5D69">
        <w:rPr>
          <w:rFonts w:ascii="Times New Roman" w:hAnsi="Times New Roman"/>
          <w:bCs/>
          <w:iCs/>
          <w:sz w:val="28"/>
          <w:szCs w:val="28"/>
        </w:rPr>
        <w:t>е</w:t>
      </w:r>
      <w:r w:rsidR="008E5D69" w:rsidRPr="008E5D69">
        <w:rPr>
          <w:rFonts w:ascii="Times New Roman" w:hAnsi="Times New Roman"/>
          <w:bCs/>
          <w:iCs/>
          <w:sz w:val="28"/>
          <w:szCs w:val="28"/>
        </w:rPr>
        <w:t xml:space="preserve"> обслуговування і ремонт офісної техніки</w:t>
      </w:r>
      <w:r w:rsidR="00B967AC">
        <w:rPr>
          <w:rFonts w:ascii="Times New Roman" w:hAnsi="Times New Roman"/>
          <w:bCs/>
          <w:iCs/>
          <w:sz w:val="28"/>
          <w:szCs w:val="28"/>
        </w:rPr>
        <w:t>,</w:t>
      </w:r>
      <w:r w:rsidR="008E5D69" w:rsidRPr="008E5D69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1D1900">
        <w:rPr>
          <w:rFonts w:ascii="Times New Roman" w:hAnsi="Times New Roman"/>
          <w:bCs/>
          <w:iCs/>
          <w:sz w:val="28"/>
          <w:szCs w:val="28"/>
        </w:rPr>
        <w:br/>
      </w:r>
      <w:r w:rsidR="008E5D69" w:rsidRPr="008E5D69">
        <w:rPr>
          <w:rFonts w:ascii="Times New Roman" w:hAnsi="Times New Roman"/>
          <w:bCs/>
          <w:iCs/>
          <w:sz w:val="28"/>
          <w:szCs w:val="28"/>
        </w:rPr>
        <w:t>код ДК 021:2015</w:t>
      </w:r>
      <w:r w:rsidR="00B967AC">
        <w:rPr>
          <w:rFonts w:ascii="Times New Roman" w:hAnsi="Times New Roman"/>
          <w:bCs/>
          <w:iCs/>
          <w:sz w:val="28"/>
          <w:szCs w:val="28"/>
        </w:rPr>
        <w:t xml:space="preserve"> –</w:t>
      </w:r>
      <w:r w:rsidR="008E5D69" w:rsidRPr="008E5D69">
        <w:rPr>
          <w:rFonts w:ascii="Times New Roman" w:hAnsi="Times New Roman"/>
          <w:bCs/>
          <w:iCs/>
          <w:sz w:val="28"/>
          <w:szCs w:val="28"/>
        </w:rPr>
        <w:t xml:space="preserve"> 50310000</w:t>
      </w:r>
      <w:r w:rsidR="00B967AC">
        <w:rPr>
          <w:rFonts w:ascii="Times New Roman" w:hAnsi="Times New Roman"/>
          <w:bCs/>
          <w:iCs/>
          <w:sz w:val="28"/>
          <w:szCs w:val="28"/>
        </w:rPr>
        <w:t>-</w:t>
      </w:r>
      <w:r w:rsidR="008E5D69" w:rsidRPr="008E5D69">
        <w:rPr>
          <w:rFonts w:ascii="Times New Roman" w:hAnsi="Times New Roman"/>
          <w:bCs/>
          <w:iCs/>
          <w:sz w:val="28"/>
          <w:szCs w:val="28"/>
        </w:rPr>
        <w:t>1 (Послуги із заправки та відновлення картриджів)</w:t>
      </w:r>
      <w:bookmarkEnd w:id="0"/>
      <w:r w:rsidR="00B967AC">
        <w:rPr>
          <w:rFonts w:ascii="Times New Roman" w:hAnsi="Times New Roman"/>
          <w:bCs/>
          <w:iCs/>
          <w:sz w:val="28"/>
          <w:szCs w:val="28"/>
        </w:rPr>
        <w:t>.</w:t>
      </w:r>
    </w:p>
    <w:p w14:paraId="02769A42" w14:textId="0FE204B0" w:rsidR="00F119BF" w:rsidRPr="004A078B" w:rsidRDefault="000B1F80" w:rsidP="00277FBB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A078B">
        <w:rPr>
          <w:rFonts w:ascii="Times New Roman" w:eastAsia="Times New Roman" w:hAnsi="Times New Roman"/>
          <w:b/>
          <w:sz w:val="28"/>
          <w:szCs w:val="28"/>
          <w:lang w:eastAsia="ru-RU"/>
        </w:rPr>
        <w:t>Ідентифікатор закупівлі:</w:t>
      </w:r>
      <w:r w:rsidR="00B542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54221" w:rsidRPr="00B54221">
        <w:rPr>
          <w:rFonts w:ascii="Times New Roman" w:hAnsi="Times New Roman"/>
          <w:color w:val="000000" w:themeColor="text1"/>
          <w:sz w:val="28"/>
          <w:szCs w:val="28"/>
        </w:rPr>
        <w:t>UA-2026-09-24-010124-a</w:t>
      </w:r>
      <w:r w:rsidR="00CA14AD" w:rsidRPr="00B54221">
        <w:rPr>
          <w:rFonts w:ascii="Times New Roman" w:hAnsi="Times New Roman"/>
          <w:sz w:val="28"/>
          <w:szCs w:val="28"/>
        </w:rPr>
        <w:t>.</w:t>
      </w:r>
    </w:p>
    <w:p w14:paraId="54BAB54E" w14:textId="19C4ADFD" w:rsidR="00B54221" w:rsidRPr="00B54221" w:rsidRDefault="00C819C9" w:rsidP="006D48AD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A078B">
        <w:rPr>
          <w:rFonts w:ascii="Times New Roman" w:eastAsia="Times New Roman" w:hAnsi="Times New Roman"/>
          <w:b/>
          <w:sz w:val="28"/>
          <w:szCs w:val="28"/>
          <w:lang w:eastAsia="ru-RU"/>
        </w:rPr>
        <w:t>Очікувана вартість предмета закупівлі:</w:t>
      </w:r>
      <w:r w:rsidR="004F747E" w:rsidRPr="004A078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E5D69">
        <w:rPr>
          <w:rFonts w:ascii="Times New Roman" w:hAnsi="Times New Roman"/>
          <w:bCs/>
          <w:color w:val="000000"/>
          <w:sz w:val="28"/>
          <w:szCs w:val="28"/>
          <w:lang w:eastAsia="uk-UA"/>
        </w:rPr>
        <w:t>1 250 990</w:t>
      </w:r>
      <w:r w:rsidR="004A078B" w:rsidRPr="004A078B">
        <w:rPr>
          <w:rFonts w:ascii="Times New Roman" w:hAnsi="Times New Roman"/>
          <w:bCs/>
          <w:color w:val="000000"/>
          <w:sz w:val="28"/>
          <w:szCs w:val="28"/>
          <w:lang w:eastAsia="uk-UA"/>
        </w:rPr>
        <w:t>,00 грн</w:t>
      </w:r>
      <w:r w:rsidR="0071523C">
        <w:rPr>
          <w:rFonts w:ascii="Times New Roman" w:hAnsi="Times New Roman"/>
          <w:bCs/>
          <w:color w:val="000000"/>
          <w:sz w:val="28"/>
          <w:szCs w:val="28"/>
          <w:lang w:eastAsia="uk-UA"/>
        </w:rPr>
        <w:t>.</w:t>
      </w:r>
      <w:r w:rsidR="004A078B" w:rsidRPr="004A078B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з </w:t>
      </w:r>
      <w:r w:rsidR="004A078B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ПДВ</w:t>
      </w:r>
      <w:r w:rsidR="00B54221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r w:rsidR="00CE1754">
        <w:rPr>
          <w:rFonts w:ascii="Times New Roman" w:hAnsi="Times New Roman"/>
          <w:bCs/>
          <w:color w:val="000000"/>
          <w:sz w:val="28"/>
          <w:szCs w:val="28"/>
          <w:lang w:eastAsia="uk-UA"/>
        </w:rPr>
        <w:br/>
      </w:r>
      <w:r w:rsidR="000418A9" w:rsidRPr="000418A9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Згідно до постанови Кабінету Міністрів України № 132 від 5 лютого 2026 року «Про внесення змін до постанов Кабінету Міністрів України від 14 вересня 2020р. № 822 і від 12 жовтня 2022 р. № 1178» очікувана вартість предмета закупівлі в оголошенні про проведення відкритих торгів без урахування податку на додану вартість складає </w:t>
      </w:r>
      <w:r w:rsidR="00B54221">
        <w:rPr>
          <w:rFonts w:ascii="Times New Roman" w:hAnsi="Times New Roman"/>
          <w:bCs/>
          <w:color w:val="000000"/>
          <w:sz w:val="28"/>
          <w:szCs w:val="28"/>
          <w:lang w:eastAsia="uk-UA"/>
        </w:rPr>
        <w:t>(1</w:t>
      </w:r>
      <w:r w:rsidR="00CE1754">
        <w:rPr>
          <w:rFonts w:ascii="Times New Roman" w:hAnsi="Times New Roman"/>
          <w:bCs/>
          <w:color w:val="000000"/>
          <w:sz w:val="28"/>
          <w:szCs w:val="28"/>
          <w:lang w:eastAsia="uk-UA"/>
        </w:rPr>
        <w:t> </w:t>
      </w:r>
      <w:r w:rsidR="00B54221">
        <w:rPr>
          <w:rFonts w:ascii="Times New Roman" w:hAnsi="Times New Roman"/>
          <w:bCs/>
          <w:color w:val="000000"/>
          <w:sz w:val="28"/>
          <w:szCs w:val="28"/>
          <w:lang w:eastAsia="uk-UA"/>
        </w:rPr>
        <w:t>042</w:t>
      </w:r>
      <w:r w:rsidR="00CE1754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r w:rsidR="00B54221">
        <w:rPr>
          <w:rFonts w:ascii="Times New Roman" w:hAnsi="Times New Roman"/>
          <w:bCs/>
          <w:color w:val="000000"/>
          <w:sz w:val="28"/>
          <w:szCs w:val="28"/>
          <w:lang w:eastAsia="uk-UA"/>
        </w:rPr>
        <w:t>491,67 грн</w:t>
      </w:r>
      <w:r w:rsidR="0071523C">
        <w:rPr>
          <w:rFonts w:ascii="Times New Roman" w:hAnsi="Times New Roman"/>
          <w:bCs/>
          <w:color w:val="000000"/>
          <w:sz w:val="28"/>
          <w:szCs w:val="28"/>
          <w:lang w:eastAsia="uk-UA"/>
        </w:rPr>
        <w:t>.</w:t>
      </w:r>
      <w:r w:rsidR="00B54221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без ПДВ)</w:t>
      </w:r>
      <w:r w:rsidR="000418A9">
        <w:rPr>
          <w:rFonts w:ascii="Times New Roman" w:hAnsi="Times New Roman"/>
          <w:bCs/>
          <w:color w:val="000000"/>
          <w:sz w:val="28"/>
          <w:szCs w:val="28"/>
          <w:lang w:eastAsia="uk-UA"/>
        </w:rPr>
        <w:t>.</w:t>
      </w:r>
    </w:p>
    <w:p w14:paraId="2F2F741B" w14:textId="73851D1C" w:rsidR="002D5AED" w:rsidRPr="004A078B" w:rsidRDefault="004A078B" w:rsidP="006D48AD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r w:rsidR="00595B53" w:rsidRPr="004A078B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якісних характеристик предмета закупівлі:</w:t>
      </w:r>
      <w:r w:rsidR="00595B53" w:rsidRPr="004A078B">
        <w:rPr>
          <w:rFonts w:ascii="Times New Roman" w:hAnsi="Times New Roman"/>
          <w:sz w:val="28"/>
          <w:szCs w:val="28"/>
        </w:rPr>
        <w:t xml:space="preserve"> </w:t>
      </w:r>
    </w:p>
    <w:p w14:paraId="12651919" w14:textId="77777777" w:rsidR="0022671F" w:rsidRPr="00A4194B" w:rsidRDefault="005877B6" w:rsidP="00350B73">
      <w:pPr>
        <w:pStyle w:val="a3"/>
        <w:tabs>
          <w:tab w:val="left" w:pos="567"/>
        </w:tabs>
        <w:spacing w:after="0" w:line="232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2671F" w:rsidRPr="00A4194B">
        <w:rPr>
          <w:rFonts w:ascii="Times New Roman" w:eastAsia="Times New Roman" w:hAnsi="Times New Roman"/>
          <w:sz w:val="28"/>
          <w:szCs w:val="28"/>
          <w:lang w:eastAsia="ru-RU"/>
        </w:rPr>
        <w:t>характеристики сформовано з урахуванням загальноприйнятих норм і стандартів для зазначеного предмета закупівлі та вимог замовників;</w:t>
      </w:r>
    </w:p>
    <w:p w14:paraId="4B80A215" w14:textId="26CF9450" w:rsidR="0022671F" w:rsidRPr="00A4194B" w:rsidRDefault="0022671F" w:rsidP="0022671F">
      <w:pPr>
        <w:pStyle w:val="a3"/>
        <w:tabs>
          <w:tab w:val="left" w:pos="567"/>
        </w:tabs>
        <w:spacing w:after="0" w:line="232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 xml:space="preserve">- закупівля </w:t>
      </w:r>
      <w:r w:rsidR="008E5D69">
        <w:rPr>
          <w:rFonts w:ascii="Times New Roman" w:eastAsia="Times New Roman" w:hAnsi="Times New Roman"/>
          <w:sz w:val="28"/>
          <w:szCs w:val="28"/>
          <w:lang w:eastAsia="ru-RU"/>
        </w:rPr>
        <w:t>послуг</w:t>
      </w:r>
      <w:r w:rsidRPr="00A4194B">
        <w:rPr>
          <w:rFonts w:ascii="Times New Roman" w:eastAsia="Times New Roman" w:hAnsi="Times New Roman"/>
          <w:sz w:val="28"/>
          <w:szCs w:val="28"/>
          <w:lang w:eastAsia="ru-RU"/>
        </w:rPr>
        <w:t xml:space="preserve"> з вказаними сукупними характеристиками є економічно доцільною; </w:t>
      </w:r>
    </w:p>
    <w:p w14:paraId="0EE2E862" w14:textId="6DE2FC72" w:rsidR="002D5AED" w:rsidRDefault="002D5AED" w:rsidP="0022671F">
      <w:pPr>
        <w:tabs>
          <w:tab w:val="left" w:pos="851"/>
        </w:tabs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334E6">
        <w:rPr>
          <w:rFonts w:ascii="Times New Roman" w:eastAsia="Times New Roman" w:hAnsi="Times New Roman"/>
          <w:sz w:val="28"/>
          <w:szCs w:val="28"/>
          <w:lang w:eastAsia="ru-RU"/>
        </w:rPr>
        <w:t xml:space="preserve">технічна </w:t>
      </w:r>
      <w:r w:rsidR="001A741C" w:rsidRPr="008334E6">
        <w:rPr>
          <w:rFonts w:ascii="Times New Roman" w:eastAsia="Times New Roman" w:hAnsi="Times New Roman"/>
          <w:sz w:val="28"/>
          <w:szCs w:val="28"/>
          <w:lang w:eastAsia="ru-RU"/>
        </w:rPr>
        <w:t>специфікація</w:t>
      </w:r>
      <w:r w:rsidRPr="002D5A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02F8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Pr="002D5AED">
        <w:rPr>
          <w:rFonts w:ascii="Times New Roman" w:eastAsia="Times New Roman" w:hAnsi="Times New Roman"/>
          <w:sz w:val="28"/>
          <w:szCs w:val="28"/>
          <w:lang w:eastAsia="ru-RU"/>
        </w:rPr>
        <w:t>предмета закупівлі підготовлен</w:t>
      </w:r>
      <w:r w:rsidR="001A741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2D5AED">
        <w:rPr>
          <w:rFonts w:ascii="Times New Roman" w:eastAsia="Times New Roman" w:hAnsi="Times New Roman"/>
          <w:sz w:val="28"/>
          <w:szCs w:val="28"/>
          <w:lang w:eastAsia="ru-RU"/>
        </w:rPr>
        <w:t xml:space="preserve"> з дотриманням принципів здійснення публічних закупівель</w:t>
      </w:r>
      <w:r w:rsidRPr="00AB05E2">
        <w:rPr>
          <w:rFonts w:ascii="Times New Roman" w:eastAsia="Times New Roman" w:hAnsi="Times New Roman"/>
          <w:sz w:val="28"/>
          <w:szCs w:val="28"/>
          <w:lang w:eastAsia="ru-RU"/>
        </w:rPr>
        <w:t xml:space="preserve"> та недискримінації учасників.</w:t>
      </w:r>
    </w:p>
    <w:p w14:paraId="31F9ABFA" w14:textId="29C48278" w:rsidR="00C40371" w:rsidRPr="00AF2E08" w:rsidRDefault="00C819C9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22671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2476E62" w14:textId="77777777" w:rsidR="00BD57A7" w:rsidRPr="00C31E90" w:rsidRDefault="00B6060F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очікувана вартість предмета закупівлі </w:t>
      </w:r>
      <w:r w:rsidR="00BD57A7" w:rsidRPr="00AF2E0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417A2" w:rsidRPr="00AF2E08">
        <w:rPr>
          <w:rFonts w:ascii="Times New Roman" w:eastAsia="Times New Roman" w:hAnsi="Times New Roman"/>
          <w:sz w:val="28"/>
          <w:szCs w:val="28"/>
          <w:lang w:eastAsia="ru-RU"/>
        </w:rPr>
        <w:t>изначен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B26F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4FE7" w:rsidRPr="00AF2E08">
        <w:rPr>
          <w:rFonts w:ascii="Times New Roman" w:eastAsia="Times New Roman" w:hAnsi="Times New Roman"/>
          <w:sz w:val="28"/>
          <w:szCs w:val="28"/>
          <w:lang w:eastAsia="ru-RU"/>
        </w:rPr>
        <w:t>згідно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вимог наказу Міністерства розвитку економіки, торгівлі та сільського господарства України від 12.02.2020 № 275 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“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>Про затвердження примірної методики визначення очікуваної вартості предмета закупівлі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”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методом порівняння ринкових цін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підставі інформації з отриманих цінових пропозицій</w:t>
      </w:r>
      <w:r w:rsidR="00AF2E0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момент вивчення ринку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у межах кошторисних призначень на ці цілі.</w:t>
      </w:r>
    </w:p>
    <w:p w14:paraId="19629A45" w14:textId="77777777" w:rsidR="00390408" w:rsidRDefault="00390408" w:rsidP="00390408">
      <w:pPr>
        <w:spacing w:after="0" w:line="240" w:lineRule="auto"/>
        <w:ind w:right="51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C4F56C" w14:textId="77777777" w:rsidR="008334E6" w:rsidRPr="00D4619E" w:rsidRDefault="008334E6" w:rsidP="00390408">
      <w:pPr>
        <w:spacing w:after="0" w:line="240" w:lineRule="auto"/>
        <w:ind w:right="51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</w:pPr>
    </w:p>
    <w:p w14:paraId="7D081E73" w14:textId="4EC059E2" w:rsidR="00BA27F2" w:rsidRPr="00BA27F2" w:rsidRDefault="002C4748" w:rsidP="00BA27F2">
      <w:pPr>
        <w:tabs>
          <w:tab w:val="left" w:pos="184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 w:rsidR="00C758E3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BA27F2" w:rsidRPr="00BA27F2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</w:t>
      </w:r>
    </w:p>
    <w:sectPr w:rsidR="00BA27F2" w:rsidRPr="00BA27F2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80"/>
    <w:rsid w:val="000166D9"/>
    <w:rsid w:val="000210D2"/>
    <w:rsid w:val="00035765"/>
    <w:rsid w:val="000418A9"/>
    <w:rsid w:val="00051F55"/>
    <w:rsid w:val="00054042"/>
    <w:rsid w:val="00056AF0"/>
    <w:rsid w:val="00083B42"/>
    <w:rsid w:val="000A220F"/>
    <w:rsid w:val="000B1F80"/>
    <w:rsid w:val="000C58C4"/>
    <w:rsid w:val="000D2072"/>
    <w:rsid w:val="000D292C"/>
    <w:rsid w:val="000D2979"/>
    <w:rsid w:val="000F64D1"/>
    <w:rsid w:val="00122BF6"/>
    <w:rsid w:val="0015274D"/>
    <w:rsid w:val="00171A72"/>
    <w:rsid w:val="00182910"/>
    <w:rsid w:val="00190E45"/>
    <w:rsid w:val="00190E65"/>
    <w:rsid w:val="001A741C"/>
    <w:rsid w:val="001B1DDC"/>
    <w:rsid w:val="001B5BC7"/>
    <w:rsid w:val="001C4E46"/>
    <w:rsid w:val="001D1900"/>
    <w:rsid w:val="001E3537"/>
    <w:rsid w:val="001F3A51"/>
    <w:rsid w:val="001F7B53"/>
    <w:rsid w:val="002162C9"/>
    <w:rsid w:val="0022671F"/>
    <w:rsid w:val="00230D60"/>
    <w:rsid w:val="00286C71"/>
    <w:rsid w:val="002C4748"/>
    <w:rsid w:val="002D5AED"/>
    <w:rsid w:val="003256C6"/>
    <w:rsid w:val="00347FC7"/>
    <w:rsid w:val="00350B73"/>
    <w:rsid w:val="00370C4C"/>
    <w:rsid w:val="00373229"/>
    <w:rsid w:val="0038019F"/>
    <w:rsid w:val="00390408"/>
    <w:rsid w:val="003920C0"/>
    <w:rsid w:val="003B09E1"/>
    <w:rsid w:val="003D3DB9"/>
    <w:rsid w:val="003E2EC5"/>
    <w:rsid w:val="003F6208"/>
    <w:rsid w:val="00420683"/>
    <w:rsid w:val="00436656"/>
    <w:rsid w:val="004A078B"/>
    <w:rsid w:val="004B0942"/>
    <w:rsid w:val="004F747E"/>
    <w:rsid w:val="00506866"/>
    <w:rsid w:val="005241B4"/>
    <w:rsid w:val="0053773C"/>
    <w:rsid w:val="005621FD"/>
    <w:rsid w:val="00567EDC"/>
    <w:rsid w:val="00575E3F"/>
    <w:rsid w:val="005848EA"/>
    <w:rsid w:val="00585E39"/>
    <w:rsid w:val="005877B6"/>
    <w:rsid w:val="00595B53"/>
    <w:rsid w:val="005C5E02"/>
    <w:rsid w:val="005F1D84"/>
    <w:rsid w:val="006065A6"/>
    <w:rsid w:val="006124A8"/>
    <w:rsid w:val="0063496A"/>
    <w:rsid w:val="0063582B"/>
    <w:rsid w:val="006608FD"/>
    <w:rsid w:val="0066426D"/>
    <w:rsid w:val="00665137"/>
    <w:rsid w:val="00674609"/>
    <w:rsid w:val="00691B46"/>
    <w:rsid w:val="006A1BE5"/>
    <w:rsid w:val="006B1F8B"/>
    <w:rsid w:val="006B6B0F"/>
    <w:rsid w:val="006C33DD"/>
    <w:rsid w:val="006C732F"/>
    <w:rsid w:val="006D6144"/>
    <w:rsid w:val="0071523C"/>
    <w:rsid w:val="00733599"/>
    <w:rsid w:val="007572CA"/>
    <w:rsid w:val="00791F6F"/>
    <w:rsid w:val="007B6EFA"/>
    <w:rsid w:val="0083285B"/>
    <w:rsid w:val="008334E6"/>
    <w:rsid w:val="00860788"/>
    <w:rsid w:val="00860A64"/>
    <w:rsid w:val="0088056E"/>
    <w:rsid w:val="008920DD"/>
    <w:rsid w:val="008946BF"/>
    <w:rsid w:val="008B26F8"/>
    <w:rsid w:val="008E5D69"/>
    <w:rsid w:val="00936BFA"/>
    <w:rsid w:val="009475AA"/>
    <w:rsid w:val="0095129C"/>
    <w:rsid w:val="00967420"/>
    <w:rsid w:val="0097205C"/>
    <w:rsid w:val="009B686E"/>
    <w:rsid w:val="009C088B"/>
    <w:rsid w:val="009F35A4"/>
    <w:rsid w:val="009F610E"/>
    <w:rsid w:val="00A05389"/>
    <w:rsid w:val="00A100AA"/>
    <w:rsid w:val="00A248D9"/>
    <w:rsid w:val="00A32A7A"/>
    <w:rsid w:val="00A461AE"/>
    <w:rsid w:val="00A83726"/>
    <w:rsid w:val="00AA666E"/>
    <w:rsid w:val="00AF2E08"/>
    <w:rsid w:val="00B12373"/>
    <w:rsid w:val="00B20CF1"/>
    <w:rsid w:val="00B3205A"/>
    <w:rsid w:val="00B36609"/>
    <w:rsid w:val="00B44B35"/>
    <w:rsid w:val="00B54221"/>
    <w:rsid w:val="00B5490D"/>
    <w:rsid w:val="00B6060F"/>
    <w:rsid w:val="00B9391E"/>
    <w:rsid w:val="00B967AC"/>
    <w:rsid w:val="00BA27F2"/>
    <w:rsid w:val="00BA3157"/>
    <w:rsid w:val="00BA395A"/>
    <w:rsid w:val="00BB487F"/>
    <w:rsid w:val="00BD4E73"/>
    <w:rsid w:val="00BD57A7"/>
    <w:rsid w:val="00BE5100"/>
    <w:rsid w:val="00C102F8"/>
    <w:rsid w:val="00C1783C"/>
    <w:rsid w:val="00C31074"/>
    <w:rsid w:val="00C31A04"/>
    <w:rsid w:val="00C31E90"/>
    <w:rsid w:val="00C34723"/>
    <w:rsid w:val="00C375EB"/>
    <w:rsid w:val="00C40371"/>
    <w:rsid w:val="00C4141A"/>
    <w:rsid w:val="00C44936"/>
    <w:rsid w:val="00C50EBF"/>
    <w:rsid w:val="00C758E3"/>
    <w:rsid w:val="00C819C9"/>
    <w:rsid w:val="00CA14AD"/>
    <w:rsid w:val="00CC749B"/>
    <w:rsid w:val="00CD4F23"/>
    <w:rsid w:val="00CE1754"/>
    <w:rsid w:val="00CE5FEA"/>
    <w:rsid w:val="00CF0D54"/>
    <w:rsid w:val="00D417A2"/>
    <w:rsid w:val="00D4619E"/>
    <w:rsid w:val="00D9420F"/>
    <w:rsid w:val="00D94F15"/>
    <w:rsid w:val="00DB12C8"/>
    <w:rsid w:val="00DB7597"/>
    <w:rsid w:val="00DC167C"/>
    <w:rsid w:val="00DC36EE"/>
    <w:rsid w:val="00DC591F"/>
    <w:rsid w:val="00E33508"/>
    <w:rsid w:val="00E33FD8"/>
    <w:rsid w:val="00E57C16"/>
    <w:rsid w:val="00E60D98"/>
    <w:rsid w:val="00E953EC"/>
    <w:rsid w:val="00EA6823"/>
    <w:rsid w:val="00EB5679"/>
    <w:rsid w:val="00F119BF"/>
    <w:rsid w:val="00F11F5F"/>
    <w:rsid w:val="00F24EE3"/>
    <w:rsid w:val="00F3288C"/>
    <w:rsid w:val="00F62BB1"/>
    <w:rsid w:val="00F73E1A"/>
    <w:rsid w:val="00F941C4"/>
    <w:rsid w:val="00FB4FE7"/>
    <w:rsid w:val="00FD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4DEFF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styleId="ab">
    <w:name w:val="Subtitle"/>
    <w:basedOn w:val="a"/>
    <w:link w:val="ac"/>
    <w:uiPriority w:val="99"/>
    <w:qFormat/>
    <w:rsid w:val="00BA27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c">
    <w:name w:val="Підзаголовок Знак"/>
    <w:basedOn w:val="a0"/>
    <w:link w:val="ab"/>
    <w:uiPriority w:val="99"/>
    <w:rsid w:val="00BA27F2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9CA98-1FAE-4C91-8B0E-D6BE6BB91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1450</Words>
  <Characters>828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Шелест</cp:lastModifiedBy>
  <cp:revision>14</cp:revision>
  <cp:lastPrinted>2024-06-21T13:50:00Z</cp:lastPrinted>
  <dcterms:created xsi:type="dcterms:W3CDTF">2026-09-21T15:16:00Z</dcterms:created>
  <dcterms:modified xsi:type="dcterms:W3CDTF">2026-09-24T13:36:00Z</dcterms:modified>
</cp:coreProperties>
</file>