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8F2" w:rsidRPr="00E474EA" w:rsidRDefault="00E162E9">
      <w:pPr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74EA">
        <w:rPr>
          <w:rFonts w:ascii="Times New Roman" w:eastAsia="Times New Roman" w:hAnsi="Times New Roman" w:cs="Times New Roman"/>
          <w:b/>
          <w:sz w:val="24"/>
          <w:szCs w:val="24"/>
        </w:rPr>
        <w:t xml:space="preserve">ОБҐРУНТУВАННЯ </w:t>
      </w:r>
    </w:p>
    <w:p w:rsidR="00C138F2" w:rsidRPr="00E474EA" w:rsidRDefault="00E162E9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474EA">
        <w:rPr>
          <w:rFonts w:ascii="Times New Roman" w:eastAsia="Times New Roman" w:hAnsi="Times New Roman" w:cs="Times New Roman"/>
          <w:sz w:val="24"/>
          <w:szCs w:val="24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 w:rsidR="00E162E9" w:rsidRPr="00E474EA" w:rsidRDefault="00E162E9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474EA">
        <w:rPr>
          <w:rFonts w:ascii="Times New Roman" w:eastAsia="Times New Roman" w:hAnsi="Times New Roman" w:cs="Times New Roman"/>
          <w:i/>
          <w:sz w:val="24"/>
          <w:szCs w:val="24"/>
        </w:rPr>
        <w:t xml:space="preserve">(оприлюднюється на виконання </w:t>
      </w:r>
      <w:r w:rsidR="00F36029" w:rsidRPr="00E474EA">
        <w:rPr>
          <w:rFonts w:ascii="Times New Roman" w:eastAsia="Times New Roman" w:hAnsi="Times New Roman" w:cs="Times New Roman"/>
          <w:i/>
          <w:sz w:val="24"/>
          <w:szCs w:val="24"/>
        </w:rPr>
        <w:t xml:space="preserve">пункту 4-1 </w:t>
      </w:r>
      <w:r w:rsidRPr="00E474EA">
        <w:rPr>
          <w:rFonts w:ascii="Times New Roman" w:eastAsia="Times New Roman" w:hAnsi="Times New Roman" w:cs="Times New Roman"/>
          <w:i/>
          <w:sz w:val="24"/>
          <w:szCs w:val="24"/>
        </w:rPr>
        <w:t xml:space="preserve">постанови КМУ № 710 від 11.10.2016 </w:t>
      </w:r>
    </w:p>
    <w:p w:rsidR="00C138F2" w:rsidRPr="00E474EA" w:rsidRDefault="00E162E9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474EA">
        <w:rPr>
          <w:rFonts w:ascii="Times New Roman" w:eastAsia="Times New Roman" w:hAnsi="Times New Roman" w:cs="Times New Roman"/>
          <w:i/>
          <w:sz w:val="24"/>
          <w:szCs w:val="24"/>
        </w:rPr>
        <w:t>«Про ефективне використання державних коштів» (зі змінами))</w:t>
      </w:r>
    </w:p>
    <w:p w:rsidR="003F252B" w:rsidRPr="00E474EA" w:rsidRDefault="003F252B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C05F67" w:rsidRPr="00E474EA" w:rsidRDefault="00E162E9" w:rsidP="00C05F6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74E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E474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474EA" w:rsidRPr="00E474EA" w:rsidRDefault="00C17CE1" w:rsidP="00E4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proofErr w:type="spellStart"/>
      <w:r w:rsidRPr="00C17CE1">
        <w:rPr>
          <w:rFonts w:ascii="Times New Roman" w:hAnsi="Times New Roman" w:cs="Times New Roman"/>
          <w:sz w:val="24"/>
          <w:szCs w:val="24"/>
          <w:lang w:val="ru-RU"/>
        </w:rPr>
        <w:t>ослуг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proofErr w:type="spellEnd"/>
      <w:r w:rsidRPr="00C17CE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17CE1">
        <w:rPr>
          <w:rFonts w:ascii="Times New Roman" w:hAnsi="Times New Roman" w:cs="Times New Roman"/>
          <w:sz w:val="24"/>
          <w:szCs w:val="24"/>
          <w:lang w:val="ru-RU"/>
        </w:rPr>
        <w:t>зі</w:t>
      </w:r>
      <w:proofErr w:type="spellEnd"/>
      <w:r w:rsidRPr="00C17CE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17CE1">
        <w:rPr>
          <w:rFonts w:ascii="Times New Roman" w:hAnsi="Times New Roman" w:cs="Times New Roman"/>
          <w:sz w:val="24"/>
          <w:szCs w:val="24"/>
          <w:lang w:val="ru-RU"/>
        </w:rPr>
        <w:t>страхування</w:t>
      </w:r>
      <w:proofErr w:type="spellEnd"/>
      <w:r w:rsidRPr="00C17CE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17CE1">
        <w:rPr>
          <w:rFonts w:ascii="Times New Roman" w:hAnsi="Times New Roman" w:cs="Times New Roman"/>
          <w:sz w:val="24"/>
          <w:szCs w:val="24"/>
          <w:lang w:val="ru-RU"/>
        </w:rPr>
        <w:t>нерухомого</w:t>
      </w:r>
      <w:proofErr w:type="spellEnd"/>
      <w:r w:rsidRPr="00C17CE1">
        <w:rPr>
          <w:rFonts w:ascii="Times New Roman" w:hAnsi="Times New Roman" w:cs="Times New Roman"/>
          <w:sz w:val="24"/>
          <w:szCs w:val="24"/>
          <w:lang w:val="ru-RU"/>
        </w:rPr>
        <w:t xml:space="preserve"> майна, код за ДК 021:2015: 66510000-8 — </w:t>
      </w:r>
      <w:proofErr w:type="spellStart"/>
      <w:r w:rsidRPr="00C17CE1">
        <w:rPr>
          <w:rFonts w:ascii="Times New Roman" w:hAnsi="Times New Roman" w:cs="Times New Roman"/>
          <w:sz w:val="24"/>
          <w:szCs w:val="24"/>
          <w:lang w:val="ru-RU"/>
        </w:rPr>
        <w:t>Страхові</w:t>
      </w:r>
      <w:proofErr w:type="spellEnd"/>
      <w:r w:rsidRPr="00C17CE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17CE1">
        <w:rPr>
          <w:rFonts w:ascii="Times New Roman" w:hAnsi="Times New Roman" w:cs="Times New Roman"/>
          <w:sz w:val="24"/>
          <w:szCs w:val="24"/>
          <w:lang w:val="ru-RU"/>
        </w:rPr>
        <w:t>послуги</w:t>
      </w:r>
      <w:proofErr w:type="spellEnd"/>
      <w:r w:rsidR="00E474EA" w:rsidRPr="00E474EA">
        <w:rPr>
          <w:rFonts w:ascii="Times New Roman" w:hAnsi="Times New Roman" w:cs="Times New Roman"/>
          <w:sz w:val="24"/>
          <w:szCs w:val="24"/>
        </w:rPr>
        <w:t>.</w:t>
      </w:r>
    </w:p>
    <w:p w:rsidR="003F252B" w:rsidRPr="00E474EA" w:rsidRDefault="003F252B" w:rsidP="00521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38F2" w:rsidRPr="00E474EA" w:rsidRDefault="00E162E9" w:rsidP="00521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74EA">
        <w:rPr>
          <w:rFonts w:ascii="Times New Roman" w:eastAsia="Times New Roman" w:hAnsi="Times New Roman" w:cs="Times New Roman"/>
          <w:b/>
          <w:sz w:val="24"/>
          <w:szCs w:val="24"/>
        </w:rPr>
        <w:t>Вид та ідентифікатор процедури закупівлі:</w:t>
      </w:r>
      <w:r w:rsidRPr="00E474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72F" w:rsidRPr="00E474EA">
        <w:rPr>
          <w:rFonts w:ascii="Times New Roman" w:hAnsi="Times New Roman" w:cs="Times New Roman"/>
          <w:sz w:val="24"/>
          <w:szCs w:val="24"/>
        </w:rPr>
        <w:t>ідентифікатор</w:t>
      </w:r>
      <w:r w:rsidR="007A6570" w:rsidRPr="00E474EA">
        <w:rPr>
          <w:rFonts w:ascii="Times New Roman" w:hAnsi="Times New Roman" w:cs="Times New Roman"/>
          <w:sz w:val="24"/>
          <w:szCs w:val="24"/>
        </w:rPr>
        <w:t xml:space="preserve"> </w:t>
      </w:r>
      <w:r w:rsidR="007A6570" w:rsidRPr="00E474EA">
        <w:rPr>
          <w:rFonts w:ascii="Times New Roman" w:hAnsi="Times New Roman" w:cs="Times New Roman"/>
          <w:sz w:val="24"/>
          <w:szCs w:val="24"/>
        </w:rPr>
        <w:br/>
      </w:r>
      <w:r w:rsidR="007A79C2" w:rsidRPr="007A79C2">
        <w:rPr>
          <w:rFonts w:ascii="Times New Roman" w:hAnsi="Times New Roman" w:cs="Times New Roman"/>
          <w:b/>
          <w:sz w:val="24"/>
          <w:szCs w:val="24"/>
          <w:u w:val="single"/>
        </w:rPr>
        <w:t>UA-2026-10-28-010118-a</w:t>
      </w:r>
      <w:bookmarkStart w:id="0" w:name="_GoBack"/>
      <w:bookmarkEnd w:id="0"/>
      <w:r w:rsidR="007A6570" w:rsidRPr="00E474EA">
        <w:rPr>
          <w:rFonts w:ascii="Times New Roman" w:hAnsi="Times New Roman" w:cs="Times New Roman"/>
          <w:sz w:val="24"/>
          <w:szCs w:val="24"/>
        </w:rPr>
        <w:t xml:space="preserve">, </w:t>
      </w:r>
      <w:r w:rsidR="00F36029" w:rsidRPr="00E474EA">
        <w:rPr>
          <w:rFonts w:ascii="Times New Roman" w:hAnsi="Times New Roman" w:cs="Times New Roman"/>
          <w:sz w:val="24"/>
          <w:szCs w:val="24"/>
        </w:rPr>
        <w:t>відкриті торги з особливостями</w:t>
      </w:r>
      <w:r w:rsidRPr="00E474EA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</w:p>
    <w:p w:rsidR="003F252B" w:rsidRPr="00E474EA" w:rsidRDefault="003F252B" w:rsidP="00521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07E2" w:rsidRPr="00E474EA" w:rsidRDefault="00E162E9" w:rsidP="00021E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74EA">
        <w:rPr>
          <w:rFonts w:ascii="Times New Roman" w:eastAsia="Times New Roman" w:hAnsi="Times New Roman" w:cs="Times New Roman"/>
          <w:b/>
          <w:sz w:val="24"/>
          <w:szCs w:val="24"/>
        </w:rPr>
        <w:t>Очікувана вартість та обґрунтування очікуваної вартості предмета закупівлі:</w:t>
      </w:r>
      <w:r w:rsidRPr="00E474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7CE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4 190,00</w:t>
      </w:r>
      <w:r w:rsidRPr="00E474E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грн</w:t>
      </w:r>
      <w:r w:rsidRPr="00E474E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F5928" w:rsidRPr="00D53A61" w:rsidRDefault="00D53A61" w:rsidP="00D53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3A61">
        <w:rPr>
          <w:rFonts w:ascii="Times New Roman" w:eastAsia="Times New Roman" w:hAnsi="Times New Roman" w:cs="Times New Roman"/>
          <w:sz w:val="24"/>
          <w:szCs w:val="24"/>
        </w:rPr>
        <w:t xml:space="preserve">Керуючись принципами здійснення публічних закупівель, визначеними пунктом </w:t>
      </w:r>
      <w:r w:rsidRPr="00D53A61">
        <w:rPr>
          <w:rFonts w:ascii="Times New Roman" w:eastAsia="Times New Roman" w:hAnsi="Times New Roman" w:cs="Times New Roman"/>
          <w:sz w:val="24"/>
          <w:szCs w:val="24"/>
        </w:rPr>
        <w:br/>
        <w:t>2 частини першої статті 5 Закону України “Про публічні закупівлі”, зокрема принципом максимальної економії, ефективності та пропорційності, а також рекомендаційними положеннями Примірної методики визначення очікуваної вартості предмета закупівлі, затвердженої наказом Мінекономіки від 18.02.2020 № 275, під час визначення очікуваної вартості враховано результати аналізу отриманих комерційних пропозицій та дані попередньої закупівлі аналогічних послуг у 2025 році</w:t>
      </w:r>
    </w:p>
    <w:p w:rsidR="00D53A61" w:rsidRDefault="00D53A61" w:rsidP="003F25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138F2" w:rsidRPr="00E474EA" w:rsidRDefault="00E162E9" w:rsidP="003F25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74EA">
        <w:rPr>
          <w:rFonts w:ascii="Times New Roman" w:eastAsia="Times New Roman" w:hAnsi="Times New Roman" w:cs="Times New Roman"/>
          <w:b/>
          <w:sz w:val="24"/>
          <w:szCs w:val="24"/>
        </w:rPr>
        <w:t xml:space="preserve">Обґрунтування технічних та якісних характеристик предмета закупівлі. Термін </w:t>
      </w:r>
      <w:r w:rsidR="00C17CE1">
        <w:rPr>
          <w:rFonts w:ascii="Times New Roman" w:eastAsia="Times New Roman" w:hAnsi="Times New Roman" w:cs="Times New Roman"/>
          <w:b/>
          <w:sz w:val="24"/>
          <w:szCs w:val="24"/>
        </w:rPr>
        <w:t>надання послуг</w:t>
      </w:r>
      <w:r w:rsidRPr="00E474EA">
        <w:rPr>
          <w:rFonts w:ascii="Times New Roman" w:eastAsia="Times New Roman" w:hAnsi="Times New Roman" w:cs="Times New Roman"/>
          <w:sz w:val="24"/>
          <w:szCs w:val="24"/>
        </w:rPr>
        <w:t xml:space="preserve"> —</w:t>
      </w:r>
      <w:r w:rsidR="00441DC1" w:rsidRPr="00E474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7CE1">
        <w:rPr>
          <w:rFonts w:ascii="Times New Roman" w:eastAsia="Times New Roman" w:hAnsi="Times New Roman" w:cs="Times New Roman"/>
          <w:sz w:val="24"/>
          <w:szCs w:val="24"/>
        </w:rPr>
        <w:t>з 26.11.2026 по 25.11.2027</w:t>
      </w:r>
      <w:r w:rsidR="0077060A" w:rsidRPr="00E474E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474EA">
        <w:rPr>
          <w:rFonts w:ascii="Times New Roman" w:eastAsia="Times New Roman" w:hAnsi="Times New Roman" w:cs="Times New Roman"/>
          <w:sz w:val="24"/>
          <w:szCs w:val="24"/>
        </w:rPr>
        <w:t xml:space="preserve">р. </w:t>
      </w:r>
    </w:p>
    <w:p w:rsidR="003F252B" w:rsidRPr="00E474EA" w:rsidRDefault="003F252B" w:rsidP="003F25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38F2" w:rsidRPr="00D53A61" w:rsidRDefault="00E162E9" w:rsidP="00D53A6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3A61">
        <w:rPr>
          <w:rFonts w:ascii="Times New Roman" w:eastAsia="Times New Roman" w:hAnsi="Times New Roman" w:cs="Times New Roman"/>
          <w:sz w:val="24"/>
          <w:szCs w:val="24"/>
        </w:rPr>
        <w:t>Якісні та технічні характеристики визначені з урахуванням реальних потреб</w:t>
      </w:r>
      <w:r w:rsidR="00F36029" w:rsidRPr="00D53A6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53A61">
        <w:rPr>
          <w:rFonts w:ascii="Times New Roman" w:eastAsia="Times New Roman" w:hAnsi="Times New Roman" w:cs="Times New Roman"/>
          <w:sz w:val="24"/>
          <w:szCs w:val="24"/>
        </w:rPr>
        <w:t xml:space="preserve"> оптимального співвідношення ціни та якості</w:t>
      </w:r>
      <w:r w:rsidR="00F36029" w:rsidRPr="00D53A6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36029" w:rsidRPr="00D53A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53A61" w:rsidRPr="00D53A61">
        <w:rPr>
          <w:rFonts w:ascii="Times New Roman" w:hAnsi="Times New Roman" w:cs="Times New Roman"/>
          <w:sz w:val="24"/>
          <w:szCs w:val="24"/>
          <w:shd w:val="clear" w:color="auto" w:fill="FFFFFF"/>
        </w:rPr>
        <w:t>забезпечення належного страхового захисту нерухомого майна, що використовується для забезпечення діяльності військової частини</w:t>
      </w:r>
      <w:r w:rsidR="00D53A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 </w:t>
      </w:r>
      <w:r w:rsidR="00D53A61" w:rsidRPr="00D53A61">
        <w:rPr>
          <w:rFonts w:ascii="Times New Roman" w:hAnsi="Times New Roman" w:cs="Times New Roman"/>
          <w:sz w:val="24"/>
          <w:szCs w:val="24"/>
          <w:shd w:val="clear" w:color="auto" w:fill="FFFFFF"/>
        </w:rPr>
        <w:t>9025 СБ України, виконанні зобов’язань, передбачених договорами оренди, а також мінімізації можливих фінансових ризиків у разі настання страхових випадків.</w:t>
      </w:r>
    </w:p>
    <w:p w:rsidR="00E474EA" w:rsidRPr="00E474EA" w:rsidRDefault="00E474EA" w:rsidP="00E474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74EA">
        <w:rPr>
          <w:rFonts w:ascii="Times New Roman" w:eastAsia="Times New Roman" w:hAnsi="Times New Roman" w:cs="Times New Roman"/>
          <w:b/>
          <w:sz w:val="24"/>
          <w:szCs w:val="24"/>
        </w:rPr>
        <w:t>Уповноважена особа в/ч Р9025</w:t>
      </w:r>
    </w:p>
    <w:p w:rsidR="00E474EA" w:rsidRPr="00E474EA" w:rsidRDefault="00E474EA" w:rsidP="00E474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74EA">
        <w:rPr>
          <w:rFonts w:ascii="Times New Roman" w:eastAsia="Times New Roman" w:hAnsi="Times New Roman" w:cs="Times New Roman"/>
          <w:b/>
          <w:sz w:val="24"/>
          <w:szCs w:val="24"/>
        </w:rPr>
        <w:t xml:space="preserve">СБ України у сфері публічних закупівель                 </w:t>
      </w:r>
      <w:r w:rsidRPr="00E474E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</w:t>
      </w:r>
      <w:r w:rsidRPr="00E474EA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Аліна ЖИГЛІЙ</w:t>
      </w:r>
    </w:p>
    <w:p w:rsidR="00E71B6B" w:rsidRPr="00E474EA" w:rsidRDefault="00E71B6B" w:rsidP="001E07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71B6B" w:rsidRPr="00E474EA" w:rsidSect="00E71B6B">
      <w:pgSz w:w="11906" w:h="16838"/>
      <w:pgMar w:top="851" w:right="851" w:bottom="851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1"/>
      <w:numFmt w:val="bullet"/>
      <w:suff w:val="nothing"/>
      <w:lvlText w:val="•"/>
      <w:lvlJc w:val="left"/>
      <w:pPr>
        <w:ind w:left="709"/>
      </w:pPr>
      <w:rPr>
        <w:rFonts w:ascii="OpenSymbol" w:hAnsi="OpenSymbol"/>
      </w:rPr>
    </w:lvl>
    <w:lvl w:ilvl="1">
      <w:start w:val="1"/>
      <w:numFmt w:val="bullet"/>
      <w:lvlText w:val="•"/>
      <w:lvlJc w:val="left"/>
      <w:pPr>
        <w:ind w:left="1418" w:hanging="283"/>
      </w:pPr>
      <w:rPr>
        <w:rFonts w:ascii="OpenSymbol"/>
      </w:rPr>
    </w:lvl>
    <w:lvl w:ilvl="2">
      <w:start w:val="1"/>
      <w:numFmt w:val="bullet"/>
      <w:lvlText w:val="•"/>
      <w:lvlJc w:val="left"/>
      <w:pPr>
        <w:ind w:left="2127" w:hanging="283"/>
      </w:pPr>
      <w:rPr>
        <w:rFonts w:ascii="OpenSymbol"/>
      </w:rPr>
    </w:lvl>
    <w:lvl w:ilvl="3">
      <w:start w:val="1"/>
      <w:numFmt w:val="bullet"/>
      <w:lvlText w:val="•"/>
      <w:lvlJc w:val="left"/>
      <w:pPr>
        <w:ind w:left="2836" w:hanging="283"/>
      </w:pPr>
      <w:rPr>
        <w:rFonts w:ascii="OpenSymbol"/>
      </w:rPr>
    </w:lvl>
    <w:lvl w:ilvl="4">
      <w:start w:val="1"/>
      <w:numFmt w:val="bullet"/>
      <w:lvlText w:val="•"/>
      <w:lvlJc w:val="left"/>
      <w:pPr>
        <w:ind w:left="3545" w:hanging="283"/>
      </w:pPr>
      <w:rPr>
        <w:rFonts w:ascii="OpenSymbol"/>
      </w:rPr>
    </w:lvl>
    <w:lvl w:ilvl="5">
      <w:start w:val="1"/>
      <w:numFmt w:val="bullet"/>
      <w:lvlText w:val="•"/>
      <w:lvlJc w:val="left"/>
      <w:pPr>
        <w:ind w:left="4254" w:hanging="283"/>
      </w:pPr>
      <w:rPr>
        <w:rFonts w:ascii="OpenSymbol"/>
      </w:rPr>
    </w:lvl>
    <w:lvl w:ilvl="6">
      <w:start w:val="1"/>
      <w:numFmt w:val="bullet"/>
      <w:lvlText w:val="•"/>
      <w:lvlJc w:val="left"/>
      <w:pPr>
        <w:ind w:left="4963" w:hanging="283"/>
      </w:pPr>
      <w:rPr>
        <w:rFonts w:ascii="OpenSymbol"/>
      </w:rPr>
    </w:lvl>
    <w:lvl w:ilvl="7">
      <w:start w:val="1"/>
      <w:numFmt w:val="bullet"/>
      <w:lvlText w:val="•"/>
      <w:lvlJc w:val="left"/>
      <w:pPr>
        <w:ind w:left="5672" w:hanging="283"/>
      </w:pPr>
      <w:rPr>
        <w:rFonts w:ascii="OpenSymbol"/>
      </w:rPr>
    </w:lvl>
    <w:lvl w:ilvl="8">
      <w:start w:val="1"/>
      <w:numFmt w:val="bullet"/>
      <w:lvlText w:val="•"/>
      <w:lvlJc w:val="left"/>
      <w:pPr>
        <w:ind w:left="6381" w:hanging="283"/>
      </w:pPr>
      <w:rPr>
        <w:rFonts w:ascii="OpenSymbol"/>
      </w:rPr>
    </w:lvl>
  </w:abstractNum>
  <w:abstractNum w:abstractNumId="1" w15:restartNumberingAfterBreak="0">
    <w:nsid w:val="77D0444C"/>
    <w:multiLevelType w:val="hybridMultilevel"/>
    <w:tmpl w:val="9EA6D7C4"/>
    <w:lvl w:ilvl="0" w:tplc="57C21052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8F2"/>
    <w:rsid w:val="00021EAB"/>
    <w:rsid w:val="000D10F4"/>
    <w:rsid w:val="00162F2A"/>
    <w:rsid w:val="001E07E2"/>
    <w:rsid w:val="002218B3"/>
    <w:rsid w:val="003F252B"/>
    <w:rsid w:val="00441DC1"/>
    <w:rsid w:val="0052172F"/>
    <w:rsid w:val="00595BE9"/>
    <w:rsid w:val="0077060A"/>
    <w:rsid w:val="007A6570"/>
    <w:rsid w:val="007A79C2"/>
    <w:rsid w:val="008A5ECC"/>
    <w:rsid w:val="008D1541"/>
    <w:rsid w:val="008E341F"/>
    <w:rsid w:val="0099736A"/>
    <w:rsid w:val="00C05F67"/>
    <w:rsid w:val="00C138F2"/>
    <w:rsid w:val="00C17CE1"/>
    <w:rsid w:val="00CF52E4"/>
    <w:rsid w:val="00D106C0"/>
    <w:rsid w:val="00D53A61"/>
    <w:rsid w:val="00E063B1"/>
    <w:rsid w:val="00E162E9"/>
    <w:rsid w:val="00E474EA"/>
    <w:rsid w:val="00E71B6B"/>
    <w:rsid w:val="00F36029"/>
    <w:rsid w:val="00FF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CD960F-6D6B-4E82-9B66-4C3B00544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2A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2B72AC"/>
  </w:style>
  <w:style w:type="character" w:styleId="a4">
    <w:name w:val="Emphasis"/>
    <w:uiPriority w:val="20"/>
    <w:qFormat/>
    <w:rsid w:val="002B72AC"/>
    <w:rPr>
      <w:i/>
      <w:iCs/>
    </w:rPr>
  </w:style>
  <w:style w:type="table" w:styleId="a5">
    <w:name w:val="Table Grid"/>
    <w:basedOn w:val="a1"/>
    <w:uiPriority w:val="39"/>
    <w:rsid w:val="002B7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F36029"/>
    <w:rPr>
      <w:color w:val="0000FF"/>
      <w:u w:val="single"/>
    </w:rPr>
  </w:style>
  <w:style w:type="paragraph" w:styleId="a9">
    <w:name w:val="List Paragraph"/>
    <w:aliases w:val="Bullet Number,название табл/рис,заголовок 1.1,Elenco Normale,Список уровня 2,Chapter10,Заголовок 1.1,Заголовок а),1 Буллет,AC List 01,List Paragraph (numbered (a)),List_Paragraph,Multilevel para_II,List Paragraph-ExecSummary"/>
    <w:basedOn w:val="a"/>
    <w:link w:val="aa"/>
    <w:uiPriority w:val="34"/>
    <w:qFormat/>
    <w:rsid w:val="00F36029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x-none"/>
    </w:rPr>
  </w:style>
  <w:style w:type="character" w:customStyle="1" w:styleId="aa">
    <w:name w:val="Абзац списка Знак"/>
    <w:aliases w:val="Bullet Number Знак,название табл/рис Знак,заголовок 1.1 Знак,Elenco Normale Знак,Список уровня 2 Знак,Chapter10 Знак,Заголовок 1.1 Знак,Заголовок а) Знак,1 Буллет Знак,AC List 01 Знак,List Paragraph (numbered (a)) Знак"/>
    <w:link w:val="a9"/>
    <w:uiPriority w:val="34"/>
    <w:locked/>
    <w:rsid w:val="00F36029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styleId="ab">
    <w:name w:val="Body Text"/>
    <w:basedOn w:val="a"/>
    <w:link w:val="ac"/>
    <w:rsid w:val="00021EA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0"/>
      <w:szCs w:val="20"/>
    </w:rPr>
  </w:style>
  <w:style w:type="character" w:customStyle="1" w:styleId="ac">
    <w:name w:val="Основной текст Знак"/>
    <w:basedOn w:val="a0"/>
    <w:link w:val="ab"/>
    <w:rsid w:val="00021EAB"/>
    <w:rPr>
      <w:rFonts w:ascii="Times New Roman" w:eastAsia="Times New Roman" w:hAnsi="Times New Roman" w:cs="Times New Roman"/>
      <w:b/>
      <w:sz w:val="30"/>
      <w:szCs w:val="20"/>
    </w:rPr>
  </w:style>
  <w:style w:type="character" w:customStyle="1" w:styleId="c2e8e4b3ebe5ededffe6e8f0ede8ec">
    <w:name w:val="Вc2иe8дe4іb3лebеe5нedнedяff жe6иe8рf0нedиe8мec"/>
    <w:uiPriority w:val="99"/>
    <w:rsid w:val="00021EAB"/>
    <w:rPr>
      <w:b/>
    </w:rPr>
  </w:style>
  <w:style w:type="paragraph" w:customStyle="1" w:styleId="cef1edeee2ede8e9f2e5eaf1f2">
    <w:name w:val="Оceсf1нedоeeвe2нedиe8йe9 тf2еe5кeaсf1тf2"/>
    <w:basedOn w:val="a"/>
    <w:uiPriority w:val="99"/>
    <w:rsid w:val="00021EAB"/>
    <w:pPr>
      <w:widowControl w:val="0"/>
      <w:autoSpaceDE w:val="0"/>
      <w:autoSpaceDN w:val="0"/>
      <w:adjustRightInd w:val="0"/>
      <w:spacing w:after="140" w:line="276" w:lineRule="auto"/>
    </w:pPr>
    <w:rPr>
      <w:rFonts w:ascii="Liberation Serif" w:eastAsiaTheme="minorEastAsia" w:hAnsi="Liberation Serif" w:cs="Times New Roman"/>
      <w:sz w:val="24"/>
      <w:szCs w:val="24"/>
      <w:lang w:eastAsia="uk-UA"/>
    </w:rPr>
  </w:style>
  <w:style w:type="paragraph" w:customStyle="1" w:styleId="cde0e7e2e0">
    <w:name w:val="Нcdаe0зe7вe2аe0"/>
    <w:basedOn w:val="a"/>
    <w:next w:val="cef1edeee2ede8e9f2e5eaf1f2"/>
    <w:uiPriority w:val="99"/>
    <w:rsid w:val="00021EAB"/>
    <w:pPr>
      <w:keepNext/>
      <w:widowControl w:val="0"/>
      <w:autoSpaceDE w:val="0"/>
      <w:autoSpaceDN w:val="0"/>
      <w:adjustRightInd w:val="0"/>
      <w:spacing w:before="240" w:after="120" w:line="240" w:lineRule="auto"/>
      <w:jc w:val="center"/>
    </w:pPr>
    <w:rPr>
      <w:rFonts w:ascii="Liberation Sans" w:eastAsia="Microsoft YaHei" w:hAnsi="Liberation Sans" w:cs="Arial Unicode MS"/>
      <w:b/>
      <w:bCs/>
      <w:sz w:val="56"/>
      <w:szCs w:val="56"/>
      <w:lang w:eastAsia="uk-UA"/>
    </w:rPr>
  </w:style>
  <w:style w:type="paragraph" w:styleId="ad">
    <w:name w:val="No Spacing"/>
    <w:uiPriority w:val="1"/>
    <w:qFormat/>
    <w:rsid w:val="00E71B6B"/>
    <w:pPr>
      <w:spacing w:after="0" w:line="240" w:lineRule="auto"/>
    </w:pPr>
    <w:rPr>
      <w:rFonts w:ascii="Times New Roman" w:hAnsi="Times New Roman" w:cs="Times New Roman"/>
      <w:sz w:val="24"/>
      <w:szCs w:val="24"/>
      <w:lang w:val="ru-RU" w:eastAsia="zh-CN"/>
    </w:rPr>
  </w:style>
  <w:style w:type="paragraph" w:styleId="ae">
    <w:name w:val="Balloon Text"/>
    <w:basedOn w:val="a"/>
    <w:link w:val="af"/>
    <w:uiPriority w:val="99"/>
    <w:semiHidden/>
    <w:unhideWhenUsed/>
    <w:rsid w:val="00E71B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71B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6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uCBK5a2EjbfyQrdiFF789GQR/w==">AMUW2mUJA8AXZASJD7/FLCtqKi/Hpm3W8fPYlO07aarNGZnC2CAANKu3zEUrvJpkdN03rdbZ8pySEM5/53HBSmhjnZV4EYqhqI3zTk1Do5IHCb84fFdIpkQ=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user</cp:lastModifiedBy>
  <cp:revision>23</cp:revision>
  <cp:lastPrinted>2025-02-17T15:10:00Z</cp:lastPrinted>
  <dcterms:created xsi:type="dcterms:W3CDTF">2024-01-23T07:51:00Z</dcterms:created>
  <dcterms:modified xsi:type="dcterms:W3CDTF">2026-10-28T13:09:00Z</dcterms:modified>
</cp:coreProperties>
</file>